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9A619B" w:rsidRDefault="00B47345" w:rsidP="00B47345">
      <w:pPr>
        <w:ind w:left="6096"/>
      </w:pPr>
      <w:r w:rsidRPr="009A619B">
        <w:t xml:space="preserve">Приложение № </w:t>
      </w:r>
      <w:r w:rsidR="00BD036D">
        <w:t>4</w:t>
      </w:r>
    </w:p>
    <w:p w:rsidR="00B47345" w:rsidRPr="009A619B" w:rsidRDefault="00B47345" w:rsidP="00B47345">
      <w:pPr>
        <w:ind w:left="6096"/>
      </w:pPr>
      <w:r w:rsidRPr="009A619B">
        <w:t>к приказ</w:t>
      </w:r>
      <w:r w:rsidR="002B6CAE" w:rsidRPr="009A619B">
        <w:t>у</w:t>
      </w:r>
      <w:r w:rsidRPr="009A619B">
        <w:t xml:space="preserve"> от </w:t>
      </w:r>
      <w:r w:rsidR="00892921">
        <w:t>22 апреля</w:t>
      </w:r>
      <w:r w:rsidRPr="009A619B">
        <w:t xml:space="preserve"> 20</w:t>
      </w:r>
      <w:r w:rsidR="009A619B" w:rsidRPr="009A619B">
        <w:t>2</w:t>
      </w:r>
      <w:r w:rsidR="00892921">
        <w:t>1</w:t>
      </w:r>
      <w:r w:rsidRPr="009A619B">
        <w:t xml:space="preserve"> г. № </w:t>
      </w:r>
      <w:r w:rsidR="00892921">
        <w:t>5</w:t>
      </w: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 «Ямалец»</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B47345">
            <w:pPr>
              <w:tabs>
                <w:tab w:val="left" w:pos="6315"/>
              </w:tabs>
            </w:pPr>
            <w:r w:rsidRPr="009A619B">
              <w:t xml:space="preserve">                                                                                                        ________________ </w:t>
            </w:r>
            <w:r w:rsidR="00B47345" w:rsidRPr="009A619B">
              <w:t>Колганова Г.В.</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892921">
            <w:r w:rsidRPr="009A619B">
              <w:t xml:space="preserve">                                                                                                       "</w:t>
            </w:r>
            <w:r w:rsidR="00892921">
              <w:t xml:space="preserve"> 22 </w:t>
            </w:r>
            <w:r w:rsidRPr="009A619B">
              <w:t>"</w:t>
            </w:r>
            <w:r w:rsidR="00892921">
              <w:t xml:space="preserve"> апреля </w:t>
            </w:r>
            <w:r w:rsidR="009A619B" w:rsidRPr="009A619B">
              <w:t>202</w:t>
            </w:r>
            <w:r w:rsidR="00892921">
              <w:t>1</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капитально</w:t>
      </w:r>
      <w:r w:rsidR="009B6804">
        <w:rPr>
          <w:b/>
          <w:bCs/>
        </w:rPr>
        <w:t>му</w:t>
      </w:r>
      <w:r w:rsidRPr="009A619B">
        <w:rPr>
          <w:b/>
          <w:bCs/>
        </w:rPr>
        <w:t xml:space="preserve"> ремонт</w:t>
      </w:r>
      <w:r w:rsidR="009B6804">
        <w:rPr>
          <w:b/>
          <w:bCs/>
        </w:rPr>
        <w:t>у</w:t>
      </w:r>
      <w:r w:rsidRPr="009A619B">
        <w:rPr>
          <w:b/>
          <w:bCs/>
        </w:rPr>
        <w:t xml:space="preserve"> общего имущества в многоквартирн</w:t>
      </w:r>
      <w:r w:rsidR="009B6804">
        <w:rPr>
          <w:b/>
          <w:bCs/>
        </w:rPr>
        <w:t>ом</w:t>
      </w:r>
      <w:r w:rsidRPr="009A619B">
        <w:rPr>
          <w:b/>
          <w:bCs/>
        </w:rPr>
        <w:t xml:space="preserve"> дом</w:t>
      </w:r>
      <w:r w:rsidR="009B6804">
        <w:rPr>
          <w:b/>
          <w:bCs/>
        </w:rPr>
        <w:t>е:</w:t>
      </w:r>
    </w:p>
    <w:p w:rsidR="009B6804" w:rsidRDefault="009B6804" w:rsidP="00B97C4A">
      <w:pPr>
        <w:jc w:val="center"/>
        <w:rPr>
          <w:b/>
          <w:bCs/>
        </w:rPr>
      </w:pPr>
      <w:r>
        <w:rPr>
          <w:b/>
          <w:bCs/>
        </w:rPr>
        <w:t>Ямало-Ненецкий автономный округ, Пуровский район, п. Ханымей,</w:t>
      </w:r>
    </w:p>
    <w:p w:rsidR="009B6804" w:rsidRPr="009A619B" w:rsidRDefault="009B6804" w:rsidP="00B97C4A">
      <w:pPr>
        <w:jc w:val="center"/>
        <w:rPr>
          <w:b/>
          <w:bCs/>
        </w:rPr>
      </w:pPr>
      <w:r>
        <w:rPr>
          <w:b/>
          <w:bCs/>
        </w:rPr>
        <w:t xml:space="preserve">кв. Комсомольский, д. </w:t>
      </w:r>
      <w:r w:rsidR="00BD036D">
        <w:rPr>
          <w:b/>
          <w:bCs/>
        </w:rPr>
        <w:t>22</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 xml:space="preserve">ЛОТ № </w:t>
      </w:r>
      <w:r w:rsidR="00BD036D">
        <w:rPr>
          <w:b/>
          <w:bCs/>
          <w:lang w:eastAsia="en-US"/>
        </w:rPr>
        <w:t>4</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w:t>
      </w:r>
      <w:r w:rsidR="009B6804">
        <w:rPr>
          <w:b/>
          <w:bCs/>
          <w:lang w:eastAsia="en-US"/>
        </w:rPr>
        <w:t>1</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Конкурсная документация разработана в соответствии с </w:t>
      </w:r>
      <w:r w:rsidR="00357DD6">
        <w:rPr>
          <w:rFonts w:ascii="Times New Roman" w:hAnsi="Times New Roman" w:cs="Times New Roman"/>
          <w:b w:val="0"/>
          <w:bCs w:val="0"/>
          <w:sz w:val="24"/>
          <w:szCs w:val="24"/>
        </w:rPr>
        <w:t>постановлением Правительства Ямало-Ненецкого автономного округа</w:t>
      </w:r>
      <w:r w:rsidR="005131FB" w:rsidRPr="009A619B">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 xml:space="preserve">от </w:t>
      </w:r>
      <w:r w:rsidR="00357DD6">
        <w:rPr>
          <w:rFonts w:ascii="Times New Roman" w:hAnsi="Times New Roman" w:cs="Times New Roman"/>
          <w:b w:val="0"/>
          <w:bCs w:val="0"/>
          <w:sz w:val="24"/>
          <w:szCs w:val="24"/>
        </w:rPr>
        <w:t>27</w:t>
      </w:r>
      <w:r w:rsidR="00B47345" w:rsidRPr="009A619B">
        <w:rPr>
          <w:rFonts w:ascii="Times New Roman" w:hAnsi="Times New Roman" w:cs="Times New Roman"/>
          <w:b w:val="0"/>
          <w:bCs w:val="0"/>
          <w:sz w:val="24"/>
          <w:szCs w:val="24"/>
        </w:rPr>
        <w:t xml:space="preserve"> июня</w:t>
      </w:r>
      <w:r w:rsidRPr="009A619B">
        <w:rPr>
          <w:rFonts w:ascii="Times New Roman" w:hAnsi="Times New Roman" w:cs="Times New Roman"/>
          <w:b w:val="0"/>
          <w:bCs w:val="0"/>
          <w:sz w:val="24"/>
          <w:szCs w:val="24"/>
        </w:rPr>
        <w:t xml:space="preserve"> 201</w:t>
      </w:r>
      <w:r w:rsidR="00357DD6">
        <w:rPr>
          <w:rFonts w:ascii="Times New Roman" w:hAnsi="Times New Roman" w:cs="Times New Roman"/>
          <w:b w:val="0"/>
          <w:bCs w:val="0"/>
          <w:sz w:val="24"/>
          <w:szCs w:val="24"/>
        </w:rPr>
        <w:t>3</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357DD6">
        <w:rPr>
          <w:rFonts w:ascii="Times New Roman" w:hAnsi="Times New Roman" w:cs="Times New Roman"/>
          <w:b w:val="0"/>
          <w:bCs w:val="0"/>
          <w:sz w:val="24"/>
          <w:szCs w:val="24"/>
        </w:rPr>
        <w:t>506</w:t>
      </w:r>
      <w:r w:rsidR="00B47345" w:rsidRPr="009A619B">
        <w:rPr>
          <w:rFonts w:ascii="Times New Roman" w:hAnsi="Times New Roman" w:cs="Times New Roman"/>
          <w:b w:val="0"/>
          <w:bCs w:val="0"/>
          <w:sz w:val="24"/>
          <w:szCs w:val="24"/>
        </w:rPr>
        <w:t>-</w:t>
      </w:r>
      <w:r w:rsidR="00357DD6">
        <w:rPr>
          <w:rFonts w:ascii="Times New Roman" w:hAnsi="Times New Roman" w:cs="Times New Roman"/>
          <w:b w:val="0"/>
          <w:bCs w:val="0"/>
          <w:sz w:val="24"/>
          <w:szCs w:val="24"/>
        </w:rPr>
        <w:t>П</w:t>
      </w:r>
      <w:r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Pr="00357DD6">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 17.08.2015 N 759-П, от 29.03.2016 N 272-П (ред. 23.</w:t>
      </w:r>
      <w:r w:rsidR="00357DD6">
        <w:rPr>
          <w:rFonts w:ascii="Times New Roman" w:hAnsi="Times New Roman" w:cs="Times New Roman"/>
          <w:b w:val="0"/>
          <w:bCs w:val="0"/>
          <w:sz w:val="24"/>
          <w:szCs w:val="24"/>
        </w:rPr>
        <w:t>09.2016), от 20.05.2016 N 445-П</w:t>
      </w:r>
      <w:r w:rsidR="00B47345"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 xml:space="preserve">управляющая </w:t>
      </w:r>
      <w:r w:rsidR="009A60AF">
        <w:t>организация</w:t>
      </w:r>
      <w:r w:rsidR="00B94CEB" w:rsidRPr="009A619B">
        <w:t xml:space="preserve"> ООО «Ямалец»</w:t>
      </w:r>
      <w:r w:rsidRPr="009A619B">
        <w:t xml:space="preserve">, адрес: 629877, ЯНАО, Пуровский район, п. Ханымей, ул. </w:t>
      </w:r>
      <w:r w:rsidR="00B47345" w:rsidRPr="009A619B">
        <w:t>Республики</w:t>
      </w:r>
      <w:r w:rsidR="003F092E" w:rsidRPr="009A619B">
        <w:t xml:space="preserve">, д. </w:t>
      </w:r>
      <w:r w:rsidR="00B47345" w:rsidRPr="009A619B">
        <w:t>25</w:t>
      </w:r>
      <w:r w:rsidR="003F092E" w:rsidRPr="009A619B">
        <w:t xml:space="preserve">, телефон 8 (922) </w:t>
      </w:r>
      <w:r w:rsidR="00B47345" w:rsidRPr="009A619B">
        <w:t>614-41-78</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 xml:space="preserve">2.1. Предметом открытого конкурса является определение подрядной организации для заключения договора на выполнение </w:t>
      </w:r>
      <w:r w:rsidR="0087309E" w:rsidRPr="0087309E">
        <w:t>работ по капитальному ремонту общего имущества в многоквартирн</w:t>
      </w:r>
      <w:r w:rsidR="0087309E">
        <w:t>ом</w:t>
      </w:r>
      <w:r w:rsidR="0087309E" w:rsidRPr="0087309E">
        <w:t xml:space="preserve"> дом</w:t>
      </w:r>
      <w:r w:rsidR="0087309E">
        <w:t>е</w:t>
      </w:r>
      <w:r w:rsidR="0087309E" w:rsidRPr="0087309E">
        <w:t xml:space="preserve"> </w:t>
      </w:r>
      <w:r w:rsidRPr="009A619B">
        <w:t>расположенного по адресу:</w:t>
      </w:r>
    </w:p>
    <w:p w:rsidR="00B97C4A" w:rsidRPr="009A619B" w:rsidRDefault="00B97C4A" w:rsidP="00B97C4A">
      <w:pPr>
        <w:spacing w:after="240"/>
        <w:ind w:firstLine="540"/>
        <w:jc w:val="both"/>
      </w:pPr>
      <w:r w:rsidRPr="009A619B">
        <w:t xml:space="preserve">- Лот № </w:t>
      </w:r>
      <w:r w:rsidR="00BD036D">
        <w:t>4</w:t>
      </w:r>
      <w:r w:rsidRPr="009A619B">
        <w:t xml:space="preserve"> - ЯНАО, Пуровский район, п. Ханымей, </w:t>
      </w:r>
      <w:r w:rsidR="00B47345" w:rsidRPr="009A619B">
        <w:t>кв-л Комсомольский</w:t>
      </w:r>
      <w:r w:rsidRPr="009A619B">
        <w:t>, дом</w:t>
      </w:r>
      <w:r w:rsidR="00B47345" w:rsidRPr="009A619B">
        <w:t xml:space="preserve"> </w:t>
      </w:r>
      <w:r w:rsidR="00BD036D">
        <w:t>22</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w:t>
      </w:r>
      <w:r w:rsidR="00BD036D">
        <w:t>4</w:t>
      </w:r>
      <w:r w:rsidRPr="009A619B">
        <w:t xml:space="preserve"> - ЯНАО, Пуровский район, п. Ханымей, </w:t>
      </w:r>
      <w:r w:rsidR="00B47345" w:rsidRPr="009A619B">
        <w:t xml:space="preserve">кв-л Комсомольский, дом </w:t>
      </w:r>
      <w:r w:rsidR="00BD036D">
        <w:t>22</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B0672B" w:rsidRPr="009A619B">
        <w:rPr>
          <w:rFonts w:ascii="Times New Roman" w:hAnsi="Times New Roman" w:cs="Times New Roman"/>
          <w:sz w:val="24"/>
          <w:szCs w:val="24"/>
          <w:u w:val="single"/>
        </w:rPr>
        <w:t>3</w:t>
      </w:r>
      <w:r w:rsidR="0087309E">
        <w:rPr>
          <w:rFonts w:ascii="Times New Roman" w:hAnsi="Times New Roman" w:cs="Times New Roman"/>
          <w:sz w:val="24"/>
          <w:szCs w:val="24"/>
          <w:u w:val="single"/>
        </w:rPr>
        <w:t>0</w:t>
      </w:r>
      <w:r w:rsidR="00B0672B" w:rsidRPr="009A619B">
        <w:rPr>
          <w:rFonts w:ascii="Times New Roman" w:hAnsi="Times New Roman" w:cs="Times New Roman"/>
          <w:sz w:val="24"/>
          <w:szCs w:val="24"/>
          <w:u w:val="single"/>
        </w:rPr>
        <w:t xml:space="preserve"> </w:t>
      </w:r>
      <w:r w:rsidR="0087309E">
        <w:rPr>
          <w:rFonts w:ascii="Times New Roman" w:hAnsi="Times New Roman" w:cs="Times New Roman"/>
          <w:sz w:val="24"/>
          <w:szCs w:val="24"/>
          <w:u w:val="single"/>
        </w:rPr>
        <w:t>сентября</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w:t>
      </w:r>
      <w:r w:rsidR="0087309E">
        <w:rPr>
          <w:rFonts w:ascii="Times New Roman" w:hAnsi="Times New Roman" w:cs="Times New Roman"/>
          <w:sz w:val="24"/>
          <w:szCs w:val="24"/>
        </w:rPr>
        <w:t>1</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w:t>
      </w:r>
      <w:r w:rsidR="0087309E">
        <w:rPr>
          <w:rFonts w:ascii="Times New Roman" w:hAnsi="Times New Roman" w:cs="Times New Roman"/>
          <w:sz w:val="24"/>
          <w:szCs w:val="24"/>
        </w:rPr>
        <w:t>в соответствии со сметной документацией.</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 xml:space="preserve">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w:t>
      </w:r>
      <w:r w:rsidR="0087309E">
        <w:t>капитальному ремонту</w:t>
      </w:r>
      <w:r w:rsidRPr="009A619B">
        <w:t>.</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1B7A36" w:rsidRPr="009A619B" w:rsidRDefault="00B97C4A" w:rsidP="00B97C4A">
      <w:pPr>
        <w:autoSpaceDE w:val="0"/>
        <w:autoSpaceDN w:val="0"/>
        <w:adjustRightInd w:val="0"/>
        <w:ind w:firstLine="540"/>
        <w:jc w:val="both"/>
      </w:pPr>
      <w:r w:rsidRPr="009A619B">
        <w:t xml:space="preserve">4.2.1. Членство в саморегулируемой организации (далее – СРО), обязательное наличие необходимых допусков и разрешительных документов для выполнения работ </w:t>
      </w:r>
      <w:r w:rsidR="009A60AF">
        <w:t>по капительному ремонту мест общего пользования многоквартирных домов</w:t>
      </w:r>
      <w:r w:rsidR="009A60AF" w:rsidRPr="009A619B">
        <w:t xml:space="preserve"> </w:t>
      </w:r>
      <w:r w:rsidRPr="009A619B">
        <w:t>(при необходимости);</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lastRenderedPageBreak/>
        <w:t xml:space="preserve">4.2.3. Опыт работы </w:t>
      </w:r>
      <w:r w:rsidR="009A60AF">
        <w:t>по капительному ремонту мест общего пользования многоквартирных домов</w:t>
      </w:r>
      <w:r w:rsidR="009A60AF" w:rsidRPr="009A619B">
        <w:t xml:space="preserve"> </w:t>
      </w:r>
      <w:r w:rsidRPr="009A619B">
        <w:t>(не менее 3-х лет);</w:t>
      </w:r>
    </w:p>
    <w:p w:rsidR="00B97C4A" w:rsidRPr="009A619B" w:rsidRDefault="00B97C4A" w:rsidP="00B97C4A">
      <w:pPr>
        <w:autoSpaceDE w:val="0"/>
        <w:autoSpaceDN w:val="0"/>
        <w:adjustRightInd w:val="0"/>
        <w:ind w:firstLine="540"/>
        <w:jc w:val="both"/>
      </w:pPr>
      <w:r w:rsidRPr="009A619B">
        <w:t xml:space="preserve">4.2.4. Положительные отзывы Заказчиков (не менее трех) о качестве выполненных подрядной организацией работ </w:t>
      </w:r>
      <w:r w:rsidR="009A60AF">
        <w:t>по капительному ремонту мест общего пользования многоквартирных домов</w:t>
      </w:r>
      <w:r w:rsidRPr="009A619B">
        <w:t>;</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w:t>
      </w:r>
      <w:r w:rsidR="00BD036D">
        <w:t>4</w:t>
      </w:r>
      <w:r w:rsidRPr="009A619B">
        <w:t xml:space="preserve"> – </w:t>
      </w:r>
      <w:r w:rsidR="00BD036D">
        <w:rPr>
          <w:b/>
        </w:rPr>
        <w:t>3 542 315</w:t>
      </w:r>
      <w:r w:rsidRPr="00357DD6">
        <w:rPr>
          <w:b/>
        </w:rPr>
        <w:t xml:space="preserve"> (</w:t>
      </w:r>
      <w:r w:rsidR="00BD036D">
        <w:rPr>
          <w:b/>
        </w:rPr>
        <w:t>Три миллиона пятьсот сорок две тысячи триста пятнадцать</w:t>
      </w:r>
      <w:r w:rsidRPr="00357DD6">
        <w:rPr>
          <w:b/>
        </w:rPr>
        <w:t>) рубл</w:t>
      </w:r>
      <w:r w:rsidR="005D207A">
        <w:rPr>
          <w:b/>
        </w:rPr>
        <w:t>ей</w:t>
      </w:r>
      <w:r w:rsidR="00723EB9" w:rsidRPr="00357DD6">
        <w:rPr>
          <w:b/>
        </w:rPr>
        <w:t xml:space="preserve"> </w:t>
      </w:r>
      <w:r w:rsidR="00BD036D">
        <w:rPr>
          <w:b/>
        </w:rPr>
        <w:t>65</w:t>
      </w:r>
      <w:r w:rsidRPr="00357DD6">
        <w:rPr>
          <w:b/>
        </w:rPr>
        <w:t xml:space="preserve"> копе</w:t>
      </w:r>
      <w:r w:rsidR="00723EB9" w:rsidRPr="00357DD6">
        <w:rPr>
          <w:b/>
        </w:rPr>
        <w:t>е</w:t>
      </w:r>
      <w:r w:rsidR="00030AC2" w:rsidRPr="00357DD6">
        <w:rPr>
          <w:b/>
        </w:rPr>
        <w:t>к</w:t>
      </w:r>
      <w:r w:rsidRPr="009A619B">
        <w:t>.</w:t>
      </w:r>
    </w:p>
    <w:p w:rsidR="00B97C4A" w:rsidRPr="009A619B" w:rsidRDefault="00B97C4A" w:rsidP="00B97C4A">
      <w:pPr>
        <w:ind w:firstLine="540"/>
        <w:jc w:val="both"/>
      </w:pPr>
      <w:r w:rsidRPr="009A619B">
        <w:t>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w:t>
      </w:r>
      <w:r w:rsidR="00EA3AF8">
        <w:t xml:space="preserve"> окружного бюджета,</w:t>
      </w:r>
      <w:r w:rsidRPr="009A619B">
        <w:t xml:space="preserve">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w:t>
      </w:r>
      <w:r w:rsidR="00EA3AF8">
        <w:rPr>
          <w:noProof/>
        </w:rPr>
        <w:t>не позднее 31 декабря 2021 года</w:t>
      </w:r>
      <w:r w:rsidRPr="009A619B">
        <w:rPr>
          <w:noProof/>
        </w:rPr>
        <w:t xml:space="preserve"> после получения </w:t>
      </w:r>
      <w:r w:rsidR="00723EB9" w:rsidRPr="009A619B">
        <w:rPr>
          <w:noProof/>
        </w:rPr>
        <w:t xml:space="preserve">управлюящей </w:t>
      </w:r>
      <w:r w:rsidR="00EA3AF8">
        <w:rPr>
          <w:noProof/>
        </w:rPr>
        <w:t>организации</w:t>
      </w:r>
      <w:r w:rsidR="00723EB9" w:rsidRPr="009A619B">
        <w:rPr>
          <w:noProof/>
        </w:rPr>
        <w:t xml:space="preserve"> ООО «Ямалец»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w:t>
      </w:r>
      <w:r w:rsidR="00EA3AF8">
        <w:t>не позднее 31 декабря 2021 года</w:t>
      </w:r>
      <w:r w:rsidRPr="009A619B">
        <w:t xml:space="preserve">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w:t>
      </w:r>
      <w:r w:rsidR="00EA3AF8">
        <w:t>О</w:t>
      </w:r>
      <w:r w:rsidR="00F40BEE" w:rsidRPr="009A619B">
        <w:t xml:space="preserve"> ООО «Ямалец»</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lastRenderedPageBreak/>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EA3AF8">
        <w:t>17.05.2021 г.</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EA3AF8" w:rsidRPr="009A619B" w:rsidRDefault="00EA3AF8" w:rsidP="00EA3AF8">
      <w:pPr>
        <w:autoSpaceDE w:val="0"/>
        <w:autoSpaceDN w:val="0"/>
        <w:adjustRightInd w:val="0"/>
        <w:ind w:right="-36" w:firstLine="540"/>
        <w:jc w:val="both"/>
        <w:outlineLvl w:val="1"/>
        <w:rPr>
          <w:lang w:eastAsia="en-US"/>
        </w:rPr>
      </w:pPr>
      <w:r w:rsidRPr="009A619B">
        <w:rPr>
          <w:lang w:eastAsia="en-US"/>
        </w:rPr>
        <w:t>- заявку на участие</w:t>
      </w:r>
      <w:r>
        <w:rPr>
          <w:lang w:eastAsia="en-US"/>
        </w:rPr>
        <w:t xml:space="preserve"> в комиссионном отборе</w:t>
      </w:r>
      <w:r w:rsidRPr="009A619B">
        <w:rPr>
          <w:lang w:eastAsia="en-US"/>
        </w:rPr>
        <w:t xml:space="preserve"> (Приложение № </w:t>
      </w:r>
      <w:r>
        <w:rPr>
          <w:lang w:eastAsia="en-US"/>
        </w:rPr>
        <w:t>1</w:t>
      </w:r>
      <w:r w:rsidRPr="009A619B">
        <w:rPr>
          <w:lang w:eastAsia="en-US"/>
        </w:rPr>
        <w:t xml:space="preserve"> к настоящей Конкур</w:t>
      </w:r>
      <w:r>
        <w:rPr>
          <w:lang w:eastAsia="en-US"/>
        </w:rPr>
        <w:t>с</w:t>
      </w:r>
      <w:r w:rsidRPr="009A619B">
        <w:rPr>
          <w:lang w:eastAsia="en-US"/>
        </w:rPr>
        <w:t>ной документации);</w:t>
      </w:r>
    </w:p>
    <w:p w:rsidR="00F40BEE" w:rsidRDefault="00F40BEE" w:rsidP="00EA3AF8">
      <w:pPr>
        <w:autoSpaceDE w:val="0"/>
        <w:autoSpaceDN w:val="0"/>
        <w:adjustRightInd w:val="0"/>
        <w:ind w:right="-36" w:firstLine="540"/>
        <w:jc w:val="both"/>
        <w:outlineLvl w:val="1"/>
        <w:rPr>
          <w:lang w:eastAsia="en-US"/>
        </w:rPr>
      </w:pPr>
      <w:r w:rsidRPr="009A619B">
        <w:rPr>
          <w:lang w:eastAsia="en-US"/>
        </w:rPr>
        <w:t xml:space="preserve">- </w:t>
      </w:r>
      <w:r w:rsidR="00EA3AF8">
        <w:rPr>
          <w:lang w:eastAsia="en-US"/>
        </w:rPr>
        <w:t xml:space="preserve">заполненную </w:t>
      </w:r>
      <w:r w:rsidRPr="009A619B">
        <w:rPr>
          <w:lang w:eastAsia="en-US"/>
        </w:rPr>
        <w:t xml:space="preserve">анкету участника комиссионного отбора (приложение № </w:t>
      </w:r>
      <w:r w:rsidR="00EA3AF8">
        <w:rPr>
          <w:lang w:eastAsia="en-US"/>
        </w:rPr>
        <w:t>2</w:t>
      </w:r>
      <w:r w:rsidRPr="009A619B">
        <w:rPr>
          <w:lang w:eastAsia="en-US"/>
        </w:rPr>
        <w:t xml:space="preserve"> настоящей Конкурсной документации);</w:t>
      </w:r>
    </w:p>
    <w:p w:rsidR="00EA3AF8" w:rsidRDefault="00EA3AF8" w:rsidP="00EA3AF8">
      <w:pPr>
        <w:autoSpaceDE w:val="0"/>
        <w:autoSpaceDN w:val="0"/>
        <w:adjustRightInd w:val="0"/>
        <w:ind w:right="-36" w:firstLine="540"/>
        <w:jc w:val="both"/>
        <w:outlineLvl w:val="1"/>
        <w:rPr>
          <w:lang w:eastAsia="en-US"/>
        </w:rPr>
      </w:pPr>
      <w:r>
        <w:rPr>
          <w:lang w:eastAsia="en-US"/>
        </w:rPr>
        <w:t>- сведения о структуре участника отбора,    наличии     филиалов и дочерних предприятий (форма 1)</w:t>
      </w:r>
      <w:r w:rsidR="002C6FE2">
        <w:rPr>
          <w:lang w:eastAsia="en-US"/>
        </w:rPr>
        <w:t>;</w:t>
      </w:r>
    </w:p>
    <w:p w:rsidR="002C6FE2" w:rsidRDefault="002C6FE2" w:rsidP="00EA3AF8">
      <w:pPr>
        <w:autoSpaceDE w:val="0"/>
        <w:autoSpaceDN w:val="0"/>
        <w:adjustRightInd w:val="0"/>
        <w:ind w:right="-36" w:firstLine="540"/>
        <w:jc w:val="both"/>
        <w:outlineLvl w:val="1"/>
        <w:rPr>
          <w:lang w:eastAsia="en-US"/>
        </w:rPr>
      </w:pPr>
      <w:r>
        <w:rPr>
          <w:lang w:eastAsia="en-US"/>
        </w:rPr>
        <w:t>- сведения об основных направлениях деятельности участника отбора (форма 2);</w:t>
      </w:r>
    </w:p>
    <w:p w:rsidR="002C6FE2" w:rsidRDefault="002C6FE2" w:rsidP="00EA3AF8">
      <w:pPr>
        <w:autoSpaceDE w:val="0"/>
        <w:autoSpaceDN w:val="0"/>
        <w:adjustRightInd w:val="0"/>
        <w:ind w:right="-36" w:firstLine="540"/>
        <w:jc w:val="both"/>
        <w:outlineLvl w:val="1"/>
        <w:rPr>
          <w:lang w:eastAsia="en-US"/>
        </w:rPr>
      </w:pPr>
      <w:r>
        <w:rPr>
          <w:lang w:eastAsia="en-US"/>
        </w:rPr>
        <w:t>- сведения о наличии квалифицированных работников (форма 3);</w:t>
      </w:r>
    </w:p>
    <w:p w:rsidR="002C6FE2" w:rsidRPr="009A619B" w:rsidRDefault="002C6FE2" w:rsidP="00EA3AF8">
      <w:pPr>
        <w:autoSpaceDE w:val="0"/>
        <w:autoSpaceDN w:val="0"/>
        <w:adjustRightInd w:val="0"/>
        <w:ind w:right="-36" w:firstLine="540"/>
        <w:jc w:val="both"/>
        <w:outlineLvl w:val="1"/>
        <w:rPr>
          <w:lang w:eastAsia="en-US"/>
        </w:rPr>
      </w:pPr>
      <w:r>
        <w:rPr>
          <w:lang w:eastAsia="en-US"/>
        </w:rPr>
        <w:t>- сведения об опыте работы по аналогичным объектам, отзывы заказчиков по ранее выполненным работам (форма 4).</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lastRenderedPageBreak/>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w:t>
      </w:r>
      <w:r w:rsidR="009B6804">
        <w:t>поселка</w:t>
      </w:r>
      <w:r w:rsidRPr="009A619B">
        <w:t xml:space="preserve">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w:t>
      </w:r>
      <w:r w:rsidR="0087309E">
        <w:t>поселка</w:t>
      </w:r>
      <w:r w:rsidRPr="009A619B">
        <w:t xml:space="preserve">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545115" w:rsidRPr="009A619B">
        <w:t>Республики</w:t>
      </w:r>
      <w:r w:rsidRPr="009A619B">
        <w:t xml:space="preserve">, дом </w:t>
      </w:r>
      <w:r w:rsidR="00545115" w:rsidRPr="009A619B">
        <w:t>25</w:t>
      </w:r>
      <w:r w:rsidRPr="009A619B">
        <w:t>.</w:t>
      </w:r>
    </w:p>
    <w:p w:rsidR="00B97C4A" w:rsidRPr="009A619B" w:rsidRDefault="00B97C4A" w:rsidP="00B97C4A">
      <w:pPr>
        <w:ind w:firstLine="540"/>
        <w:jc w:val="both"/>
        <w:rPr>
          <w:bCs/>
        </w:rPr>
      </w:pPr>
      <w:r w:rsidRPr="009A619B">
        <w:t xml:space="preserve">10.2. Дата начала подачи заявок: </w:t>
      </w:r>
      <w:r w:rsidR="002C6FE2">
        <w:rPr>
          <w:u w:val="single"/>
        </w:rPr>
        <w:t>30</w:t>
      </w:r>
      <w:r w:rsidR="00B03B0C" w:rsidRPr="009A619B">
        <w:rPr>
          <w:u w:val="single"/>
        </w:rPr>
        <w:t>.0</w:t>
      </w:r>
      <w:r w:rsidR="002C6FE2">
        <w:rPr>
          <w:u w:val="single"/>
        </w:rPr>
        <w:t>4</w:t>
      </w:r>
      <w:r w:rsidR="00041B63" w:rsidRPr="009A619B">
        <w:rPr>
          <w:u w:val="single"/>
        </w:rPr>
        <w:t>.20</w:t>
      </w:r>
      <w:r w:rsidR="009A619B" w:rsidRPr="009A619B">
        <w:rPr>
          <w:u w:val="single"/>
        </w:rPr>
        <w:t>2</w:t>
      </w:r>
      <w:r w:rsidR="002C6FE2">
        <w:rPr>
          <w:u w:val="single"/>
        </w:rPr>
        <w:t>1</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2C6FE2">
        <w:rPr>
          <w:bCs/>
          <w:u w:val="single"/>
        </w:rPr>
        <w:t>17</w:t>
      </w:r>
      <w:r w:rsidR="00041B63" w:rsidRPr="009A619B">
        <w:rPr>
          <w:bCs/>
          <w:u w:val="single"/>
        </w:rPr>
        <w:t>.0</w:t>
      </w:r>
      <w:r w:rsidR="002C6FE2">
        <w:rPr>
          <w:bCs/>
          <w:u w:val="single"/>
        </w:rPr>
        <w:t>5</w:t>
      </w:r>
      <w:r w:rsidR="00041B63" w:rsidRPr="009A619B">
        <w:rPr>
          <w:bCs/>
          <w:u w:val="single"/>
        </w:rPr>
        <w:t>.20</w:t>
      </w:r>
      <w:r w:rsidR="009A619B" w:rsidRPr="009A619B">
        <w:rPr>
          <w:bCs/>
          <w:u w:val="single"/>
        </w:rPr>
        <w:t>2</w:t>
      </w:r>
      <w:r w:rsidR="002C6FE2">
        <w:rPr>
          <w:bCs/>
          <w:u w:val="single"/>
        </w:rPr>
        <w:t>1</w:t>
      </w:r>
      <w:r w:rsidRPr="009A619B">
        <w:rPr>
          <w:bCs/>
        </w:rPr>
        <w:t xml:space="preserve"> года </w:t>
      </w:r>
      <w:r w:rsidR="002C6FE2">
        <w:rPr>
          <w:bCs/>
        </w:rPr>
        <w:t>09</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000625">
        <w:t>17.05</w:t>
      </w:r>
      <w:r w:rsidR="00041B63" w:rsidRPr="009A619B">
        <w:t>.</w:t>
      </w:r>
      <w:r w:rsidRPr="009A619B">
        <w:t>20</w:t>
      </w:r>
      <w:r w:rsidR="009A619B" w:rsidRPr="009A619B">
        <w:t>2</w:t>
      </w:r>
      <w:r w:rsidR="00000625">
        <w:t>1</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r w:rsidR="00B03B0C" w:rsidRPr="009A619B">
        <w:t>Школьная</w:t>
      </w:r>
      <w:r w:rsidRPr="009A619B">
        <w:t xml:space="preserve">, дом </w:t>
      </w:r>
      <w:r w:rsidR="00B03B0C" w:rsidRPr="009A619B">
        <w:t>3, здание Администрации, зал заседаний</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lastRenderedPageBreak/>
        <w:t>11.1. Показатели определения победителя конкурса:</w:t>
      </w:r>
    </w:p>
    <w:p w:rsidR="00B97C4A" w:rsidRPr="009A619B" w:rsidRDefault="00B97C4A" w:rsidP="00B97C4A">
      <w:pPr>
        <w:autoSpaceDE w:val="0"/>
        <w:autoSpaceDN w:val="0"/>
        <w:adjustRightInd w:val="0"/>
        <w:ind w:firstLine="540"/>
        <w:jc w:val="both"/>
        <w:outlineLvl w:val="1"/>
      </w:pPr>
      <w:r w:rsidRPr="009A619B">
        <w:rPr>
          <w:lang w:eastAsia="en-US"/>
        </w:rPr>
        <w:t xml:space="preserve">11.1.1. </w:t>
      </w:r>
      <w:r w:rsidRPr="009A619B">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9A619B" w:rsidRDefault="00B97C4A" w:rsidP="00B97C4A">
      <w:pPr>
        <w:autoSpaceDE w:val="0"/>
        <w:autoSpaceDN w:val="0"/>
        <w:adjustRightInd w:val="0"/>
        <w:ind w:firstLine="540"/>
        <w:jc w:val="both"/>
        <w:outlineLvl w:val="1"/>
      </w:pPr>
      <w:r w:rsidRPr="009A619B">
        <w:t>11.1.2. Квалификационный состав - максимальное количество 10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9A619B"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11.1.4. Сроки (периоды) выполнения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по капитально</w:t>
      </w:r>
      <w:r w:rsidR="009A60AF">
        <w:t>му</w:t>
      </w:r>
      <w:r w:rsidRPr="009A619B">
        <w:t xml:space="preserve"> ремонт</w:t>
      </w:r>
      <w:r w:rsidR="009A60AF">
        <w:t>у</w:t>
      </w:r>
      <w:r w:rsidRPr="009A619B">
        <w:t xml:space="preserve">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краткое описание выполняемых работ по капитально</w:t>
      </w:r>
      <w:r w:rsidR="009A60AF">
        <w:t>му</w:t>
      </w:r>
      <w:r w:rsidRPr="009A619B">
        <w:t xml:space="preserve"> ремонт</w:t>
      </w:r>
      <w:r w:rsidR="009A60AF">
        <w:t>у</w:t>
      </w:r>
      <w:r w:rsidRPr="009A619B">
        <w:t xml:space="preserve"> общего имущества в многоквартирных домах;</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w:t>
      </w:r>
      <w:bookmarkStart w:id="0" w:name="_GoBack"/>
      <w:bookmarkEnd w:id="0"/>
      <w:r w:rsidRPr="009A619B">
        <w:t>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9A619B">
        <w:t>трехдневный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w:t>
      </w:r>
      <w:r w:rsidR="00000625">
        <w:t>,</w:t>
      </w:r>
      <w:r w:rsidRPr="009A619B">
        <w:t xml:space="preserve">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000625">
        <w:rPr>
          <w:rFonts w:ascii="Times New Roman" w:hAnsi="Times New Roman" w:cs="Times New Roman"/>
          <w:sz w:val="24"/>
          <w:szCs w:val="24"/>
        </w:rPr>
        <w:t>му</w:t>
      </w:r>
      <w:r w:rsidR="00F40BEE" w:rsidRPr="009A619B">
        <w:rPr>
          <w:rFonts w:ascii="Times New Roman" w:hAnsi="Times New Roman" w:cs="Times New Roman"/>
          <w:sz w:val="24"/>
          <w:szCs w:val="24"/>
        </w:rPr>
        <w:t xml:space="preserve"> ремонт</w:t>
      </w:r>
      <w:r w:rsidR="00000625">
        <w:rPr>
          <w:rFonts w:ascii="Times New Roman" w:hAnsi="Times New Roman" w:cs="Times New Roman"/>
          <w:sz w:val="24"/>
          <w:szCs w:val="24"/>
        </w:rPr>
        <w:t>у</w:t>
      </w:r>
      <w:r w:rsidR="00F40BEE" w:rsidRPr="009A619B">
        <w:rPr>
          <w:rFonts w:ascii="Times New Roman" w:hAnsi="Times New Roman" w:cs="Times New Roman"/>
          <w:sz w:val="24"/>
          <w:szCs w:val="24"/>
        </w:rPr>
        <w:t xml:space="preserve"> общего имущества в многоквартирных домах</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5"/>
        <w:gridCol w:w="7905"/>
        <w:gridCol w:w="1471"/>
      </w:tblGrid>
      <w:tr w:rsidR="00F40BEE" w:rsidRPr="009A619B" w:rsidTr="00000625">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000625">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9"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0"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000625">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000625">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000625" w:rsidRPr="006F4262" w:rsidRDefault="00000625" w:rsidP="00000625">
            <w:pPr>
              <w:autoSpaceDE w:val="0"/>
              <w:autoSpaceDN w:val="0"/>
              <w:adjustRightInd w:val="0"/>
              <w:outlineLvl w:val="1"/>
              <w:rPr>
                <w:lang w:eastAsia="en-US"/>
              </w:rPr>
            </w:pPr>
            <w:r w:rsidRPr="006F4262">
              <w:rPr>
                <w:lang w:eastAsia="en-US"/>
              </w:rPr>
              <w:t>Копия лицензии на право осуществления видов деятельности, являющихся предметом комиссионного отбора</w:t>
            </w:r>
          </w:p>
          <w:p w:rsidR="00000625" w:rsidRPr="006F4262" w:rsidRDefault="00000625" w:rsidP="00000625">
            <w:pPr>
              <w:autoSpaceDE w:val="0"/>
              <w:autoSpaceDN w:val="0"/>
              <w:adjustRightInd w:val="0"/>
              <w:outlineLvl w:val="1"/>
              <w:rPr>
                <w:lang w:eastAsia="en-US"/>
              </w:rPr>
            </w:pPr>
            <w:r w:rsidRPr="006F4262">
              <w:rPr>
                <w:lang w:eastAsia="en-US"/>
              </w:rPr>
              <w:t>в ______ экз. на _______листах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000625">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000625">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r w:rsidR="00000625" w:rsidRPr="009A619B" w:rsidTr="00000625">
        <w:tc>
          <w:tcPr>
            <w:tcW w:w="270"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000625" w:rsidRPr="009A619B" w:rsidRDefault="00000625"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000625" w:rsidRPr="009A619B" w:rsidRDefault="00000625"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Объем выпол-ненных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капитально</w:t>
      </w:r>
      <w:r w:rsidR="00000625">
        <w:rPr>
          <w:rFonts w:ascii="Times New Roman" w:hAnsi="Times New Roman" w:cs="Times New Roman"/>
          <w:sz w:val="24"/>
          <w:szCs w:val="24"/>
        </w:rPr>
        <w:t>му</w:t>
      </w:r>
      <w:r w:rsidR="005B2458" w:rsidRPr="009A619B">
        <w:rPr>
          <w:rFonts w:ascii="Times New Roman" w:hAnsi="Times New Roman" w:cs="Times New Roman"/>
          <w:sz w:val="24"/>
          <w:szCs w:val="24"/>
        </w:rPr>
        <w:t xml:space="preserve"> ремонт</w:t>
      </w:r>
      <w:r w:rsidR="00000625">
        <w:rPr>
          <w:rFonts w:ascii="Times New Roman" w:hAnsi="Times New Roman" w:cs="Times New Roman"/>
          <w:sz w:val="24"/>
          <w:szCs w:val="24"/>
        </w:rPr>
        <w:t xml:space="preserve">у </w:t>
      </w:r>
      <w:r w:rsidR="005B2458" w:rsidRPr="009A619B">
        <w:rPr>
          <w:rFonts w:ascii="Times New Roman" w:hAnsi="Times New Roman" w:cs="Times New Roman"/>
          <w:sz w:val="24"/>
          <w:szCs w:val="24"/>
        </w:rPr>
        <w:t>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об участии в конкурсе по отбору подрядной организации для выполнения работ </w:t>
      </w:r>
      <w:r w:rsidRPr="009A619B">
        <w:t xml:space="preserve">по </w:t>
      </w:r>
      <w:r w:rsidR="00000625" w:rsidRPr="00000625">
        <w:t>капитальному ремонту общего</w:t>
      </w:r>
      <w:r w:rsidRPr="00000625">
        <w:t xml:space="preserve"> </w:t>
      </w:r>
      <w:r w:rsidRPr="009A619B">
        <w:t>имущества в многоквартирных домах</w:t>
      </w:r>
      <w:r w:rsidRPr="009A619B">
        <w:rPr>
          <w:lang w:eastAsia="en-US"/>
        </w:rPr>
        <w:t xml:space="preserve"> расположенных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lastRenderedPageBreak/>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C959F5" w:rsidRPr="009A619B" w:rsidRDefault="00C959F5" w:rsidP="005B2458">
      <w:pPr>
        <w:ind w:left="4962"/>
        <w:jc w:val="both"/>
      </w:pPr>
      <w:r w:rsidRPr="009A619B">
        <w:lastRenderedPageBreak/>
        <w:t xml:space="preserve">Приложение № </w:t>
      </w:r>
      <w:r w:rsidR="005B2458" w:rsidRPr="009A619B">
        <w:t>3</w:t>
      </w:r>
    </w:p>
    <w:p w:rsidR="00C959F5" w:rsidRPr="009A619B" w:rsidRDefault="002B6CAE" w:rsidP="005B2458">
      <w:pPr>
        <w:ind w:left="4962"/>
        <w:jc w:val="both"/>
      </w:pPr>
      <w:r w:rsidRPr="009A619B">
        <w:t xml:space="preserve">к </w:t>
      </w:r>
      <w:r w:rsidR="005B2458" w:rsidRPr="009A619B">
        <w:t>Конкурсной документации по комиссионному отбору подрядных организаций на право заключения договора на выполнение работ по капитально</w:t>
      </w:r>
      <w:r w:rsidR="00254646">
        <w:t>му</w:t>
      </w:r>
      <w:r w:rsidR="005B2458" w:rsidRPr="009A619B">
        <w:t xml:space="preserve"> ремонт</w:t>
      </w:r>
      <w:r w:rsidR="00254646">
        <w:t>у</w:t>
      </w:r>
      <w:r w:rsidR="005B2458" w:rsidRPr="009A619B">
        <w:t xml:space="preserve"> общего имущества в многоквартирных домах</w:t>
      </w:r>
    </w:p>
    <w:p w:rsidR="00F50E7E" w:rsidRPr="009A619B" w:rsidRDefault="00F50E7E" w:rsidP="00F50E7E">
      <w:pPr>
        <w:jc w:val="both"/>
        <w:rPr>
          <w:sz w:val="18"/>
          <w:szCs w:val="18"/>
        </w:rPr>
      </w:pP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F50E7E" w:rsidRPr="009A619B" w:rsidRDefault="00F50E7E" w:rsidP="00F50E7E">
      <w:pPr>
        <w:jc w:val="both"/>
        <w:rPr>
          <w:i/>
          <w:sz w:val="28"/>
          <w:szCs w:val="18"/>
        </w:rPr>
      </w:pP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r>
        <w:rPr>
          <w:rFonts w:ascii="PT Astra Serif" w:hAnsi="PT Astra Serif"/>
          <w:b/>
        </w:rPr>
        <w:t xml:space="preserve">Форма </w:t>
      </w:r>
    </w:p>
    <w:p w:rsidR="00254646" w:rsidRDefault="00254646" w:rsidP="00254646">
      <w:pPr>
        <w:keepNext/>
        <w:keepLines/>
        <w:jc w:val="center"/>
        <w:rPr>
          <w:rFonts w:ascii="PT Astra Serif" w:hAnsi="PT Astra Serif"/>
          <w:b/>
        </w:rPr>
      </w:pPr>
      <w:r>
        <w:rPr>
          <w:rFonts w:ascii="PT Astra Serif" w:hAnsi="PT Astra Serif"/>
          <w:b/>
        </w:rPr>
        <w:t xml:space="preserve">договора на выполнение работ по капитальному ремонту многоквартирного дома по адресу: </w:t>
      </w:r>
    </w:p>
    <w:p w:rsidR="00254646" w:rsidRDefault="00254646" w:rsidP="00254646">
      <w:pPr>
        <w:keepNext/>
        <w:keepLines/>
        <w:jc w:val="center"/>
        <w:rPr>
          <w:rFonts w:ascii="PT Astra Serif" w:hAnsi="PT Astra Serif"/>
          <w:b/>
        </w:rPr>
      </w:pPr>
      <w:r>
        <w:rPr>
          <w:rFonts w:ascii="PT Astra Serif" w:hAnsi="PT Astra Serif"/>
          <w:b/>
        </w:rPr>
        <w:t xml:space="preserve">ЯНАО, Пуровский р-он, п. Ханымей, кв. Комсомольский, д. </w:t>
      </w:r>
      <w:r w:rsidR="00BD036D">
        <w:rPr>
          <w:rFonts w:ascii="PT Astra Serif" w:hAnsi="PT Astra Serif"/>
          <w:b/>
        </w:rPr>
        <w:t>22</w:t>
      </w: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p>
    <w:p w:rsidR="00254646" w:rsidRDefault="00254646" w:rsidP="00254646">
      <w:pPr>
        <w:keepNext/>
        <w:keepLines/>
        <w:jc w:val="center"/>
        <w:rPr>
          <w:rFonts w:ascii="PT Astra Serif" w:hAnsi="PT Astra Serif"/>
          <w:b/>
        </w:rPr>
      </w:pPr>
      <w:r>
        <w:rPr>
          <w:rFonts w:ascii="PT Astra Serif" w:hAnsi="PT Astra Serif"/>
        </w:rPr>
        <w:t>«___» _______________ 20__г.</w:t>
      </w:r>
      <w:r>
        <w:rPr>
          <w:rFonts w:ascii="PT Astra Serif" w:hAnsi="PT Astra Serif"/>
          <w:b/>
        </w:rPr>
        <w:t xml:space="preserve">                                                                                        </w:t>
      </w:r>
      <w:r>
        <w:rPr>
          <w:rFonts w:ascii="PT Astra Serif" w:hAnsi="PT Astra Serif"/>
        </w:rPr>
        <w:t>№__________</w:t>
      </w:r>
    </w:p>
    <w:p w:rsidR="00254646" w:rsidRDefault="00254646" w:rsidP="00254646">
      <w:pPr>
        <w:keepNext/>
        <w:keepLines/>
        <w:jc w:val="both"/>
        <w:rPr>
          <w:rFonts w:ascii="PT Astra Serif" w:hAnsi="PT Astra Serif"/>
        </w:rPr>
      </w:pPr>
    </w:p>
    <w:p w:rsidR="00254646" w:rsidRDefault="00254646" w:rsidP="00254646">
      <w:pPr>
        <w:keepNext/>
        <w:keepLines/>
        <w:ind w:firstLine="851"/>
        <w:jc w:val="both"/>
        <w:rPr>
          <w:rFonts w:ascii="PT Astra Serif" w:hAnsi="PT Astra Serif"/>
        </w:rPr>
      </w:pPr>
    </w:p>
    <w:p w:rsidR="00254646" w:rsidRDefault="00254646" w:rsidP="00254646">
      <w:pPr>
        <w:ind w:firstLine="708"/>
        <w:jc w:val="both"/>
        <w:rPr>
          <w:rFonts w:ascii="PT Astra Serif" w:hAnsi="PT Astra Serif"/>
          <w:snapToGrid w:val="0"/>
        </w:rPr>
      </w:pPr>
      <w:r>
        <w:rPr>
          <w:rFonts w:ascii="PT Astra Serif" w:hAnsi="PT Astra Serif"/>
          <w:b/>
          <w:snapToGrid w:val="0"/>
        </w:rPr>
        <w:t>________________________________________________________________,</w:t>
      </w:r>
      <w:r>
        <w:rPr>
          <w:rFonts w:ascii="PT Astra Serif" w:hAnsi="PT Astra Serif"/>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Pr>
          <w:rFonts w:ascii="PT Astra Serif" w:hAnsi="PT Astra Serif"/>
          <w:i/>
          <w:snapToGrid w:val="0"/>
        </w:rPr>
        <w:t>(название и реквизиты документа, устанавливающего компетенцию заказчика)</w:t>
      </w:r>
      <w:r>
        <w:rPr>
          <w:rFonts w:ascii="PT Astra Serif" w:hAnsi="PT Astra Serif"/>
          <w:b/>
          <w:bCs/>
        </w:rPr>
        <w:t xml:space="preserve">, </w:t>
      </w:r>
      <w:r>
        <w:rPr>
          <w:rFonts w:ascii="PT Astra Serif" w:hAnsi="PT Astra Serif"/>
        </w:rPr>
        <w:t>именуемое в дальнейшем «</w:t>
      </w:r>
      <w:r>
        <w:rPr>
          <w:rFonts w:ascii="PT Astra Serif" w:hAnsi="PT Astra Serif"/>
          <w:b/>
        </w:rPr>
        <w:t>Заказчик</w:t>
      </w:r>
      <w:r>
        <w:rPr>
          <w:rFonts w:ascii="PT Astra Serif" w:hAnsi="PT Astra Serif"/>
        </w:rPr>
        <w:t xml:space="preserve">», в лице _______________________________________, действующего на основании _______________, </w:t>
      </w:r>
      <w:r>
        <w:rPr>
          <w:rFonts w:ascii="PT Astra Serif" w:hAnsi="PT Astra Serif"/>
          <w:snapToGrid w:val="0"/>
        </w:rPr>
        <w:t xml:space="preserve">с одной стороны, </w:t>
      </w:r>
      <w:r>
        <w:rPr>
          <w:rFonts w:ascii="PT Astra Serif" w:hAnsi="PT Astra Serif"/>
        </w:rPr>
        <w:t xml:space="preserve">и __________________________ </w:t>
      </w:r>
      <w:r>
        <w:rPr>
          <w:rFonts w:ascii="PT Astra Serif" w:hAnsi="PT Astra Serif"/>
          <w:i/>
        </w:rPr>
        <w:t>(полное наименование подрядной организации)</w:t>
      </w:r>
      <w:r>
        <w:rPr>
          <w:rFonts w:ascii="PT Astra Serif" w:hAnsi="PT Astra Serif"/>
        </w:rPr>
        <w:t>, (ОГРН _____________, место нахождения: ______________________________, именуемое в дальнейшем «</w:t>
      </w:r>
      <w:r>
        <w:rPr>
          <w:rFonts w:ascii="PT Astra Serif" w:hAnsi="PT Astra Serif"/>
          <w:b/>
        </w:rPr>
        <w:t>Подрядчик»</w:t>
      </w:r>
      <w:r>
        <w:rPr>
          <w:rFonts w:ascii="PT Astra Serif" w:hAnsi="PT Astra Serif"/>
        </w:rPr>
        <w:t xml:space="preserve">, в лице __________________________, действующего на основании______________, </w:t>
      </w:r>
      <w:r>
        <w:rPr>
          <w:rFonts w:ascii="PT Astra Serif" w:hAnsi="PT Astra Serif"/>
          <w:lang w:val="en-US"/>
        </w:rPr>
        <w:t>c</w:t>
      </w:r>
      <w:r>
        <w:rPr>
          <w:rFonts w:ascii="PT Astra Serif" w:hAnsi="PT Astra Serif"/>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заключили настоящий Договор о нижеследующем:</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caps/>
          <w:spacing w:val="2"/>
        </w:rPr>
      </w:pPr>
      <w:r>
        <w:rPr>
          <w:rFonts w:ascii="PT Astra Serif" w:hAnsi="PT Astra Serif"/>
          <w:b/>
          <w:spacing w:val="2"/>
        </w:rPr>
        <w:t xml:space="preserve">1. </w:t>
      </w:r>
      <w:r>
        <w:rPr>
          <w:rFonts w:ascii="PT Astra Serif" w:hAnsi="PT Astra Serif"/>
          <w:b/>
          <w:caps/>
          <w:spacing w:val="2"/>
        </w:rPr>
        <w:t>Определения и понятия</w:t>
      </w:r>
    </w:p>
    <w:p w:rsidR="00254646" w:rsidRDefault="00254646" w:rsidP="00254646">
      <w:pPr>
        <w:ind w:firstLine="709"/>
        <w:jc w:val="both"/>
        <w:rPr>
          <w:rFonts w:ascii="PT Astra Serif" w:hAnsi="PT Astra Serif"/>
          <w:spacing w:val="2"/>
        </w:rPr>
      </w:pPr>
      <w:r>
        <w:rPr>
          <w:rFonts w:ascii="PT Astra Serif" w:hAnsi="PT Astra Serif"/>
          <w:spacing w:val="2"/>
        </w:rPr>
        <w:t>В настоящем Договоре понятия, определяемые ниже, будут иметь следующие значения:</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rPr>
        <w:t xml:space="preserve">Акт о приемке законченного капитальным ремонтом объекта – </w:t>
      </w:r>
      <w:r>
        <w:rPr>
          <w:rFonts w:ascii="PT Astra Serif" w:hAnsi="PT Astra Serif"/>
        </w:rPr>
        <w:t>документ, составляемый для приемки законченного капитальным ремонтом Объекта.</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spacing w:val="2"/>
        </w:rPr>
        <w:t>Акт о приемке выполненных работ</w:t>
      </w:r>
      <w:r>
        <w:rPr>
          <w:rFonts w:ascii="PT Astra Serif" w:hAnsi="PT Astra Serif"/>
          <w:spacing w:val="2"/>
        </w:rPr>
        <w:t xml:space="preserve"> (далее - форма № КС-2) – документ, применяемый для приемки выполненных Подрядчиком работ,</w:t>
      </w:r>
      <w:r>
        <w:rPr>
          <w:rFonts w:ascii="PT Astra Serif" w:hAnsi="PT Astra Serif"/>
          <w:b/>
        </w:rPr>
        <w:t xml:space="preserve"> </w:t>
      </w:r>
      <w:r>
        <w:rPr>
          <w:rFonts w:ascii="PT Astra Serif" w:hAnsi="PT Astra Serif"/>
          <w:spacing w:val="2"/>
        </w:rPr>
        <w:t xml:space="preserve">подтверждающий фактическое выполнение работ, определенных в фактических объемах в соответствующем периоде. </w:t>
      </w:r>
    </w:p>
    <w:p w:rsidR="00254646" w:rsidRDefault="00254646" w:rsidP="00254646">
      <w:pPr>
        <w:tabs>
          <w:tab w:val="left" w:pos="1134"/>
        </w:tabs>
        <w:ind w:firstLine="709"/>
        <w:jc w:val="both"/>
        <w:rPr>
          <w:rFonts w:ascii="PT Astra Serif" w:hAnsi="PT Astra Serif"/>
        </w:rPr>
      </w:pPr>
      <w:r>
        <w:rPr>
          <w:rFonts w:ascii="PT Astra Serif" w:hAnsi="PT Astra Serif"/>
        </w:rPr>
        <w:t>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должен быть согласован с органом местного самоуправления городского округа либо муниципального района и (или) поселения в составе соответствующего муниципального района, на территории которого расположен многоквартирный дом, с лицом, которое уполномочено действовать от имени собственников помещений в многоквартирном доме, с ответственным представителем организации, оказывающей услуги по осуществлению строительного контроля.</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rPr>
        <w:t>Акт об обнаружении недостатков (дефектов)</w:t>
      </w:r>
      <w:r>
        <w:rPr>
          <w:rFonts w:ascii="PT Astra Serif" w:hAnsi="PT Astra Serif"/>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w:t>
      </w:r>
      <w:r>
        <w:rPr>
          <w:rFonts w:ascii="PT Astra Serif" w:hAnsi="PT Astra Serif"/>
        </w:rPr>
        <w:lastRenderedPageBreak/>
        <w:t>ответственности за ненадлежащее исполнение принятых на себя обязательств, предусмотренной настоящим Договором.</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rPr>
        <w:t xml:space="preserve">Акт открытия Объекта </w:t>
      </w:r>
      <w:r>
        <w:rPr>
          <w:rFonts w:ascii="PT Astra Serif" w:hAnsi="PT Astra Serif"/>
        </w:rPr>
        <w:t>– документ, оформляемый в целях фиксации факта передачи Объекта от Заказчика Подрядчику. С момента подписания данного документа обязанности по соблюдению требований пожарной безопасности и сохранности Объекта возлагается на Подрядчика.</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rPr>
        <w:t>Временные здания и сооружения</w:t>
      </w:r>
      <w:r>
        <w:rPr>
          <w:rFonts w:ascii="PT Astra Serif" w:hAnsi="PT Astra Serif"/>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spacing w:val="2"/>
        </w:rPr>
        <w:t>Гарантийный срок</w:t>
      </w:r>
      <w:r>
        <w:rPr>
          <w:rFonts w:ascii="PT Astra Serif" w:hAnsi="PT Astra Serif"/>
        </w:rPr>
        <w:t xml:space="preserve"> – период времени</w:t>
      </w:r>
      <w:r>
        <w:rPr>
          <w:rFonts w:ascii="PT Astra Serif" w:hAnsi="PT Astra Serif"/>
          <w:spacing w:val="2"/>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254646" w:rsidRDefault="00254646" w:rsidP="00254646">
      <w:pPr>
        <w:numPr>
          <w:ilvl w:val="0"/>
          <w:numId w:val="9"/>
        </w:numPr>
        <w:tabs>
          <w:tab w:val="left" w:pos="1134"/>
        </w:tabs>
        <w:ind w:left="0" w:firstLine="709"/>
        <w:jc w:val="both"/>
        <w:rPr>
          <w:rFonts w:ascii="PT Astra Serif" w:hAnsi="PT Astra Serif"/>
          <w:spacing w:val="2"/>
        </w:rPr>
      </w:pPr>
      <w:r>
        <w:rPr>
          <w:rFonts w:ascii="PT Astra Serif" w:hAnsi="PT Astra Serif"/>
          <w:b/>
          <w:spacing w:val="2"/>
        </w:rPr>
        <w:t>Договор</w:t>
      </w:r>
      <w:r>
        <w:rPr>
          <w:rFonts w:ascii="PT Astra Serif" w:hAnsi="PT Astra Serif"/>
          <w:spacing w:val="2"/>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254646" w:rsidRDefault="00254646" w:rsidP="00254646">
      <w:pPr>
        <w:numPr>
          <w:ilvl w:val="0"/>
          <w:numId w:val="9"/>
        </w:numPr>
        <w:tabs>
          <w:tab w:val="left" w:pos="1134"/>
        </w:tabs>
        <w:ind w:left="0" w:firstLine="709"/>
        <w:jc w:val="both"/>
        <w:rPr>
          <w:rFonts w:ascii="PT Astra Serif" w:hAnsi="PT Astra Serif"/>
        </w:rPr>
      </w:pPr>
      <w:r>
        <w:rPr>
          <w:rFonts w:ascii="PT Astra Serif" w:hAnsi="PT Astra Serif"/>
          <w:b/>
          <w:iCs/>
        </w:rPr>
        <w:t xml:space="preserve">Дни - </w:t>
      </w:r>
      <w:r>
        <w:rPr>
          <w:rFonts w:ascii="PT Astra Serif" w:hAnsi="PT Astra Serif"/>
          <w:iCs/>
        </w:rPr>
        <w:t>календарные дни.</w:t>
      </w:r>
    </w:p>
    <w:p w:rsidR="00254646" w:rsidRDefault="00254646" w:rsidP="00254646">
      <w:pPr>
        <w:numPr>
          <w:ilvl w:val="0"/>
          <w:numId w:val="9"/>
        </w:numPr>
        <w:tabs>
          <w:tab w:val="left" w:pos="1134"/>
        </w:tabs>
        <w:autoSpaceDE w:val="0"/>
        <w:autoSpaceDN w:val="0"/>
        <w:adjustRightInd w:val="0"/>
        <w:ind w:left="0" w:firstLine="708"/>
        <w:jc w:val="both"/>
        <w:rPr>
          <w:rFonts w:ascii="PT Astra Serif" w:hAnsi="PT Astra Serif"/>
        </w:rPr>
      </w:pPr>
      <w:r>
        <w:rPr>
          <w:rFonts w:ascii="PT Astra Serif" w:hAnsi="PT Astra Serif"/>
          <w:b/>
        </w:rPr>
        <w:t>Исполнительная документация</w:t>
      </w:r>
      <w:r>
        <w:rPr>
          <w:rFonts w:ascii="PT Astra Serif" w:hAnsi="PT Astra Serif"/>
          <w:bCs/>
          <w:iCs/>
        </w:rPr>
        <w:t xml:space="preserve"> </w:t>
      </w:r>
      <w:r>
        <w:rPr>
          <w:rFonts w:ascii="PT Astra Serif" w:hAnsi="PT Astra Serif"/>
        </w:rPr>
        <w:t>- ком</w:t>
      </w:r>
      <w:bookmarkStart w:id="1" w:name="OCRUncertain152"/>
      <w:r>
        <w:rPr>
          <w:rFonts w:ascii="PT Astra Serif" w:hAnsi="PT Astra Serif"/>
        </w:rPr>
        <w:t>п</w:t>
      </w:r>
      <w:bookmarkEnd w:id="1"/>
      <w:r>
        <w:rPr>
          <w:rFonts w:ascii="PT Astra Serif" w:hAnsi="PT Astra Serif"/>
        </w:rPr>
        <w:t>лект рабочи</w:t>
      </w:r>
      <w:bookmarkStart w:id="2" w:name="OCRUncertain153"/>
      <w:r>
        <w:rPr>
          <w:rFonts w:ascii="PT Astra Serif" w:hAnsi="PT Astra Serif"/>
        </w:rPr>
        <w:t>х</w:t>
      </w:r>
      <w:bookmarkEnd w:id="2"/>
      <w:r>
        <w:rPr>
          <w:rFonts w:ascii="PT Astra Serif" w:hAnsi="PT Astra Serif"/>
        </w:rPr>
        <w:t xml:space="preserve"> чер</w:t>
      </w:r>
      <w:bookmarkStart w:id="3" w:name="OCRUncertain154"/>
      <w:r>
        <w:rPr>
          <w:rFonts w:ascii="PT Astra Serif" w:hAnsi="PT Astra Serif"/>
        </w:rPr>
        <w:t>те</w:t>
      </w:r>
      <w:bookmarkEnd w:id="3"/>
      <w:r>
        <w:rPr>
          <w:rFonts w:ascii="PT Astra Serif" w:hAnsi="PT Astra Serif"/>
        </w:rPr>
        <w:t>же</w:t>
      </w:r>
      <w:bookmarkStart w:id="4" w:name="OCRUncertain155"/>
      <w:r>
        <w:rPr>
          <w:rFonts w:ascii="PT Astra Serif" w:hAnsi="PT Astra Serif"/>
        </w:rPr>
        <w:t>й</w:t>
      </w:r>
      <w:bookmarkEnd w:id="4"/>
      <w:r>
        <w:rPr>
          <w:rFonts w:ascii="PT Astra Serif" w:hAnsi="PT Astra Serif"/>
        </w:rPr>
        <w:t xml:space="preserve"> на выполнение Работ на Объекте с надпися</w:t>
      </w:r>
      <w:bookmarkStart w:id="5" w:name="OCRUncertain156"/>
      <w:r>
        <w:rPr>
          <w:rFonts w:ascii="PT Astra Serif" w:hAnsi="PT Astra Serif"/>
        </w:rPr>
        <w:t>м</w:t>
      </w:r>
      <w:bookmarkEnd w:id="5"/>
      <w:r>
        <w:rPr>
          <w:rFonts w:ascii="PT Astra Serif" w:hAnsi="PT Astra Serif"/>
        </w:rPr>
        <w:t>и о соответст</w:t>
      </w:r>
      <w:bookmarkStart w:id="6" w:name="OCRUncertain157"/>
      <w:r>
        <w:rPr>
          <w:rFonts w:ascii="PT Astra Serif" w:hAnsi="PT Astra Serif"/>
        </w:rPr>
        <w:t>в</w:t>
      </w:r>
      <w:bookmarkEnd w:id="6"/>
      <w:r>
        <w:rPr>
          <w:rFonts w:ascii="PT Astra Serif" w:hAnsi="PT Astra Serif"/>
        </w:rPr>
        <w:t>ии выполненных в натур</w:t>
      </w:r>
      <w:bookmarkStart w:id="7" w:name="OCRUncertain158"/>
      <w:r>
        <w:rPr>
          <w:rFonts w:ascii="PT Astra Serif" w:hAnsi="PT Astra Serif"/>
        </w:rPr>
        <w:t>е</w:t>
      </w:r>
      <w:bookmarkEnd w:id="7"/>
      <w:r>
        <w:rPr>
          <w:rFonts w:ascii="PT Astra Serif" w:hAnsi="PT Astra Serif"/>
        </w:rPr>
        <w:t xml:space="preserve"> Работ этим чертежам или внесённым в них изменениям, сделанн</w:t>
      </w:r>
      <w:bookmarkStart w:id="8" w:name="OCRUncertain159"/>
      <w:r>
        <w:rPr>
          <w:rFonts w:ascii="PT Astra Serif" w:hAnsi="PT Astra Serif"/>
        </w:rPr>
        <w:t>ы</w:t>
      </w:r>
      <w:bookmarkEnd w:id="8"/>
      <w:r>
        <w:rPr>
          <w:rFonts w:ascii="PT Astra Serif" w:hAnsi="PT Astra Serif"/>
        </w:rPr>
        <w:t>ми представителями авторского надзора, сертификаты, технические паспорта и другие документы, удостоверяющ</w:t>
      </w:r>
      <w:bookmarkStart w:id="9" w:name="OCRUncertain160"/>
      <w:r>
        <w:rPr>
          <w:rFonts w:ascii="PT Astra Serif" w:hAnsi="PT Astra Serif"/>
        </w:rPr>
        <w:t>и</w:t>
      </w:r>
      <w:bookmarkEnd w:id="9"/>
      <w:r>
        <w:rPr>
          <w:rFonts w:ascii="PT Astra Serif" w:hAnsi="PT Astra Serif"/>
        </w:rPr>
        <w:t xml:space="preserve">е качество материалов, конструкций, деталей и оборудования, применяемых при производстве </w:t>
      </w:r>
      <w:bookmarkStart w:id="10" w:name="OCRUncertain163"/>
      <w:r>
        <w:rPr>
          <w:rFonts w:ascii="PT Astra Serif" w:hAnsi="PT Astra Serif"/>
        </w:rPr>
        <w:t>Работ</w:t>
      </w:r>
      <w:bookmarkEnd w:id="10"/>
      <w:r>
        <w:rPr>
          <w:rFonts w:ascii="PT Astra Serif" w:hAnsi="PT Astra Serif"/>
        </w:rPr>
        <w:t xml:space="preserve">, Акты освидетельствования скрытых работ и </w:t>
      </w:r>
      <w:bookmarkStart w:id="11" w:name="OCRUncertain001"/>
      <w:r>
        <w:rPr>
          <w:rFonts w:ascii="PT Astra Serif" w:hAnsi="PT Astra Serif"/>
        </w:rPr>
        <w:t>Акты приемки работ каждого элемента здания по проектно-сметной документации,</w:t>
      </w:r>
      <w:bookmarkEnd w:id="11"/>
      <w:r>
        <w:rPr>
          <w:rFonts w:ascii="PT Astra Serif" w:hAnsi="PT Astra Serif"/>
        </w:rPr>
        <w:t xml:space="preserve"> Акты испытаний, общие журналы Работ и другая </w:t>
      </w:r>
      <w:bookmarkStart w:id="12" w:name="OCRUncertain002"/>
      <w:r>
        <w:rPr>
          <w:rFonts w:ascii="PT Astra Serif" w:hAnsi="PT Astra Serif"/>
        </w:rPr>
        <w:t>документация, предусмотренная</w:t>
      </w:r>
      <w:bookmarkEnd w:id="12"/>
      <w:r>
        <w:rPr>
          <w:rFonts w:ascii="PT Astra Serif" w:hAnsi="PT Astra Serif"/>
        </w:rPr>
        <w:t xml:space="preserve"> строительными нормами и пра</w:t>
      </w:r>
      <w:bookmarkStart w:id="13" w:name="OCRUncertain003"/>
      <w:r>
        <w:rPr>
          <w:rFonts w:ascii="PT Astra Serif" w:hAnsi="PT Astra Serif"/>
        </w:rPr>
        <w:t>в</w:t>
      </w:r>
      <w:bookmarkEnd w:id="13"/>
      <w:r>
        <w:rPr>
          <w:rFonts w:ascii="PT Astra Serif" w:hAnsi="PT Astra Serif"/>
        </w:rPr>
        <w:t>илами на русско</w:t>
      </w:r>
      <w:bookmarkStart w:id="14" w:name="OCRUncertain004"/>
      <w:r>
        <w:rPr>
          <w:rFonts w:ascii="PT Astra Serif" w:hAnsi="PT Astra Serif"/>
        </w:rPr>
        <w:t>м</w:t>
      </w:r>
      <w:bookmarkEnd w:id="14"/>
      <w:r>
        <w:rPr>
          <w:rFonts w:ascii="PT Astra Serif" w:hAnsi="PT Astra Serif"/>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К</w:t>
      </w:r>
      <w:r>
        <w:rPr>
          <w:rFonts w:ascii="PT Astra Serif" w:hAnsi="PT Astra Serif"/>
          <w:b/>
        </w:rPr>
        <w:t>апитальный ремонт общего имущества в многоквартирном доме</w:t>
      </w:r>
      <w:r>
        <w:rPr>
          <w:rFonts w:ascii="PT Astra Serif" w:hAnsi="PT Astra Serif"/>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Качество работ (качество исполнения работ)</w:t>
      </w:r>
      <w:r>
        <w:rPr>
          <w:rFonts w:ascii="PT Astra Serif" w:hAnsi="PT Astra Serif"/>
          <w:spacing w:val="2"/>
        </w:rPr>
        <w:t xml:space="preserve"> - требования, предъявляемые настоящим Договором, и положениями (в том числе рекомендуемыми) действующих в Российской Федерации и Ямало-Ненецком автономном округе нормативных документов, стандартов и правил к качеству работ.</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Материалы, Конструкции и Изделия</w:t>
      </w:r>
      <w:r>
        <w:rPr>
          <w:rFonts w:ascii="PT Astra Serif" w:hAnsi="PT Astra Serif"/>
          <w:spacing w:val="2"/>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Pr>
          <w:rFonts w:ascii="PT Astra Serif" w:hAnsi="PT Astra Serif"/>
          <w:b/>
        </w:rPr>
        <w:t xml:space="preserve"> </w:t>
      </w:r>
      <w:r>
        <w:rPr>
          <w:rFonts w:ascii="PT Astra Serif" w:hAnsi="PT Astra Serif"/>
          <w:spacing w:val="2"/>
        </w:rPr>
        <w:t>Все Материалы, Конструкции и Изделия должны иметь сертификат качества в соответствии с законодательством Российской Федерации.</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Недостатки (дефекты)</w:t>
      </w:r>
      <w:r>
        <w:rPr>
          <w:rFonts w:ascii="PT Astra Serif" w:hAnsi="PT Astra Serif"/>
          <w:spacing w:val="2"/>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Российской Федерации и Ямало-Ненецкого автономного округа.</w:t>
      </w:r>
      <w:r>
        <w:rPr>
          <w:rFonts w:ascii="PT Astra Serif" w:hAnsi="PT Astra Serif"/>
        </w:rPr>
        <w:t xml:space="preserve">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rPr>
      </w:pPr>
      <w:r>
        <w:rPr>
          <w:rFonts w:ascii="PT Astra Serif" w:hAnsi="PT Astra Serif"/>
          <w:b/>
          <w:spacing w:val="2"/>
        </w:rPr>
        <w:lastRenderedPageBreak/>
        <w:t>Оборудование</w:t>
      </w:r>
      <w:r>
        <w:rPr>
          <w:rFonts w:ascii="PT Astra Serif" w:hAnsi="PT Astra Serif"/>
          <w:spacing w:val="2"/>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rPr>
        <w:t>Объект</w:t>
      </w:r>
      <w:r>
        <w:rPr>
          <w:rFonts w:ascii="PT Astra Serif" w:hAnsi="PT Astra Serif"/>
          <w:b/>
          <w:i/>
          <w:iCs/>
        </w:rPr>
        <w:t xml:space="preserve"> </w:t>
      </w:r>
      <w:r>
        <w:rPr>
          <w:rFonts w:ascii="PT Astra Serif" w:hAnsi="PT Astra Serif"/>
        </w:rPr>
        <w:t>–</w:t>
      </w:r>
      <w:r>
        <w:rPr>
          <w:rFonts w:ascii="PT Astra Serif" w:hAnsi="PT Astra Serif"/>
          <w:b/>
        </w:rPr>
        <w:t xml:space="preserve"> </w:t>
      </w:r>
      <w:r>
        <w:rPr>
          <w:rFonts w:ascii="PT Astra Serif" w:hAnsi="PT Astra Serif"/>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Открытие Объекта</w:t>
      </w:r>
      <w:r>
        <w:rPr>
          <w:rFonts w:ascii="PT Astra Serif" w:hAnsi="PT Astra Serif"/>
          <w:spacing w:val="2"/>
        </w:rPr>
        <w:t xml:space="preserve"> – начало производства работ на Объекте, удостоверенное комиссионно посредством составления Акта открытия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spacing w:val="2"/>
        </w:rPr>
        <w:t>Персонал Подрядчика</w:t>
      </w:r>
      <w:r>
        <w:rPr>
          <w:rFonts w:ascii="PT Astra Serif" w:hAnsi="PT Astra Serif"/>
          <w:spacing w:val="2"/>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Российской Федерации.</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bCs/>
          <w:iCs/>
        </w:rPr>
        <w:t>Представитель Заказчика</w:t>
      </w:r>
      <w:r>
        <w:rPr>
          <w:rFonts w:ascii="PT Astra Serif" w:hAnsi="PT Astra Serif"/>
          <w:iCs/>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строительного контроля за проведением работ на Объекте по отдельному договору.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iCs/>
        </w:rPr>
      </w:pPr>
      <w:r>
        <w:rPr>
          <w:rFonts w:ascii="PT Astra Serif" w:hAnsi="PT Astra Serif"/>
          <w:b/>
          <w:bCs/>
          <w:iCs/>
        </w:rPr>
        <w:t>Представитель Подрядчика</w:t>
      </w:r>
      <w:r>
        <w:rPr>
          <w:rFonts w:ascii="PT Astra Serif" w:hAnsi="PT Astra Serif"/>
          <w:iCs/>
        </w:rPr>
        <w:t xml:space="preserve"> – лицо, назначенное и надлежащим образом уполномоченное Подрядчиком для выполнения задач, определенных условиями Договора.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rPr>
      </w:pPr>
      <w:r>
        <w:rPr>
          <w:rFonts w:ascii="PT Astra Serif" w:hAnsi="PT Astra Serif"/>
          <w:b/>
          <w:bCs/>
          <w:iCs/>
        </w:rPr>
        <w:t>Проектно-сметная документация</w:t>
      </w:r>
      <w:r>
        <w:rPr>
          <w:rFonts w:ascii="PT Astra Serif" w:hAnsi="PT Astra Serif"/>
          <w:bCs/>
          <w:iCs/>
        </w:rPr>
        <w:t xml:space="preserve"> – </w:t>
      </w:r>
      <w:r>
        <w:rPr>
          <w:rFonts w:ascii="PT Astra Serif" w:hAnsi="PT Astra Serif"/>
          <w:iCs/>
        </w:rPr>
        <w:t>документация, в объеме, предоставленном Заказчиком (либо третьим лицом, указанным Заказчиком) Подрядчику для производства работ на Объекте, включающая сметную стоимость капитального ремонта Объекта.</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t xml:space="preserve"> </w:t>
      </w:r>
      <w:r>
        <w:rPr>
          <w:rFonts w:ascii="PT Astra Serif" w:hAnsi="PT Astra Serif"/>
          <w:b/>
          <w:spacing w:val="2"/>
        </w:rPr>
        <w:t>Рекламационный акт</w:t>
      </w:r>
      <w:r>
        <w:rPr>
          <w:rFonts w:ascii="PT Astra Serif" w:hAnsi="PT Astra Serif"/>
        </w:rPr>
        <w:t xml:space="preserve"> - </w:t>
      </w:r>
      <w:r>
        <w:rPr>
          <w:rFonts w:ascii="PT Astra Serif" w:hAnsi="PT Astra Serif"/>
          <w:spacing w:val="2"/>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rPr>
        <w:t>Скрытые работы</w:t>
      </w:r>
      <w:r>
        <w:rPr>
          <w:rFonts w:ascii="PT Astra Serif" w:hAnsi="PT Astra Serif"/>
        </w:rPr>
        <w:t xml:space="preserve"> - </w:t>
      </w:r>
      <w:r>
        <w:rPr>
          <w:rFonts w:ascii="PT Astra Serif" w:hAnsi="PT Astra Serif"/>
          <w:spacing w:val="2"/>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254646" w:rsidRDefault="00254646" w:rsidP="00254646">
      <w:pPr>
        <w:numPr>
          <w:ilvl w:val="0"/>
          <w:numId w:val="9"/>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b/>
          <w:spacing w:val="2"/>
        </w:rPr>
        <w:t xml:space="preserve">Справка о стоимости выполненных работ и затрат </w:t>
      </w:r>
      <w:r>
        <w:rPr>
          <w:rFonts w:ascii="PT Astra Serif" w:hAnsi="PT Astra Serif"/>
          <w:spacing w:val="2"/>
        </w:rPr>
        <w:t>(далее - 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254646" w:rsidRDefault="00254646" w:rsidP="00254646">
      <w:pPr>
        <w:ind w:firstLine="709"/>
        <w:jc w:val="both"/>
        <w:rPr>
          <w:rFonts w:ascii="PT Astra Serif" w:hAnsi="PT Astra Serif"/>
          <w:iCs/>
        </w:rPr>
      </w:pPr>
      <w:r>
        <w:rPr>
          <w:rFonts w:ascii="PT Astra Serif" w:hAnsi="PT Astra Serif"/>
          <w:iCs/>
        </w:rPr>
        <w:t>Определения, употребляемые в Договоре в единственном числе, могут употребляться также во множественном числе, и наоборот.</w:t>
      </w:r>
    </w:p>
    <w:p w:rsidR="00254646" w:rsidRDefault="00254646" w:rsidP="00254646">
      <w:pPr>
        <w:ind w:firstLine="709"/>
        <w:jc w:val="both"/>
        <w:rPr>
          <w:rFonts w:ascii="PT Astra Serif" w:hAnsi="PT Astra Serif"/>
        </w:rPr>
      </w:pPr>
      <w:r>
        <w:rPr>
          <w:rFonts w:ascii="PT Astra Serif" w:hAnsi="PT Astra Serif"/>
          <w:iCs/>
        </w:rPr>
        <w:t xml:space="preserve">1.24. </w:t>
      </w:r>
      <w:r>
        <w:rPr>
          <w:rFonts w:ascii="PT Astra Serif" w:hAnsi="PT Astra Serif"/>
          <w:b/>
          <w:bCs/>
        </w:rPr>
        <w:t xml:space="preserve">Общественный контроль </w:t>
      </w:r>
      <w:r>
        <w:rPr>
          <w:rFonts w:ascii="PT Astra Serif" w:hAnsi="PT Astra Serif"/>
        </w:rPr>
        <w:t>представляет собой негосударственный контроль общественных объединений, отдельных граждан и реализуется без посредства специальных государственных органов через общественные институты и на основе законов, обязывающих власть предоставлять информацию обществу.</w:t>
      </w:r>
    </w:p>
    <w:p w:rsidR="00254646" w:rsidRDefault="00254646" w:rsidP="00254646">
      <w:pPr>
        <w:ind w:firstLine="709"/>
        <w:jc w:val="center"/>
        <w:rPr>
          <w:rFonts w:ascii="PT Astra Serif" w:hAnsi="PT Astra Serif"/>
          <w:b/>
        </w:rPr>
      </w:pPr>
    </w:p>
    <w:p w:rsidR="00254646" w:rsidRDefault="00254646" w:rsidP="00254646">
      <w:pPr>
        <w:ind w:firstLine="709"/>
        <w:jc w:val="center"/>
        <w:rPr>
          <w:rFonts w:ascii="PT Astra Serif" w:hAnsi="PT Astra Serif"/>
          <w:b/>
        </w:rPr>
      </w:pPr>
      <w:r>
        <w:rPr>
          <w:rFonts w:ascii="PT Astra Serif" w:hAnsi="PT Astra Serif"/>
          <w:b/>
        </w:rPr>
        <w:t>2. ПРЕДМЕТ ДОГОВОРА</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t xml:space="preserve">Для выполнения работ по Договору Подрядчик должен быть членом Саморегулирующей организации в области строительства, реконструкции, капитального ремонта объектов капитального строительства, совокупный размер обязательств участника аукциона по договорам, которые заключены с использованием конкурентных способов, не должны превышать уровень ответственности участника по компенсационному фонду обеспечению договорных обязательств. </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lastRenderedPageBreak/>
        <w:t xml:space="preserve">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 Работы), расположенного по адресу: ЯНАО, Пуровский р-он, п. Ханымей, кв. Комсомольский, д. </w:t>
      </w:r>
      <w:r w:rsidR="00BD036D">
        <w:rPr>
          <w:rFonts w:ascii="PT Astra Serif" w:hAnsi="PT Astra Serif"/>
          <w:iCs/>
        </w:rPr>
        <w:t>22</w:t>
      </w:r>
      <w:r>
        <w:rPr>
          <w:rFonts w:ascii="PT Astra Serif" w:hAnsi="PT Astra Serif"/>
          <w:iCs/>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w:t>
      </w:r>
    </w:p>
    <w:p w:rsidR="00254646" w:rsidRDefault="00254646" w:rsidP="00254646">
      <w:pPr>
        <w:numPr>
          <w:ilvl w:val="0"/>
          <w:numId w:val="10"/>
        </w:numPr>
        <w:tabs>
          <w:tab w:val="left" w:pos="1134"/>
        </w:tabs>
        <w:autoSpaceDE w:val="0"/>
        <w:autoSpaceDN w:val="0"/>
        <w:adjustRightInd w:val="0"/>
        <w:ind w:left="0" w:firstLine="709"/>
        <w:jc w:val="both"/>
        <w:rPr>
          <w:rFonts w:ascii="PT Astra Serif" w:hAnsi="PT Astra Serif"/>
          <w:iCs/>
        </w:rPr>
      </w:pPr>
      <w:r>
        <w:rPr>
          <w:rFonts w:ascii="PT Astra Serif" w:hAnsi="PT Astra Serif"/>
          <w:iCs/>
        </w:rPr>
        <w:t>Подписывая настоящий Договор, Подрядчик подтверждает, что:</w:t>
      </w:r>
    </w:p>
    <w:p w:rsidR="00254646" w:rsidRDefault="00254646" w:rsidP="00254646">
      <w:pPr>
        <w:tabs>
          <w:tab w:val="left" w:pos="1276"/>
        </w:tabs>
        <w:autoSpaceDE w:val="0"/>
        <w:autoSpaceDN w:val="0"/>
        <w:adjustRightInd w:val="0"/>
        <w:ind w:firstLine="710"/>
        <w:jc w:val="both"/>
        <w:rPr>
          <w:rFonts w:ascii="PT Astra Serif" w:hAnsi="PT Astra Serif"/>
          <w:iCs/>
        </w:rPr>
      </w:pPr>
      <w:r>
        <w:rPr>
          <w:rFonts w:ascii="PT Astra Serif" w:hAnsi="PT Astra Serif"/>
          <w:iCs/>
        </w:rPr>
        <w:t>2.3.1.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254646" w:rsidRDefault="00254646" w:rsidP="00254646">
      <w:pPr>
        <w:tabs>
          <w:tab w:val="left" w:pos="1276"/>
        </w:tabs>
        <w:autoSpaceDE w:val="0"/>
        <w:autoSpaceDN w:val="0"/>
        <w:adjustRightInd w:val="0"/>
        <w:ind w:firstLine="710"/>
        <w:jc w:val="both"/>
        <w:rPr>
          <w:rFonts w:ascii="PT Astra Serif" w:hAnsi="PT Astra Serif"/>
          <w:iCs/>
        </w:rPr>
      </w:pPr>
      <w:r>
        <w:rPr>
          <w:rFonts w:ascii="PT Astra Serif" w:hAnsi="PT Astra Serif"/>
          <w:iCs/>
        </w:rPr>
        <w:t>2.3.2.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254646" w:rsidRDefault="00254646" w:rsidP="00254646">
      <w:pPr>
        <w:numPr>
          <w:ilvl w:val="2"/>
          <w:numId w:val="11"/>
        </w:numPr>
        <w:tabs>
          <w:tab w:val="left" w:pos="1276"/>
        </w:tabs>
        <w:autoSpaceDE w:val="0"/>
        <w:autoSpaceDN w:val="0"/>
        <w:adjustRightInd w:val="0"/>
        <w:ind w:left="0" w:firstLine="710"/>
        <w:jc w:val="both"/>
        <w:rPr>
          <w:rFonts w:ascii="PT Astra Serif" w:hAnsi="PT Astra Serif"/>
          <w:iCs/>
        </w:rPr>
      </w:pPr>
      <w:r>
        <w:rPr>
          <w:rFonts w:ascii="PT Astra Serif" w:hAnsi="PT Astra Serif"/>
          <w:iCs/>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3. ЦЕНА ДОГОВОРА И ПОРЯДОК РАСЧЕТОВ</w:t>
      </w:r>
    </w:p>
    <w:p w:rsidR="00254646" w:rsidRDefault="00254646" w:rsidP="00254646">
      <w:pPr>
        <w:numPr>
          <w:ilvl w:val="0"/>
          <w:numId w:val="12"/>
        </w:numPr>
        <w:tabs>
          <w:tab w:val="left" w:pos="1134"/>
        </w:tabs>
        <w:autoSpaceDE w:val="0"/>
        <w:autoSpaceDN w:val="0"/>
        <w:adjustRightInd w:val="0"/>
        <w:ind w:left="0" w:firstLine="709"/>
        <w:jc w:val="both"/>
        <w:rPr>
          <w:rFonts w:ascii="PT Astra Serif" w:hAnsi="PT Astra Serif"/>
          <w:spacing w:val="2"/>
        </w:rPr>
      </w:pPr>
      <w:r>
        <w:rPr>
          <w:rFonts w:ascii="PT Astra Serif" w:hAnsi="PT Astra Serif"/>
          <w:spacing w:val="2"/>
        </w:rPr>
        <w:t>Цена Договора определяется на основании сметной документации (приложение № 1 к настоящему Договору)</w:t>
      </w:r>
      <w:r>
        <w:rPr>
          <w:rFonts w:ascii="PT Astra Serif" w:hAnsi="PT Astra Serif"/>
          <w:b/>
        </w:rPr>
        <w:t xml:space="preserve"> </w:t>
      </w:r>
      <w:r>
        <w:rPr>
          <w:rFonts w:ascii="PT Astra Serif" w:hAnsi="PT Astra Serif"/>
        </w:rPr>
        <w:t>и</w:t>
      </w:r>
      <w:r>
        <w:rPr>
          <w:rFonts w:ascii="PT Astra Serif" w:hAnsi="PT Astra Serif"/>
          <w:b/>
        </w:rPr>
        <w:t xml:space="preserve"> </w:t>
      </w:r>
      <w:r>
        <w:rPr>
          <w:rFonts w:ascii="PT Astra Serif" w:hAnsi="PT Astra Serif"/>
          <w:spacing w:val="2"/>
        </w:rPr>
        <w:t>составляет:</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 xml:space="preserve">_______________(_______________________________________________) рублей_____копеек,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(цифрами)                                                      (прописью) </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 xml:space="preserve">в том числе, налог на добавленную стоимость (далее – НДС) по налоговой ставке _____(_____) процентов, что составляет _______(____________________) рублей_____копеек.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(цифрами)                   (прописью) </w:t>
      </w:r>
    </w:p>
    <w:p w:rsidR="00254646" w:rsidRDefault="00254646" w:rsidP="00254646">
      <w:pPr>
        <w:tabs>
          <w:tab w:val="left" w:pos="0"/>
        </w:tabs>
        <w:autoSpaceDE w:val="0"/>
        <w:autoSpaceDN w:val="0"/>
        <w:adjustRightInd w:val="0"/>
        <w:jc w:val="both"/>
        <w:rPr>
          <w:rFonts w:ascii="PT Astra Serif" w:hAnsi="PT Astra Serif"/>
          <w:spacing w:val="2"/>
        </w:rPr>
      </w:pPr>
      <w:r>
        <w:rPr>
          <w:rFonts w:ascii="PT Astra Serif" w:hAnsi="PT Astra Serif"/>
          <w:spacing w:val="2"/>
        </w:rPr>
        <w:tab/>
      </w:r>
      <w:r>
        <w:rPr>
          <w:rFonts w:ascii="PT Astra Serif" w:hAnsi="PT Astra Serif"/>
          <w:i/>
          <w:spacing w:val="2"/>
        </w:rPr>
        <w:t>Второй вариант:</w:t>
      </w:r>
      <w:r>
        <w:rPr>
          <w:rStyle w:val="ae"/>
          <w:rFonts w:ascii="PT Astra Serif" w:hAnsi="PT Astra Serif"/>
          <w:i/>
          <w:spacing w:val="2"/>
        </w:rPr>
        <w:footnoteReference w:id="1"/>
      </w:r>
      <w:r>
        <w:rPr>
          <w:rFonts w:ascii="PT Astra Serif" w:hAnsi="PT Astra Serif"/>
          <w:spacing w:val="2"/>
        </w:rPr>
        <w:t xml:space="preserve"> «3.1. Цена Договора определяется на основании сметной документации</w:t>
      </w:r>
      <w:r>
        <w:rPr>
          <w:rStyle w:val="ae"/>
          <w:rFonts w:ascii="PT Astra Serif" w:hAnsi="PT Astra Serif"/>
          <w:spacing w:val="2"/>
        </w:rPr>
        <w:footnoteReference w:id="2"/>
      </w:r>
      <w:r>
        <w:rPr>
          <w:rFonts w:ascii="PT Astra Serif" w:hAnsi="PT Astra Serif"/>
          <w:spacing w:val="2"/>
        </w:rPr>
        <w:t xml:space="preserve"> (приложение № 1 к настоящему Договору) и составляет:</w:t>
      </w:r>
    </w:p>
    <w:p w:rsidR="00254646" w:rsidRDefault="00254646" w:rsidP="00254646">
      <w:pPr>
        <w:tabs>
          <w:tab w:val="left" w:pos="1134"/>
        </w:tabs>
        <w:autoSpaceDE w:val="0"/>
        <w:autoSpaceDN w:val="0"/>
        <w:adjustRightInd w:val="0"/>
        <w:jc w:val="both"/>
        <w:rPr>
          <w:rFonts w:ascii="PT Astra Serif" w:hAnsi="PT Astra Serif"/>
          <w:spacing w:val="2"/>
        </w:rPr>
      </w:pPr>
      <w:r>
        <w:rPr>
          <w:rFonts w:ascii="PT Astra Serif" w:hAnsi="PT Astra Serif"/>
          <w:spacing w:val="2"/>
        </w:rPr>
        <w:t xml:space="preserve">_______________(______________________________________________) рублей_____копеек.»      </w:t>
      </w:r>
    </w:p>
    <w:p w:rsidR="00254646" w:rsidRDefault="00254646" w:rsidP="00254646">
      <w:pPr>
        <w:tabs>
          <w:tab w:val="left" w:pos="1134"/>
        </w:tabs>
        <w:autoSpaceDE w:val="0"/>
        <w:autoSpaceDN w:val="0"/>
        <w:adjustRightInd w:val="0"/>
        <w:jc w:val="both"/>
        <w:rPr>
          <w:rFonts w:ascii="PT Astra Serif" w:hAnsi="PT Astra Serif"/>
          <w:spacing w:val="2"/>
          <w:sz w:val="18"/>
        </w:rPr>
      </w:pPr>
      <w:r>
        <w:rPr>
          <w:rFonts w:ascii="PT Astra Serif" w:hAnsi="PT Astra Serif"/>
          <w:spacing w:val="2"/>
          <w:sz w:val="18"/>
        </w:rPr>
        <w:t xml:space="preserve">        (цифрами)                                                      (прописью) </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spacing w:val="2"/>
        </w:rPr>
      </w:pPr>
      <w:r>
        <w:rPr>
          <w:rFonts w:ascii="PT Astra Serif" w:hAnsi="PT Astra Serif"/>
          <w:spacing w:val="2"/>
        </w:rPr>
        <w:lastRenderedPageBreak/>
        <w:t>Цена Договора включает все затраты Подрядчика, так или иначе связанные с выполнением полного комплекса Работ на Объекте, в том числе:</w:t>
      </w:r>
    </w:p>
    <w:p w:rsidR="00254646" w:rsidRDefault="00254646" w:rsidP="00254646">
      <w:pPr>
        <w:jc w:val="both"/>
        <w:rPr>
          <w:rFonts w:ascii="PT Astra Serif" w:hAnsi="PT Astra Serif"/>
          <w:spacing w:val="2"/>
        </w:rPr>
      </w:pPr>
      <w:r>
        <w:rPr>
          <w:rFonts w:ascii="PT Astra Serif" w:hAnsi="PT Astra Serif"/>
          <w:spacing w:val="2"/>
        </w:rPr>
        <w:tab/>
        <w:t>затраты на производство строительно-монтажных Работ с учетом стоимости Материалов, Конструкций, Изделий, Систем и Оборудования;</w:t>
      </w:r>
    </w:p>
    <w:p w:rsidR="00254646" w:rsidRDefault="00254646" w:rsidP="00254646">
      <w:pPr>
        <w:ind w:firstLine="708"/>
        <w:jc w:val="both"/>
        <w:rPr>
          <w:rFonts w:ascii="PT Astra Serif" w:hAnsi="PT Astra Serif"/>
          <w:spacing w:val="2"/>
        </w:rPr>
      </w:pPr>
      <w:r>
        <w:rPr>
          <w:rFonts w:ascii="PT Astra Serif" w:hAnsi="PT Astra Serif"/>
          <w:spacing w:val="2"/>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254646" w:rsidRDefault="00254646" w:rsidP="00254646">
      <w:pPr>
        <w:ind w:firstLine="709"/>
        <w:jc w:val="both"/>
        <w:rPr>
          <w:rFonts w:ascii="PT Astra Serif" w:hAnsi="PT Astra Serif"/>
          <w:spacing w:val="2"/>
        </w:rPr>
      </w:pPr>
      <w:r>
        <w:rPr>
          <w:rFonts w:ascii="PT Astra Serif" w:hAnsi="PT Astra Serif"/>
          <w:spacing w:val="2"/>
        </w:rPr>
        <w:t>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254646" w:rsidRDefault="00254646" w:rsidP="00254646">
      <w:pPr>
        <w:ind w:firstLine="709"/>
        <w:jc w:val="both"/>
        <w:rPr>
          <w:rFonts w:ascii="PT Astra Serif" w:hAnsi="PT Astra Serif"/>
          <w:spacing w:val="2"/>
        </w:rPr>
      </w:pPr>
      <w:r>
        <w:rPr>
          <w:rFonts w:ascii="PT Astra Serif" w:hAnsi="PT Astra Serif"/>
          <w:spacing w:val="2"/>
        </w:rPr>
        <w:t xml:space="preserve">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254646" w:rsidRDefault="00254646" w:rsidP="00254646">
      <w:pPr>
        <w:ind w:firstLine="708"/>
        <w:jc w:val="both"/>
        <w:rPr>
          <w:rFonts w:ascii="PT Astra Serif" w:hAnsi="PT Astra Serif"/>
          <w:spacing w:val="2"/>
        </w:rPr>
      </w:pPr>
      <w:r>
        <w:rPr>
          <w:rFonts w:ascii="PT Astra Serif" w:hAnsi="PT Astra Serif"/>
          <w:spacing w:val="2"/>
        </w:rPr>
        <w:t>оплату налогов, сборов и других платежей, предусмотренных действующим законодательством Российской Федерации и настоящим Договором;</w:t>
      </w:r>
    </w:p>
    <w:p w:rsidR="00254646" w:rsidRDefault="00254646" w:rsidP="00254646">
      <w:pPr>
        <w:ind w:firstLine="709"/>
        <w:jc w:val="both"/>
        <w:rPr>
          <w:rFonts w:ascii="PT Astra Serif" w:hAnsi="PT Astra Serif"/>
          <w:spacing w:val="2"/>
        </w:rPr>
      </w:pPr>
      <w:r>
        <w:rPr>
          <w:rFonts w:ascii="PT Astra Serif" w:hAnsi="PT Astra Serif"/>
          <w:spacing w:val="2"/>
        </w:rPr>
        <w:t>иные затраты, напрямую или косвенно связанные с выполнением Работ, предусмотренных настоящим Договором.</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 xml:space="preserve">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В случае если увеличение цены Договора обусловлено включением в проектную (сметную) документацию видов работ по капитальному ремонту, ранее не предусмотренных в проектной (сметной) документации, данное увеличение цены должно быть подтверждено: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 актом комиссионного осмотра;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xml:space="preserve">- дефектной ведомостью; </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сметной документацией;</w:t>
      </w:r>
    </w:p>
    <w:p w:rsidR="00254646" w:rsidRDefault="00254646" w:rsidP="00254646">
      <w:pPr>
        <w:widowControl w:val="0"/>
        <w:autoSpaceDE w:val="0"/>
        <w:autoSpaceDN w:val="0"/>
        <w:adjustRightInd w:val="0"/>
        <w:ind w:firstLine="709"/>
        <w:jc w:val="both"/>
        <w:rPr>
          <w:rFonts w:ascii="PT Astra Serif" w:eastAsia="Calibri" w:hAnsi="PT Astra Serif"/>
        </w:rPr>
      </w:pPr>
      <w:r>
        <w:rPr>
          <w:rFonts w:ascii="PT Astra Serif" w:eastAsia="Calibri" w:hAnsi="PT Astra Serif"/>
        </w:rPr>
        <w:t>- заключением о достоверности определения сметной стоимости.</w:t>
      </w:r>
    </w:p>
    <w:p w:rsidR="00254646" w:rsidRDefault="00254646" w:rsidP="00254646">
      <w:pPr>
        <w:tabs>
          <w:tab w:val="left" w:pos="1134"/>
        </w:tabs>
        <w:autoSpaceDE w:val="0"/>
        <w:autoSpaceDN w:val="0"/>
        <w:adjustRightInd w:val="0"/>
        <w:ind w:firstLine="709"/>
        <w:jc w:val="both"/>
        <w:rPr>
          <w:rFonts w:ascii="PT Astra Serif" w:hAnsi="PT Astra Serif"/>
        </w:rPr>
      </w:pPr>
      <w:r>
        <w:rPr>
          <w:rFonts w:ascii="PT Astra Serif" w:hAnsi="PT Astra Serif"/>
        </w:rPr>
        <w:t>Превышение Подрядчиком стоимости работ не допускается.</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eastAsia="Calibri" w:hAnsi="PT Astra Serif"/>
        </w:rPr>
        <w:t xml:space="preserve">Заключение о достоверности определения сметной стоимости выдается </w:t>
      </w:r>
      <w:r w:rsidR="00632CBC">
        <w:rPr>
          <w:szCs w:val="22"/>
        </w:rPr>
        <w:t>А</w:t>
      </w:r>
      <w:r w:rsidR="00632CBC" w:rsidRPr="000303D1">
        <w:rPr>
          <w:szCs w:val="22"/>
        </w:rPr>
        <w:t>втономн</w:t>
      </w:r>
      <w:r w:rsidR="00632CBC">
        <w:rPr>
          <w:szCs w:val="22"/>
        </w:rPr>
        <w:t>ым</w:t>
      </w:r>
      <w:r w:rsidR="00632CBC" w:rsidRPr="000303D1">
        <w:rPr>
          <w:szCs w:val="22"/>
        </w:rPr>
        <w:t xml:space="preserve"> учреждени</w:t>
      </w:r>
      <w:r w:rsidR="00632CBC">
        <w:rPr>
          <w:szCs w:val="22"/>
        </w:rPr>
        <w:t>ем</w:t>
      </w:r>
      <w:r w:rsidR="00632CBC" w:rsidRPr="000303D1">
        <w:rPr>
          <w:szCs w:val="22"/>
        </w:rPr>
        <w:t xml:space="preserve"> Ямало-Ненецкого автономного округа </w:t>
      </w:r>
      <w:r w:rsidR="00632CBC" w:rsidRPr="000303D1">
        <w:rPr>
          <w:spacing w:val="-2"/>
          <w:szCs w:val="22"/>
        </w:rPr>
        <w:t xml:space="preserve">«Управление государственной экспертизы </w:t>
      </w:r>
      <w:r w:rsidR="00632CBC" w:rsidRPr="000303D1">
        <w:rPr>
          <w:szCs w:val="22"/>
        </w:rPr>
        <w:t>проектной документации»</w:t>
      </w:r>
      <w:r>
        <w:rPr>
          <w:rFonts w:ascii="PT Astra Serif" w:eastAsia="Calibri" w:hAnsi="PT Astra Serif"/>
        </w:rPr>
        <w:t>.</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Style w:val="ae"/>
          <w:rFonts w:ascii="PT Astra Serif" w:hAnsi="PT Astra Serif"/>
        </w:rPr>
        <w:footnoteReference w:id="3"/>
      </w:r>
      <w:r>
        <w:rPr>
          <w:rFonts w:ascii="PT Astra Serif" w:hAnsi="PT Astra Serif"/>
        </w:rPr>
        <w:t xml:space="preserve"> Расчет индекса договорной цены разрабатывается и утверждается Подрядчиком в течение 3 (трех) рабочих дней после заключения Сторонами настоящего Договора и передается Заказчику.</w:t>
      </w:r>
    </w:p>
    <w:p w:rsidR="00254646" w:rsidRDefault="00254646" w:rsidP="00254646">
      <w:pPr>
        <w:tabs>
          <w:tab w:val="left" w:pos="0"/>
        </w:tabs>
        <w:autoSpaceDE w:val="0"/>
        <w:autoSpaceDN w:val="0"/>
        <w:adjustRightInd w:val="0"/>
        <w:jc w:val="both"/>
        <w:rPr>
          <w:rFonts w:ascii="PT Astra Serif" w:hAnsi="PT Astra Serif"/>
        </w:rPr>
      </w:pPr>
      <w:r>
        <w:rPr>
          <w:rFonts w:ascii="PT Astra Serif" w:hAnsi="PT Astra Serif"/>
        </w:rPr>
        <w:tab/>
        <w:t xml:space="preserve">Расчет индекса договорной цены осуществляется отдельно в отношении каждого Объекта и вида работ. </w:t>
      </w:r>
    </w:p>
    <w:p w:rsidR="00254646" w:rsidRDefault="00254646" w:rsidP="00254646">
      <w:pPr>
        <w:tabs>
          <w:tab w:val="left" w:pos="0"/>
        </w:tabs>
        <w:autoSpaceDE w:val="0"/>
        <w:autoSpaceDN w:val="0"/>
        <w:adjustRightInd w:val="0"/>
        <w:jc w:val="both"/>
        <w:rPr>
          <w:rFonts w:ascii="PT Astra Serif" w:hAnsi="PT Astra Serif"/>
        </w:rPr>
      </w:pPr>
      <w:r>
        <w:rPr>
          <w:rFonts w:ascii="PT Astra Serif" w:hAnsi="PT Astra Serif"/>
        </w:rPr>
        <w:tab/>
        <w:t xml:space="preserve">Расчет индекса договорной цены согласовывается Заказчиком в течение 3 (трех) рабочих дней после получения утвержденного документа от Подрядчика. </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С целью осуществления промежуточных расчетов по настоящему Договору Подрядчик ежемесячно представляет Заказчику отчеты, составленные по формам КС-2 и КС-3 не менее, чем в 3 (трех) экземплярах, с приложением комплекта Исполнительной документации, подтверждающей объем выполненных Работ, до 5 числа месяца, следующего за отчетным.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254646" w:rsidRDefault="00254646" w:rsidP="00254646">
      <w:pPr>
        <w:ind w:firstLine="709"/>
        <w:jc w:val="both"/>
        <w:rPr>
          <w:rFonts w:ascii="PT Astra Serif" w:hAnsi="PT Astra Serif"/>
        </w:rPr>
      </w:pPr>
      <w:r>
        <w:rPr>
          <w:rFonts w:ascii="PT Astra Serif" w:hAnsi="PT Astra Serif"/>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254646" w:rsidRDefault="00254646" w:rsidP="00254646">
      <w:pPr>
        <w:ind w:firstLine="709"/>
        <w:jc w:val="both"/>
        <w:rPr>
          <w:rFonts w:ascii="PT Astra Serif" w:hAnsi="PT Astra Serif"/>
        </w:rPr>
      </w:pPr>
      <w:r>
        <w:rPr>
          <w:rFonts w:ascii="PT Astra Serif" w:hAnsi="PT Astra Serif"/>
        </w:rPr>
        <w:lastRenderedPageBreak/>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Расчет с Подрядчиком осуществляется Заказчиком в рублях Российской Федерации путем перечисления средств на указанный в Договоре расчетный счет Подрядчика в течении 30 (тридцати) рабочих дней с даты подписания отчетов по формам КС-2 и КС-3.</w:t>
      </w:r>
    </w:p>
    <w:p w:rsidR="00254646" w:rsidRDefault="00254646" w:rsidP="00254646">
      <w:pPr>
        <w:numPr>
          <w:ilvl w:val="1"/>
          <w:numId w:val="13"/>
        </w:numPr>
        <w:tabs>
          <w:tab w:val="left" w:pos="1134"/>
        </w:tabs>
        <w:autoSpaceDE w:val="0"/>
        <w:autoSpaceDN w:val="0"/>
        <w:adjustRightInd w:val="0"/>
        <w:ind w:left="0" w:firstLine="709"/>
        <w:jc w:val="both"/>
        <w:rPr>
          <w:rFonts w:ascii="PT Astra Serif" w:hAnsi="PT Astra Serif"/>
        </w:rPr>
      </w:pPr>
      <w:r>
        <w:rPr>
          <w:rFonts w:ascii="PT Astra Serif" w:hAnsi="PT Astra Serif"/>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за отчетный месяц. </w:t>
      </w:r>
    </w:p>
    <w:p w:rsidR="00254646" w:rsidRDefault="00254646" w:rsidP="00254646">
      <w:pPr>
        <w:tabs>
          <w:tab w:val="left" w:pos="1134"/>
        </w:tabs>
        <w:autoSpaceDE w:val="0"/>
        <w:autoSpaceDN w:val="0"/>
        <w:adjustRightInd w:val="0"/>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4. СРОКИ ВЫПОЛНЕНИЯ РАБОТ</w:t>
      </w:r>
    </w:p>
    <w:p w:rsidR="00254646" w:rsidRDefault="00254646" w:rsidP="00254646">
      <w:pPr>
        <w:numPr>
          <w:ilvl w:val="0"/>
          <w:numId w:val="1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обязуется выполнить Работы по Договору в соответствии с Графиком производства работ (Приложение № 2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254646" w:rsidRDefault="00254646" w:rsidP="00254646">
      <w:pPr>
        <w:numPr>
          <w:ilvl w:val="0"/>
          <w:numId w:val="1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вправе досрочно выполнить Работы, предусмотренные Договором, при этом Подрядчик не вправе требовать увеличения цены Договора.</w:t>
      </w:r>
    </w:p>
    <w:p w:rsidR="00254646" w:rsidRDefault="00254646" w:rsidP="00254646">
      <w:pPr>
        <w:tabs>
          <w:tab w:val="left" w:pos="8100"/>
        </w:tabs>
        <w:autoSpaceDE w:val="0"/>
        <w:autoSpaceDN w:val="0"/>
        <w:adjustRightInd w:val="0"/>
        <w:ind w:firstLine="540"/>
        <w:jc w:val="center"/>
        <w:rPr>
          <w:rFonts w:ascii="PT Astra Serif" w:hAnsi="PT Astra Serif"/>
          <w:b/>
        </w:rPr>
      </w:pPr>
    </w:p>
    <w:p w:rsidR="00254646" w:rsidRDefault="00254646" w:rsidP="00254646">
      <w:pPr>
        <w:tabs>
          <w:tab w:val="left" w:pos="8100"/>
        </w:tabs>
        <w:autoSpaceDE w:val="0"/>
        <w:autoSpaceDN w:val="0"/>
        <w:adjustRightInd w:val="0"/>
        <w:ind w:firstLine="540"/>
        <w:jc w:val="center"/>
        <w:rPr>
          <w:rFonts w:ascii="PT Astra Serif" w:hAnsi="PT Astra Serif"/>
          <w:b/>
        </w:rPr>
      </w:pPr>
      <w:r>
        <w:rPr>
          <w:rFonts w:ascii="PT Astra Serif" w:hAnsi="PT Astra Serif"/>
          <w:b/>
        </w:rPr>
        <w:t>5. ПРАВА И ОБЯЗАННОСТИ ЗАКАЗЧИКА</w:t>
      </w:r>
    </w:p>
    <w:p w:rsidR="00254646" w:rsidRDefault="00254646" w:rsidP="00254646">
      <w:pPr>
        <w:numPr>
          <w:ilvl w:val="0"/>
          <w:numId w:val="15"/>
        </w:numPr>
        <w:tabs>
          <w:tab w:val="left" w:pos="1134"/>
        </w:tabs>
        <w:autoSpaceDE w:val="0"/>
        <w:autoSpaceDN w:val="0"/>
        <w:adjustRightInd w:val="0"/>
        <w:jc w:val="both"/>
        <w:rPr>
          <w:rFonts w:ascii="PT Astra Serif" w:hAnsi="PT Astra Serif"/>
        </w:rPr>
      </w:pPr>
      <w:r>
        <w:rPr>
          <w:rFonts w:ascii="PT Astra Serif" w:hAnsi="PT Astra Serif"/>
        </w:rPr>
        <w:t>Заказчик обязан:</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iCs/>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iCs/>
        </w:rPr>
        <w:t>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254646" w:rsidRDefault="00254646" w:rsidP="00254646">
      <w:pPr>
        <w:numPr>
          <w:ilvl w:val="0"/>
          <w:numId w:val="16"/>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Обеспечивать </w:t>
      </w:r>
      <w:r>
        <w:rPr>
          <w:rFonts w:ascii="PT Astra Serif" w:hAnsi="PT Astra Serif"/>
          <w:iCs/>
        </w:rPr>
        <w:t>оплату надлежащим образом выполненных Подрядчиком работ</w:t>
      </w:r>
      <w:r>
        <w:rPr>
          <w:rFonts w:ascii="PT Astra Serif" w:hAnsi="PT Astra Serif"/>
        </w:rPr>
        <w:t xml:space="preserve"> в соответствии с условиями настоящего Договора.</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Осуществлять контроль (в том числе строительный) за выполнением работ по </w:t>
      </w:r>
      <w:r>
        <w:rPr>
          <w:rFonts w:ascii="PT Astra Serif" w:hAnsi="PT Astra Serif"/>
          <w:iCs/>
        </w:rPr>
        <w:t>капитальному ремонту</w:t>
      </w:r>
      <w:r>
        <w:rPr>
          <w:rFonts w:ascii="PT Astra Serif" w:hAnsi="PT Astra Serif"/>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254646" w:rsidRDefault="00254646" w:rsidP="00254646">
      <w:pPr>
        <w:ind w:right="-144" w:firstLine="709"/>
        <w:jc w:val="both"/>
        <w:rPr>
          <w:rFonts w:ascii="PT Astra Serif" w:hAnsi="PT Astra Serif"/>
        </w:rPr>
      </w:pPr>
      <w:r>
        <w:rPr>
          <w:rFonts w:ascii="PT Astra Serif" w:hAnsi="PT Astra Serif"/>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lastRenderedPageBreak/>
        <w:t xml:space="preserve">Обеспечить ведение общественного контроля за выполнением работ по настоящему Договору.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Обеспечить доступ в жилые и нежилые помещения Объекта для проведения соответствующих работ Подрядчиком в установленные сроки.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Передавать Подрядчику в установленном порядке с оформлением соответствующих актов приема-передачи на период </w:t>
      </w:r>
      <w:r>
        <w:rPr>
          <w:rFonts w:ascii="PT Astra Serif" w:hAnsi="PT Astra Serif"/>
          <w:iCs/>
        </w:rPr>
        <w:t xml:space="preserve">капитального ремонта </w:t>
      </w:r>
      <w:r>
        <w:rPr>
          <w:rFonts w:ascii="PT Astra Serif" w:hAnsi="PT Astra Serif"/>
        </w:rPr>
        <w:t xml:space="preserve">Объекта следующую документацию: </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общий журнал Работ.</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 xml:space="preserve">В ходе ведения строительного контроля на Объекте производить записи в общем журнале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Ростехнадзора от 12.01.2007 № 7). </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254646" w:rsidRDefault="00254646" w:rsidP="00254646">
      <w:pPr>
        <w:numPr>
          <w:ilvl w:val="0"/>
          <w:numId w:val="16"/>
        </w:numPr>
        <w:tabs>
          <w:tab w:val="left" w:pos="1276"/>
        </w:tabs>
        <w:autoSpaceDE w:val="0"/>
        <w:autoSpaceDN w:val="0"/>
        <w:adjustRightInd w:val="0"/>
        <w:ind w:left="0" w:firstLine="708"/>
        <w:jc w:val="both"/>
        <w:rPr>
          <w:rFonts w:ascii="PT Astra Serif" w:hAnsi="PT Astra Serif"/>
        </w:rPr>
      </w:pPr>
      <w:r>
        <w:rPr>
          <w:rFonts w:ascii="PT Astra Serif" w:hAnsi="PT Astra Serif"/>
        </w:rPr>
        <w:t>Выполнить в полном объеме все свои обязательства, предусмотренные в других статьях настоящего Договора.</w:t>
      </w:r>
    </w:p>
    <w:p w:rsidR="00254646" w:rsidRDefault="00254646" w:rsidP="00254646">
      <w:pPr>
        <w:numPr>
          <w:ilvl w:val="0"/>
          <w:numId w:val="15"/>
        </w:numPr>
        <w:tabs>
          <w:tab w:val="left" w:pos="1134"/>
        </w:tabs>
        <w:autoSpaceDE w:val="0"/>
        <w:autoSpaceDN w:val="0"/>
        <w:adjustRightInd w:val="0"/>
        <w:jc w:val="both"/>
        <w:rPr>
          <w:rFonts w:ascii="PT Astra Serif" w:hAnsi="PT Astra Serif"/>
        </w:rPr>
      </w:pPr>
      <w:r>
        <w:rPr>
          <w:rFonts w:ascii="PT Astra Serif" w:hAnsi="PT Astra Serif"/>
        </w:rPr>
        <w:t>Заказчик вправе:</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Требовать от Подрядчика предоставления надлежащим образом оформленной Исполнительной документации.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Подрядчик обязан устранить причины приостановки в пределах сроков, установленных настоящим Договором.</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w:t>
      </w:r>
      <w:r>
        <w:rPr>
          <w:rFonts w:ascii="PT Astra Serif" w:hAnsi="PT Astra Serif"/>
        </w:rPr>
        <w:lastRenderedPageBreak/>
        <w:t xml:space="preserve">Заказчиком без участия Подрядчика и является допустимым и достаточным доказательством объемов работ, фактически выполненных на Объекте. </w:t>
      </w:r>
    </w:p>
    <w:p w:rsidR="00254646" w:rsidRDefault="00254646" w:rsidP="00254646">
      <w:pPr>
        <w:numPr>
          <w:ilvl w:val="0"/>
          <w:numId w:val="18"/>
        </w:numPr>
        <w:tabs>
          <w:tab w:val="left" w:pos="1276"/>
        </w:tabs>
        <w:autoSpaceDE w:val="0"/>
        <w:autoSpaceDN w:val="0"/>
        <w:adjustRightInd w:val="0"/>
        <w:ind w:left="0" w:firstLine="710"/>
        <w:jc w:val="both"/>
        <w:rPr>
          <w:rFonts w:ascii="PT Astra Serif" w:hAnsi="PT Astra Serif"/>
        </w:rPr>
      </w:pPr>
      <w:r>
        <w:rPr>
          <w:rFonts w:ascii="PT Astra Serif" w:hAnsi="PT Astra Serif"/>
        </w:rPr>
        <w:t>Без получения согласия Подрядчика передавать свои права и обязанности в части контроля и строительного контроля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254646" w:rsidRDefault="00254646" w:rsidP="00254646">
      <w:pPr>
        <w:numPr>
          <w:ilvl w:val="0"/>
          <w:numId w:val="15"/>
        </w:numPr>
        <w:tabs>
          <w:tab w:val="left" w:pos="1134"/>
        </w:tabs>
        <w:autoSpaceDE w:val="0"/>
        <w:autoSpaceDN w:val="0"/>
        <w:adjustRightInd w:val="0"/>
        <w:ind w:left="0" w:firstLine="710"/>
        <w:jc w:val="both"/>
        <w:rPr>
          <w:rFonts w:ascii="PT Astra Serif" w:hAnsi="PT Astra Serif"/>
        </w:rPr>
      </w:pPr>
      <w:r>
        <w:rPr>
          <w:rFonts w:ascii="PT Astra Serif" w:hAnsi="PT Astra Serif"/>
        </w:rPr>
        <w:t>Заказчик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254646" w:rsidRDefault="00254646" w:rsidP="00254646">
      <w:pPr>
        <w:widowControl w:val="0"/>
        <w:ind w:right="-144" w:firstLine="709"/>
        <w:jc w:val="both"/>
        <w:rPr>
          <w:rFonts w:ascii="PT Astra Serif" w:hAnsi="PT Astra Serif"/>
        </w:rPr>
      </w:pPr>
    </w:p>
    <w:p w:rsidR="00254646" w:rsidRDefault="00254646" w:rsidP="00254646">
      <w:pPr>
        <w:widowControl w:val="0"/>
        <w:ind w:right="-144" w:firstLine="709"/>
        <w:jc w:val="center"/>
        <w:rPr>
          <w:rFonts w:ascii="PT Astra Serif" w:hAnsi="PT Astra Serif"/>
          <w:b/>
        </w:rPr>
      </w:pPr>
      <w:r>
        <w:rPr>
          <w:rFonts w:ascii="PT Astra Serif" w:hAnsi="PT Astra Serif"/>
          <w:b/>
        </w:rPr>
        <w:t>6. ПРАВА И ОБЯЗАННОСТИ ПОДРЯДЧИКА</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Обязательства Подрядчика: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Ямало-Ненецкого автономного округа,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color w:val="000000"/>
        </w:rPr>
      </w:pPr>
      <w:r>
        <w:rPr>
          <w:rFonts w:ascii="PT Astra Serif" w:hAnsi="PT Astra Serif"/>
          <w:color w:val="000000"/>
        </w:rPr>
        <w:t xml:space="preserve">Принять от Заказчика Объект по Акту открытия объекта. </w:t>
      </w:r>
    </w:p>
    <w:p w:rsidR="00254646" w:rsidRDefault="00254646" w:rsidP="00254646">
      <w:pPr>
        <w:widowControl w:val="0"/>
        <w:ind w:right="-144" w:firstLine="709"/>
        <w:jc w:val="both"/>
        <w:rPr>
          <w:rFonts w:ascii="PT Astra Serif" w:hAnsi="PT Astra Serif"/>
          <w:color w:val="000000"/>
        </w:rPr>
      </w:pPr>
      <w:r>
        <w:rPr>
          <w:rFonts w:ascii="PT Astra Serif" w:hAnsi="PT Astra Serif"/>
          <w:color w:val="000000"/>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254646" w:rsidRDefault="00254646" w:rsidP="00254646">
      <w:pPr>
        <w:widowControl w:val="0"/>
        <w:ind w:right="-144" w:firstLine="709"/>
        <w:jc w:val="both"/>
        <w:rPr>
          <w:rFonts w:ascii="PT Astra Serif" w:hAnsi="PT Astra Serif"/>
        </w:rPr>
      </w:pPr>
      <w:r>
        <w:rPr>
          <w:rFonts w:ascii="PT Astra Serif" w:hAnsi="PT Astra Serif"/>
        </w:rPr>
        <w:t xml:space="preserve">Обеспечить в ходе выполнения работ по </w:t>
      </w:r>
      <w:r>
        <w:rPr>
          <w:rFonts w:ascii="PT Astra Serif" w:hAnsi="PT Astra Serif"/>
          <w:iCs/>
        </w:rPr>
        <w:t>капитальному ремонту выполнение мероприятий</w:t>
      </w:r>
      <w:r>
        <w:rPr>
          <w:rFonts w:ascii="PT Astra Serif" w:hAnsi="PT Astra Serif"/>
        </w:rPr>
        <w:t xml:space="preserve"> по технике безопасности, охране окружающей среды, пожарной безопасности, антитеррору и пр.</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w:t>
      </w:r>
      <w:r>
        <w:rPr>
          <w:rFonts w:ascii="PT Astra Serif" w:hAnsi="PT Astra Serif"/>
        </w:rPr>
        <w:lastRenderedPageBreak/>
        <w:t xml:space="preserve">Подрядчик самостоятельно обеспечивает их приобретение, доставку, разгрузку и хранение, а также их сохранность.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strike/>
        </w:rPr>
      </w:pPr>
      <w:r>
        <w:rPr>
          <w:rFonts w:ascii="PT Astra Serif" w:hAnsi="PT Astra Serif"/>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Обеспечить целевое использование денежных средств, полученных от Заказчика.</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254646" w:rsidRDefault="00254646" w:rsidP="00254646">
      <w:pPr>
        <w:numPr>
          <w:ilvl w:val="0"/>
          <w:numId w:val="20"/>
        </w:numPr>
        <w:tabs>
          <w:tab w:val="left" w:pos="1276"/>
        </w:tabs>
        <w:autoSpaceDE w:val="0"/>
        <w:autoSpaceDN w:val="0"/>
        <w:adjustRightInd w:val="0"/>
        <w:ind w:left="0" w:firstLine="710"/>
        <w:jc w:val="both"/>
        <w:rPr>
          <w:rFonts w:ascii="PT Astra Serif" w:hAnsi="PT Astra Serif"/>
        </w:rPr>
      </w:pPr>
      <w:r>
        <w:rPr>
          <w:rFonts w:ascii="PT Astra Serif" w:hAnsi="PT Astra Serif"/>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ГОСТам, СНиП, техническим регламентам, СП.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 течение 1 (одного) дня письменно известить Заказчика и до получения от него указаний в письменной форме приостановить работы при обнаружении: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lastRenderedPageBreak/>
        <w:t>возможных неблагоприятных для Заказчика последствий выполнения его указаний о способе исполнения работ;</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нормативно-правовыми актами;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качество выполнения всех работ в соответствии с проектно-сметной документацией, действующими нормами и требованиями настоящего Договора;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своевременное устранение недостатков (дефектов), выявленных в ходе контроля и строительного контроля, при приемке работ и/или в течение гарантийного срока эксплуатации Объекта;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бесперебойное функционирование инженерных систем и оборудования при нормальной эксплуатации Объекта в течение гарантийного срока;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полную сохранность объекта до подписания Акта законченного капитальным ремонтом объекта.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Обеспечить совместно с Заказчиком работу комиссии по приемке законченного капитальным ремонтом Объекта.</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Вывезти в срок не позднее 10 (десяти) рабочих дней со дня даты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Акту по окончании капитального ремонта Заказчику исполнительную документацию в полном объеме. </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Вести общий журнал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общем журнале Работ, он вправе занести в них свои обоснованные замечания, которые должны быть устранены в установленные представителем Заказчика сроки.</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общему журналу Работ.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
        </w:rPr>
      </w:pPr>
      <w:r>
        <w:rPr>
          <w:rFonts w:ascii="PT Astra Serif" w:hAnsi="PT Astra Serif"/>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w:t>
      </w:r>
      <w:r>
        <w:rPr>
          <w:rFonts w:ascii="PT Astra Serif" w:hAnsi="PT Astra Serif"/>
        </w:rPr>
        <w:lastRenderedPageBreak/>
        <w:t>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Cs/>
        </w:rPr>
      </w:pPr>
      <w:r>
        <w:rPr>
          <w:rFonts w:ascii="PT Astra Serif" w:hAnsi="PT Astra Serif"/>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iCs/>
        </w:rPr>
      </w:pPr>
      <w:r>
        <w:rPr>
          <w:rFonts w:ascii="PT Astra Serif" w:hAnsi="PT Astra Serif"/>
          <w:bCs/>
          <w:iCs/>
        </w:rPr>
        <w:t xml:space="preserve">В </w:t>
      </w:r>
      <w:r>
        <w:rPr>
          <w:rFonts w:ascii="PT Astra Serif" w:hAnsi="PT Astra Serif"/>
          <w:iCs/>
        </w:rPr>
        <w:t>течение 1 (одного) рабочего дня с момента назначения своего представителя (-ей) уведомить об этом Заказчика с приложением соответствующей доверенности.</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iCs/>
        </w:rPr>
        <w:t xml:space="preserve">Не позднее 15 (пятнадцати) дней с даты </w:t>
      </w:r>
      <w:r>
        <w:rPr>
          <w:rFonts w:ascii="PT Astra Serif" w:hAnsi="PT Astra Serif"/>
        </w:rPr>
        <w:t>приемки законченного капитальным ремонтом объекта сформировать в полном объеме и передать Заказчику комплект исполнительной документации, общий журнал Работ, исполнительные чертежи, акты приемки работ, акты освидетельствования скрытых работ и ответственных конструкций.</w:t>
      </w:r>
    </w:p>
    <w:p w:rsidR="00254646" w:rsidRDefault="00254646" w:rsidP="00254646">
      <w:pPr>
        <w:widowControl w:val="0"/>
        <w:numPr>
          <w:ilvl w:val="0"/>
          <w:numId w:val="20"/>
        </w:numPr>
        <w:tabs>
          <w:tab w:val="left" w:pos="1276"/>
        </w:tabs>
        <w:autoSpaceDE w:val="0"/>
        <w:autoSpaceDN w:val="0"/>
        <w:adjustRightInd w:val="0"/>
        <w:ind w:left="0" w:right="-144" w:firstLine="709"/>
        <w:jc w:val="both"/>
        <w:rPr>
          <w:rFonts w:ascii="PT Astra Serif" w:hAnsi="PT Astra Serif"/>
        </w:rPr>
      </w:pPr>
      <w:r>
        <w:rPr>
          <w:rFonts w:ascii="PT Astra Serif" w:hAnsi="PT Astra Serif"/>
        </w:rPr>
        <w:t xml:space="preserve">Выполнить в полном объеме свои обязательства, предусмотренные в других статьях Договора. </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вправе:</w:t>
      </w:r>
    </w:p>
    <w:p w:rsidR="00254646" w:rsidRDefault="00254646" w:rsidP="00254646">
      <w:pPr>
        <w:widowControl w:val="0"/>
        <w:numPr>
          <w:ilvl w:val="0"/>
          <w:numId w:val="21"/>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Получить оплату за выполненные качественно и в срок работы, предусмотренные настоящим Договором.</w:t>
      </w:r>
    </w:p>
    <w:p w:rsidR="00254646" w:rsidRDefault="00254646" w:rsidP="00254646">
      <w:pPr>
        <w:widowControl w:val="0"/>
        <w:numPr>
          <w:ilvl w:val="0"/>
          <w:numId w:val="21"/>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Требовать от Заказчика соблюдения сроков по настоящему Договору.</w:t>
      </w:r>
    </w:p>
    <w:p w:rsidR="00254646" w:rsidRDefault="00254646" w:rsidP="00254646">
      <w:pPr>
        <w:numPr>
          <w:ilvl w:val="0"/>
          <w:numId w:val="19"/>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имеет иные права и обязанности, определенные настоящим Договором и действующими правовыми актами Российской Федерации и Ямало-Ненецкого автономного округа.</w:t>
      </w:r>
    </w:p>
    <w:p w:rsidR="00254646" w:rsidRDefault="00254646" w:rsidP="00254646">
      <w:pPr>
        <w:autoSpaceDE w:val="0"/>
        <w:autoSpaceDN w:val="0"/>
        <w:adjustRightInd w:val="0"/>
        <w:ind w:firstLine="708"/>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7. ПОРЯДОК ПРИЕМКИ ВЫПОЛНЕННЫХ РАБОТ</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Стороны производят оформление промежуточных первичных документов, в соответствии с п. 3.6 настоящего Договора, фиксирующих объем выполненных Подрядчиком Работ в отчетный период. </w:t>
      </w:r>
    </w:p>
    <w:p w:rsidR="00254646" w:rsidRDefault="00254646" w:rsidP="00254646">
      <w:pPr>
        <w:autoSpaceDE w:val="0"/>
        <w:autoSpaceDN w:val="0"/>
        <w:adjustRightInd w:val="0"/>
        <w:ind w:firstLine="708"/>
        <w:jc w:val="both"/>
        <w:rPr>
          <w:rFonts w:ascii="PT Astra Serif" w:hAnsi="PT Astra Serif"/>
        </w:rPr>
      </w:pPr>
      <w:r>
        <w:rPr>
          <w:rFonts w:ascii="PT Astra Serif" w:hAnsi="PT Astra Serif"/>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КС-2 и КС-3 подлежат корректировке на основании данных, приведенных в Акте выверки объемов Работ.</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Графике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В период проведения капитального ремонта на Объекте отдельно осуществляется приемка:</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скрытых работ (работы принимаются комиссионно, составляется Акт на скрытые работы);</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завершенных работ по каждому из элементов здания согласно проектно-сметной документации (работы принимаются комиссионно, составляется Акт приемки работ каждого элемента здания согласно проектно-сметной документации);</w:t>
      </w:r>
    </w:p>
    <w:p w:rsidR="00254646" w:rsidRDefault="00254646" w:rsidP="00254646">
      <w:pPr>
        <w:numPr>
          <w:ilvl w:val="0"/>
          <w:numId w:val="17"/>
        </w:numPr>
        <w:tabs>
          <w:tab w:val="left" w:pos="851"/>
        </w:tabs>
        <w:autoSpaceDE w:val="0"/>
        <w:autoSpaceDN w:val="0"/>
        <w:adjustRightInd w:val="0"/>
        <w:ind w:left="0" w:firstLine="708"/>
        <w:jc w:val="both"/>
        <w:rPr>
          <w:rFonts w:ascii="PT Astra Serif" w:hAnsi="PT Astra Serif"/>
        </w:rPr>
      </w:pPr>
      <w:r>
        <w:rPr>
          <w:rFonts w:ascii="PT Astra Serif" w:hAnsi="PT Astra Serif"/>
        </w:rPr>
        <w:t xml:space="preserve">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lastRenderedPageBreak/>
        <w:t>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254646" w:rsidRDefault="00254646" w:rsidP="00254646">
      <w:pPr>
        <w:numPr>
          <w:ilvl w:val="0"/>
          <w:numId w:val="22"/>
        </w:numPr>
        <w:tabs>
          <w:tab w:val="left" w:pos="1134"/>
        </w:tabs>
        <w:autoSpaceDE w:val="0"/>
        <w:autoSpaceDN w:val="0"/>
        <w:adjustRightInd w:val="0"/>
        <w:ind w:left="0" w:firstLine="710"/>
        <w:jc w:val="both"/>
        <w:rPr>
          <w:rFonts w:ascii="PT Astra Serif" w:hAnsi="PT Astra Serif"/>
          <w:strike/>
        </w:rPr>
      </w:pPr>
      <w:r>
        <w:rPr>
          <w:rFonts w:ascii="PT Astra Serif" w:hAnsi="PT Astra Serif"/>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254646" w:rsidRDefault="00254646" w:rsidP="00254646">
      <w:pPr>
        <w:numPr>
          <w:ilvl w:val="0"/>
          <w:numId w:val="22"/>
        </w:numPr>
        <w:tabs>
          <w:tab w:val="left" w:pos="1134"/>
        </w:tabs>
        <w:autoSpaceDE w:val="0"/>
        <w:autoSpaceDN w:val="0"/>
        <w:adjustRightInd w:val="0"/>
        <w:ind w:left="0" w:firstLine="540"/>
        <w:jc w:val="both"/>
        <w:rPr>
          <w:rFonts w:ascii="PT Astra Serif" w:hAnsi="PT Astra Serif"/>
        </w:rPr>
      </w:pPr>
      <w:r>
        <w:rPr>
          <w:rFonts w:ascii="PT Astra Serif" w:hAnsi="PT Astra Serif"/>
        </w:rPr>
        <w:t xml:space="preserve">В случае отказа со стороны проживающих граждан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 </w:t>
      </w:r>
    </w:p>
    <w:p w:rsidR="00254646" w:rsidRDefault="00254646" w:rsidP="00254646">
      <w:pPr>
        <w:tabs>
          <w:tab w:val="left" w:pos="1134"/>
        </w:tabs>
        <w:autoSpaceDE w:val="0"/>
        <w:autoSpaceDN w:val="0"/>
        <w:adjustRightInd w:val="0"/>
        <w:ind w:left="540"/>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8. ОХРАННЫЕ МЕРОПРИЯТИЯ</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обязан обеспечить надлежащее хранение взрывоопасных материалов.</w:t>
      </w:r>
    </w:p>
    <w:p w:rsidR="00254646" w:rsidRDefault="00254646" w:rsidP="00254646">
      <w:pPr>
        <w:numPr>
          <w:ilvl w:val="0"/>
          <w:numId w:val="23"/>
        </w:numPr>
        <w:tabs>
          <w:tab w:val="left" w:pos="1134"/>
        </w:tabs>
        <w:autoSpaceDE w:val="0"/>
        <w:autoSpaceDN w:val="0"/>
        <w:adjustRightInd w:val="0"/>
        <w:ind w:left="0" w:firstLine="710"/>
        <w:jc w:val="both"/>
        <w:rPr>
          <w:rFonts w:ascii="PT Astra Serif" w:hAnsi="PT Astra Serif"/>
        </w:rPr>
      </w:pPr>
      <w:r>
        <w:rPr>
          <w:rFonts w:ascii="PT Astra Serif" w:hAnsi="PT Astra Serif"/>
        </w:rPr>
        <w:t>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254646" w:rsidRDefault="00254646" w:rsidP="00254646">
      <w:pPr>
        <w:jc w:val="center"/>
        <w:rPr>
          <w:rFonts w:ascii="PT Astra Serif" w:hAnsi="PT Astra Serif"/>
          <w:b/>
        </w:rPr>
      </w:pPr>
    </w:p>
    <w:p w:rsidR="00254646" w:rsidRDefault="00254646" w:rsidP="00254646">
      <w:pPr>
        <w:jc w:val="center"/>
        <w:rPr>
          <w:rFonts w:ascii="PT Astra Serif" w:hAnsi="PT Astra Serif"/>
          <w:b/>
        </w:rPr>
      </w:pPr>
      <w:r>
        <w:rPr>
          <w:rFonts w:ascii="PT Astra Serif" w:hAnsi="PT Astra Serif"/>
          <w:b/>
        </w:rPr>
        <w:t>9. СТРАХОВАНИЕ</w:t>
      </w:r>
    </w:p>
    <w:p w:rsidR="00254646" w:rsidRDefault="00254646" w:rsidP="00254646">
      <w:pPr>
        <w:numPr>
          <w:ilvl w:val="0"/>
          <w:numId w:val="24"/>
        </w:numPr>
        <w:tabs>
          <w:tab w:val="left" w:pos="1134"/>
        </w:tabs>
        <w:autoSpaceDE w:val="0"/>
        <w:autoSpaceDN w:val="0"/>
        <w:adjustRightInd w:val="0"/>
        <w:ind w:left="0" w:firstLine="710"/>
        <w:jc w:val="both"/>
        <w:rPr>
          <w:rFonts w:ascii="PT Astra Serif" w:hAnsi="PT Astra Serif"/>
        </w:rPr>
      </w:pPr>
      <w:r>
        <w:rPr>
          <w:rFonts w:ascii="PT Astra Serif" w:hAnsi="PT Astra Serif"/>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254646" w:rsidRDefault="00254646" w:rsidP="00254646">
      <w:pPr>
        <w:numPr>
          <w:ilvl w:val="0"/>
          <w:numId w:val="17"/>
        </w:numPr>
        <w:tabs>
          <w:tab w:val="left" w:pos="709"/>
        </w:tabs>
        <w:autoSpaceDE w:val="0"/>
        <w:autoSpaceDN w:val="0"/>
        <w:adjustRightInd w:val="0"/>
        <w:ind w:left="0" w:firstLine="540"/>
        <w:jc w:val="both"/>
        <w:rPr>
          <w:rFonts w:ascii="PT Astra Serif" w:hAnsi="PT Astra Serif"/>
        </w:rPr>
      </w:pPr>
      <w:r>
        <w:rPr>
          <w:rFonts w:ascii="PT Astra Serif" w:hAnsi="PT Astra Serif"/>
        </w:rPr>
        <w:lastRenderedPageBreak/>
        <w:t>вред жизни и/или здоровью третьих лиц (смерть, болезнь граждан, причинение им телесных повреждений);</w:t>
      </w:r>
    </w:p>
    <w:p w:rsidR="00254646" w:rsidRDefault="00254646" w:rsidP="00254646">
      <w:pPr>
        <w:numPr>
          <w:ilvl w:val="0"/>
          <w:numId w:val="17"/>
        </w:numPr>
        <w:tabs>
          <w:tab w:val="left" w:pos="709"/>
        </w:tabs>
        <w:autoSpaceDE w:val="0"/>
        <w:autoSpaceDN w:val="0"/>
        <w:adjustRightInd w:val="0"/>
        <w:ind w:left="0" w:firstLine="540"/>
        <w:jc w:val="both"/>
        <w:rPr>
          <w:rFonts w:ascii="PT Astra Serif" w:hAnsi="PT Astra Serif"/>
        </w:rPr>
      </w:pPr>
      <w:r>
        <w:rPr>
          <w:rFonts w:ascii="PT Astra Serif" w:hAnsi="PT Astra Serif"/>
        </w:rPr>
        <w:t>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Указанный в п.9.2.1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254646" w:rsidRDefault="00254646" w:rsidP="00254646">
      <w:pPr>
        <w:widowControl w:val="0"/>
        <w:numPr>
          <w:ilvl w:val="0"/>
          <w:numId w:val="25"/>
        </w:numPr>
        <w:tabs>
          <w:tab w:val="left" w:pos="1276"/>
        </w:tabs>
        <w:autoSpaceDE w:val="0"/>
        <w:autoSpaceDN w:val="0"/>
        <w:adjustRightInd w:val="0"/>
        <w:ind w:left="0" w:right="-144" w:firstLine="710"/>
        <w:jc w:val="both"/>
        <w:rPr>
          <w:rFonts w:ascii="PT Astra Serif" w:hAnsi="PT Astra Serif"/>
        </w:rPr>
      </w:pPr>
      <w:r>
        <w:rPr>
          <w:rFonts w:ascii="PT Astra Serif" w:hAnsi="PT Astra Serif"/>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Подрядчик обязан соблюдать условия договора страхования. </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254646" w:rsidRDefault="00254646" w:rsidP="00254646">
      <w:pPr>
        <w:numPr>
          <w:ilvl w:val="0"/>
          <w:numId w:val="26"/>
        </w:numPr>
        <w:tabs>
          <w:tab w:val="left" w:pos="1134"/>
        </w:tabs>
        <w:autoSpaceDE w:val="0"/>
        <w:autoSpaceDN w:val="0"/>
        <w:adjustRightInd w:val="0"/>
        <w:ind w:left="0" w:firstLine="710"/>
        <w:jc w:val="both"/>
        <w:rPr>
          <w:rFonts w:ascii="PT Astra Serif" w:hAnsi="PT Astra Serif"/>
        </w:rPr>
      </w:pPr>
      <w:r>
        <w:rPr>
          <w:rFonts w:ascii="PT Astra Serif" w:hAnsi="PT Astra Serif"/>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254646" w:rsidRDefault="00254646" w:rsidP="00254646">
      <w:pPr>
        <w:ind w:firstLine="709"/>
        <w:jc w:val="both"/>
        <w:rPr>
          <w:rFonts w:ascii="PT Astra Serif" w:hAnsi="PT Astra Serif"/>
        </w:rPr>
      </w:pPr>
    </w:p>
    <w:p w:rsidR="00254646" w:rsidRDefault="00254646" w:rsidP="00254646">
      <w:pPr>
        <w:keepNext/>
        <w:keepLines/>
        <w:tabs>
          <w:tab w:val="left" w:pos="1778"/>
        </w:tabs>
        <w:jc w:val="center"/>
        <w:rPr>
          <w:rFonts w:ascii="PT Astra Serif" w:hAnsi="PT Astra Serif"/>
          <w:b/>
        </w:rPr>
      </w:pPr>
      <w:r>
        <w:rPr>
          <w:rFonts w:ascii="PT Astra Serif" w:hAnsi="PT Astra Serif"/>
          <w:b/>
        </w:rPr>
        <w:t>10. ГАРАНТИИ КАЧЕСТВА РАБОТ</w:t>
      </w:r>
    </w:p>
    <w:p w:rsidR="00254646" w:rsidRDefault="00254646" w:rsidP="00254646">
      <w:pPr>
        <w:numPr>
          <w:ilvl w:val="0"/>
          <w:numId w:val="27"/>
        </w:numPr>
        <w:tabs>
          <w:tab w:val="left" w:pos="1276"/>
        </w:tabs>
        <w:autoSpaceDE w:val="0"/>
        <w:autoSpaceDN w:val="0"/>
        <w:adjustRightInd w:val="0"/>
        <w:ind w:left="0" w:firstLine="709"/>
        <w:jc w:val="both"/>
        <w:rPr>
          <w:rFonts w:ascii="PT Astra Serif" w:hAnsi="PT Astra Serif"/>
        </w:rPr>
      </w:pPr>
      <w:r>
        <w:rPr>
          <w:rFonts w:ascii="PT Astra Serif" w:hAnsi="PT Astra Serif"/>
        </w:rPr>
        <w:t>Подрядчик гарантирует: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наличие у себя всех допусков и разрешений, необходимых для выполнения в соответствии с настоящим Договором Работ;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выполнение всех Работ в полном объеме и в сроки, определенные условиями настоящего Договора;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соответствие качества всех выполненных Работ проектно-сметной документации и действующим на территории Российской Федерации нормам и правилам;</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возможность безаварийной эксплуатации Объекта на протяжении Гарантийного срока;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бесперебойное функционирование инженерных систем, смонтированных Подрядчиком, при эксплуатации Объекта в Гарантийный срок;</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lastRenderedPageBreak/>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spacing w:val="2"/>
        </w:rPr>
      </w:pPr>
      <w:r>
        <w:rPr>
          <w:rFonts w:ascii="PT Astra Serif" w:hAnsi="PT Astra Serif"/>
          <w:spacing w:val="2"/>
        </w:rPr>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Pr>
          <w:rFonts w:ascii="PT Astra Serif" w:hAnsi="PT Astra Serif"/>
          <w:snapToGrid w:val="0"/>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Pr>
          <w:rFonts w:ascii="PT Astra Serif" w:hAnsi="PT Astra Serif"/>
          <w:snapToGrid w:val="0"/>
        </w:rPr>
        <w:t xml:space="preserve">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При возникновении на Объекте в течение гарантийного срока аварийных ситуаций, приводящих</w:t>
      </w:r>
      <w:r>
        <w:rPr>
          <w:rFonts w:ascii="PT Astra Serif" w:hAnsi="PT Astra Serif"/>
          <w:snapToGrid w:val="0"/>
        </w:rPr>
        <w:t xml:space="preserve">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государственной жилищной инспекции Ямало-Ненецкого автономного округа, органов местного самоуправления, служб строительного и общественного контроля и авторского надзора и др.</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254646" w:rsidRDefault="00254646" w:rsidP="00254646">
      <w:pPr>
        <w:numPr>
          <w:ilvl w:val="1"/>
          <w:numId w:val="28"/>
        </w:numPr>
        <w:tabs>
          <w:tab w:val="left" w:pos="1276"/>
        </w:tabs>
        <w:autoSpaceDE w:val="0"/>
        <w:autoSpaceDN w:val="0"/>
        <w:adjustRightInd w:val="0"/>
        <w:ind w:left="0" w:firstLine="710"/>
        <w:jc w:val="both"/>
        <w:rPr>
          <w:rFonts w:ascii="PT Astra Serif" w:hAnsi="PT Astra Serif"/>
        </w:rPr>
      </w:pPr>
      <w:r>
        <w:rPr>
          <w:rFonts w:ascii="PT Astra Serif" w:hAnsi="PT Astra Serif"/>
        </w:rPr>
        <w:lastRenderedPageBreak/>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254646" w:rsidRDefault="00254646" w:rsidP="00254646">
      <w:pPr>
        <w:numPr>
          <w:ilvl w:val="1"/>
          <w:numId w:val="28"/>
        </w:numPr>
        <w:tabs>
          <w:tab w:val="left" w:pos="1276"/>
        </w:tabs>
        <w:autoSpaceDE w:val="0"/>
        <w:autoSpaceDN w:val="0"/>
        <w:adjustRightInd w:val="0"/>
        <w:jc w:val="both"/>
        <w:rPr>
          <w:rFonts w:ascii="PT Astra Serif" w:hAnsi="PT Astra Serif"/>
        </w:rPr>
      </w:pPr>
      <w:r>
        <w:rPr>
          <w:rFonts w:ascii="PT Astra Serif" w:hAnsi="PT Astra Serif"/>
        </w:rPr>
        <w:t>Гарантийный срок продлевается на период устранения недостатков (дефектов).</w:t>
      </w:r>
    </w:p>
    <w:p w:rsidR="00254646" w:rsidRDefault="00254646" w:rsidP="00254646">
      <w:pPr>
        <w:ind w:firstLine="709"/>
        <w:jc w:val="both"/>
        <w:rPr>
          <w:rFonts w:ascii="PT Astra Serif" w:hAnsi="PT Astra Serif"/>
        </w:rPr>
      </w:pPr>
    </w:p>
    <w:p w:rsidR="00254646" w:rsidRDefault="00254646" w:rsidP="00254646">
      <w:pPr>
        <w:tabs>
          <w:tab w:val="left" w:pos="5760"/>
        </w:tabs>
        <w:ind w:firstLine="709"/>
        <w:jc w:val="center"/>
        <w:rPr>
          <w:rFonts w:ascii="PT Astra Serif" w:hAnsi="PT Astra Serif"/>
          <w:b/>
        </w:rPr>
      </w:pPr>
      <w:r>
        <w:rPr>
          <w:rFonts w:ascii="PT Astra Serif" w:hAnsi="PT Astra Serif"/>
          <w:b/>
        </w:rPr>
        <w:t>11. СВИДЕТЕЛЬСТВА, ЛИЦЕНЗИИ, СЕРТИФИКАТЫ И РАЗРЕШЕНИЯ</w:t>
      </w:r>
    </w:p>
    <w:p w:rsidR="00254646" w:rsidRDefault="00254646" w:rsidP="00254646">
      <w:pPr>
        <w:numPr>
          <w:ilvl w:val="0"/>
          <w:numId w:val="29"/>
        </w:numPr>
        <w:tabs>
          <w:tab w:val="left" w:pos="1418"/>
        </w:tabs>
        <w:autoSpaceDE w:val="0"/>
        <w:autoSpaceDN w:val="0"/>
        <w:adjustRightInd w:val="0"/>
        <w:ind w:left="0" w:firstLine="709"/>
        <w:jc w:val="both"/>
        <w:rPr>
          <w:rFonts w:ascii="PT Astra Serif" w:hAnsi="PT Astra Serif"/>
        </w:rPr>
      </w:pPr>
      <w:r>
        <w:rPr>
          <w:rFonts w:ascii="PT Astra Serif" w:hAnsi="PT Astra Serif"/>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w:t>
      </w:r>
    </w:p>
    <w:p w:rsidR="00254646" w:rsidRDefault="00254646" w:rsidP="00254646">
      <w:pPr>
        <w:numPr>
          <w:ilvl w:val="0"/>
          <w:numId w:val="29"/>
        </w:numPr>
        <w:tabs>
          <w:tab w:val="left" w:pos="1418"/>
        </w:tabs>
        <w:autoSpaceDE w:val="0"/>
        <w:autoSpaceDN w:val="0"/>
        <w:adjustRightInd w:val="0"/>
        <w:ind w:left="0" w:firstLine="709"/>
        <w:jc w:val="both"/>
        <w:rPr>
          <w:rFonts w:ascii="PT Astra Serif" w:hAnsi="PT Astra Serif"/>
        </w:rPr>
      </w:pPr>
      <w:r>
        <w:rPr>
          <w:rFonts w:ascii="PT Astra Serif" w:hAnsi="PT Astra Serif"/>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254646" w:rsidRDefault="00254646" w:rsidP="00254646">
      <w:pPr>
        <w:ind w:firstLine="709"/>
        <w:jc w:val="both"/>
        <w:rPr>
          <w:rFonts w:ascii="PT Astra Serif" w:hAnsi="PT Astra Serif"/>
        </w:rPr>
      </w:pPr>
    </w:p>
    <w:p w:rsidR="00254646" w:rsidRDefault="00254646" w:rsidP="00254646">
      <w:pPr>
        <w:ind w:firstLine="709"/>
        <w:jc w:val="center"/>
        <w:rPr>
          <w:rFonts w:ascii="PT Astra Serif" w:hAnsi="PT Astra Serif"/>
          <w:b/>
        </w:rPr>
      </w:pPr>
      <w:r>
        <w:rPr>
          <w:rFonts w:ascii="PT Astra Serif" w:hAnsi="PT Astra Serif"/>
          <w:b/>
        </w:rPr>
        <w:t>12. ОТВЕТСТВЕННОСТЬ СТОРОН</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spacing w:val="2"/>
        </w:rPr>
        <w:t xml:space="preserve">При нарушении условий Договора Стороны несут ответственность в соответствии с действующим законодательством Российской Федерации и настоящим Договором.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bCs/>
        </w:rPr>
        <w:t xml:space="preserve">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bCs/>
        </w:rPr>
      </w:pPr>
      <w:r>
        <w:rPr>
          <w:rFonts w:ascii="PT Astra Serif" w:hAnsi="PT Astra Serif"/>
          <w:bCs/>
        </w:rPr>
        <w:t>Подрядчик при нарушении обязательств по настоящему Договору уплачивает Заказчику:</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bCs/>
        </w:rPr>
      </w:pPr>
      <w:r>
        <w:rPr>
          <w:rFonts w:ascii="PT Astra Serif" w:hAnsi="PT Astra Serif"/>
        </w:rPr>
        <w:t>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w:t>
      </w:r>
      <w:r>
        <w:rPr>
          <w:rFonts w:ascii="PT Astra Serif" w:hAnsi="PT Astra Serif"/>
          <w:bCs/>
        </w:rPr>
        <w:t xml:space="preserve"> каждый день просрочки; </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(пять процентов) от цены настоящего Договора.</w:t>
      </w:r>
    </w:p>
    <w:p w:rsidR="00254646" w:rsidRDefault="00254646" w:rsidP="00254646">
      <w:pPr>
        <w:numPr>
          <w:ilvl w:val="0"/>
          <w:numId w:val="17"/>
        </w:numPr>
        <w:tabs>
          <w:tab w:val="left" w:pos="851"/>
        </w:tabs>
        <w:autoSpaceDE w:val="0"/>
        <w:autoSpaceDN w:val="0"/>
        <w:adjustRightInd w:val="0"/>
        <w:ind w:left="0" w:firstLine="709"/>
        <w:jc w:val="both"/>
        <w:rPr>
          <w:rFonts w:ascii="PT Astra Serif" w:hAnsi="PT Astra Serif"/>
        </w:rPr>
      </w:pPr>
      <w:r>
        <w:rPr>
          <w:rFonts w:ascii="PT Astra Serif" w:hAnsi="PT Astra Serif"/>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(пять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rPr>
        <w:t>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rPr>
        <w:t>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54646" w:rsidRDefault="00254646" w:rsidP="00254646">
      <w:pPr>
        <w:ind w:right="-144" w:firstLine="709"/>
        <w:jc w:val="both"/>
        <w:rPr>
          <w:rFonts w:ascii="PT Astra Serif" w:hAnsi="PT Astra Serif"/>
        </w:rPr>
      </w:pPr>
      <w:r>
        <w:rPr>
          <w:rFonts w:ascii="PT Astra Serif" w:hAnsi="PT Astra Serif"/>
        </w:rPr>
        <w:t>В случае, если просрочка произошла не по вине Подрядчика, штрафные санкции Заказчиком за данный период не выставляются.</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spacing w:val="2"/>
        </w:rPr>
      </w:pPr>
      <w:r>
        <w:rPr>
          <w:rFonts w:ascii="PT Astra Serif" w:hAnsi="PT Astra Serif"/>
        </w:rPr>
        <w:lastRenderedPageBreak/>
        <w:t xml:space="preserve">Уплата неустойки не освобождает </w:t>
      </w:r>
      <w:r>
        <w:rPr>
          <w:rFonts w:ascii="PT Astra Serif" w:hAnsi="PT Astra Serif"/>
          <w:spacing w:val="2"/>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spacing w:val="2"/>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254646" w:rsidRDefault="00254646" w:rsidP="00254646">
      <w:pPr>
        <w:numPr>
          <w:ilvl w:val="0"/>
          <w:numId w:val="30"/>
        </w:numPr>
        <w:tabs>
          <w:tab w:val="left" w:pos="1276"/>
        </w:tabs>
        <w:autoSpaceDE w:val="0"/>
        <w:autoSpaceDN w:val="0"/>
        <w:adjustRightInd w:val="0"/>
        <w:ind w:left="0" w:firstLine="709"/>
        <w:jc w:val="both"/>
        <w:rPr>
          <w:rFonts w:ascii="PT Astra Serif" w:hAnsi="PT Astra Serif"/>
        </w:rPr>
      </w:pPr>
      <w:r>
        <w:rPr>
          <w:rFonts w:ascii="PT Astra Serif" w:hAnsi="PT Astra Serif"/>
          <w:spacing w:val="2"/>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Pr>
          <w:rFonts w:ascii="PT Astra Serif" w:hAnsi="PT Astra Serif"/>
        </w:rPr>
        <w:t xml:space="preserve">Градостроительного кодекса Российской Федерации </w:t>
      </w:r>
      <w:r>
        <w:rPr>
          <w:rFonts w:ascii="PT Astra Serif" w:hAnsi="PT Astra Serif"/>
          <w:spacing w:val="2"/>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Pr>
          <w:rFonts w:ascii="PT Astra Serif" w:hAnsi="PT Astra Serif"/>
        </w:rPr>
        <w:t>Градостроительным кодексом Российской Федерации</w:t>
      </w:r>
      <w:r>
        <w:rPr>
          <w:rFonts w:ascii="PT Astra Serif" w:hAnsi="PT Astra Serif"/>
          <w:spacing w:val="2"/>
        </w:rPr>
        <w:t xml:space="preserve">, в частности: </w:t>
      </w:r>
      <w:r>
        <w:rPr>
          <w:rFonts w:ascii="PT Astra Serif" w:hAnsi="PT Astra Serif"/>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254646" w:rsidRDefault="00254646" w:rsidP="00254646">
      <w:pPr>
        <w:autoSpaceDE w:val="0"/>
        <w:autoSpaceDN w:val="0"/>
        <w:adjustRightInd w:val="0"/>
        <w:ind w:firstLine="540"/>
        <w:jc w:val="both"/>
        <w:rPr>
          <w:rFonts w:ascii="PT Astra Serif" w:hAnsi="PT Astra Serif"/>
        </w:rPr>
      </w:pPr>
    </w:p>
    <w:p w:rsidR="00254646" w:rsidRDefault="00254646" w:rsidP="00254646">
      <w:pPr>
        <w:tabs>
          <w:tab w:val="left" w:pos="0"/>
          <w:tab w:val="left" w:pos="720"/>
          <w:tab w:val="left" w:pos="1440"/>
          <w:tab w:val="left" w:pos="2160"/>
          <w:tab w:val="left" w:pos="2880"/>
          <w:tab w:val="left" w:pos="3600"/>
          <w:tab w:val="left" w:pos="4320"/>
        </w:tabs>
        <w:autoSpaceDE w:val="0"/>
        <w:autoSpaceDN w:val="0"/>
        <w:adjustRightInd w:val="0"/>
        <w:ind w:firstLine="709"/>
        <w:jc w:val="center"/>
        <w:rPr>
          <w:rFonts w:ascii="PT Astra Serif" w:hAnsi="PT Astra Serif"/>
          <w:b/>
          <w:bCs/>
          <w:snapToGrid w:val="0"/>
        </w:rPr>
      </w:pPr>
      <w:r>
        <w:rPr>
          <w:rFonts w:ascii="PT Astra Serif" w:hAnsi="PT Astra Serif"/>
          <w:b/>
        </w:rPr>
        <w:t>13.</w:t>
      </w:r>
      <w:r>
        <w:rPr>
          <w:rFonts w:ascii="PT Astra Serif" w:hAnsi="PT Astra Serif"/>
        </w:rPr>
        <w:t xml:space="preserve"> </w:t>
      </w:r>
      <w:r>
        <w:rPr>
          <w:rFonts w:ascii="PT Astra Serif" w:hAnsi="PT Astra Serif"/>
          <w:b/>
          <w:bCs/>
          <w:snapToGrid w:val="0"/>
        </w:rPr>
        <w:t>СРОК ДЕЙСТВИЯ ДОГОВОРА</w:t>
      </w:r>
    </w:p>
    <w:p w:rsidR="00254646" w:rsidRDefault="00254646" w:rsidP="00254646">
      <w:pPr>
        <w:numPr>
          <w:ilvl w:val="0"/>
          <w:numId w:val="31"/>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вступает в силу с момента его подписания Сторонами и действует до «</w:t>
      </w:r>
      <w:r w:rsidR="00632CBC">
        <w:rPr>
          <w:rFonts w:ascii="PT Astra Serif" w:hAnsi="PT Astra Serif"/>
        </w:rPr>
        <w:t>30</w:t>
      </w:r>
      <w:r>
        <w:rPr>
          <w:rFonts w:ascii="PT Astra Serif" w:hAnsi="PT Astra Serif"/>
        </w:rPr>
        <w:t xml:space="preserve">» </w:t>
      </w:r>
      <w:r w:rsidR="00632CBC">
        <w:rPr>
          <w:rFonts w:ascii="PT Astra Serif" w:hAnsi="PT Astra Serif"/>
        </w:rPr>
        <w:t>сентября</w:t>
      </w:r>
      <w:r>
        <w:rPr>
          <w:rFonts w:ascii="PT Astra Serif" w:hAnsi="PT Astra Serif"/>
        </w:rPr>
        <w:t xml:space="preserve"> 202</w:t>
      </w:r>
      <w:r w:rsidR="00632CBC">
        <w:rPr>
          <w:rFonts w:ascii="PT Astra Serif" w:hAnsi="PT Astra Serif"/>
        </w:rPr>
        <w:t>1</w:t>
      </w:r>
      <w:r>
        <w:rPr>
          <w:rFonts w:ascii="PT Astra Serif" w:hAnsi="PT Astra Serif"/>
        </w:rPr>
        <w:t xml:space="preserve"> г.</w:t>
      </w:r>
      <w:r>
        <w:rPr>
          <w:rFonts w:ascii="PT Astra Serif" w:hAnsi="PT Astra Serif"/>
          <w:i/>
        </w:rPr>
        <w:t xml:space="preserve">, </w:t>
      </w:r>
      <w:r>
        <w:rPr>
          <w:rFonts w:ascii="PT Astra Serif" w:hAnsi="PT Astra Serif"/>
        </w:rPr>
        <w:t>а в части исполнения Сторонами иных обязательств - до полного их выполнения.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254646" w:rsidRDefault="00254646" w:rsidP="00254646">
      <w:pPr>
        <w:tabs>
          <w:tab w:val="left" w:pos="454"/>
        </w:tabs>
        <w:ind w:firstLine="720"/>
        <w:jc w:val="both"/>
        <w:rPr>
          <w:rFonts w:ascii="PT Astra Serif" w:hAnsi="PT Astra Serif"/>
        </w:rPr>
      </w:pPr>
    </w:p>
    <w:p w:rsidR="00254646" w:rsidRDefault="00254646" w:rsidP="00254646">
      <w:pPr>
        <w:tabs>
          <w:tab w:val="left" w:pos="8280"/>
        </w:tabs>
        <w:ind w:firstLine="709"/>
        <w:jc w:val="center"/>
        <w:rPr>
          <w:rFonts w:ascii="PT Astra Serif" w:hAnsi="PT Astra Serif"/>
          <w:b/>
          <w:bCs/>
          <w:snapToGrid w:val="0"/>
        </w:rPr>
      </w:pPr>
      <w:r>
        <w:rPr>
          <w:rFonts w:ascii="PT Astra Serif" w:hAnsi="PT Astra Serif"/>
          <w:b/>
          <w:bCs/>
          <w:snapToGrid w:val="0"/>
        </w:rPr>
        <w:t>14. ПОРЯДОК РАСТОРЖЕНИЯ ДОГОВОРА</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может быть расторгнут в соответствии с нормами действующего законодательства Российской Федерации.</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Ответственность за сохранность выполненных работ по Объекту до момента прекращения действия Договора несет Подрядчик.</w:t>
      </w:r>
    </w:p>
    <w:p w:rsidR="00254646" w:rsidRDefault="00254646" w:rsidP="00254646">
      <w:pPr>
        <w:numPr>
          <w:ilvl w:val="0"/>
          <w:numId w:val="32"/>
        </w:numPr>
        <w:tabs>
          <w:tab w:val="left" w:pos="1276"/>
        </w:tabs>
        <w:autoSpaceDE w:val="0"/>
        <w:autoSpaceDN w:val="0"/>
        <w:adjustRightInd w:val="0"/>
        <w:ind w:left="0" w:firstLine="709"/>
        <w:jc w:val="both"/>
        <w:rPr>
          <w:rFonts w:ascii="PT Astra Serif" w:hAnsi="PT Astra Serif"/>
        </w:rPr>
      </w:pPr>
      <w:r>
        <w:rPr>
          <w:rFonts w:ascii="PT Astra Serif" w:hAnsi="PT Astra Serif"/>
        </w:rPr>
        <w:t>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254646" w:rsidRDefault="00254646" w:rsidP="00254646">
      <w:pPr>
        <w:widowControl w:val="0"/>
        <w:ind w:right="-144" w:firstLine="709"/>
        <w:jc w:val="both"/>
        <w:rPr>
          <w:rFonts w:ascii="PT Astra Serif" w:hAnsi="PT Astra Serif"/>
        </w:rPr>
      </w:pPr>
    </w:p>
    <w:p w:rsidR="00254646" w:rsidRDefault="00254646" w:rsidP="00254646">
      <w:pPr>
        <w:widowControl w:val="0"/>
        <w:ind w:right="-144" w:firstLine="709"/>
        <w:jc w:val="center"/>
        <w:rPr>
          <w:rFonts w:ascii="PT Astra Serif" w:hAnsi="PT Astra Serif"/>
          <w:b/>
        </w:rPr>
      </w:pPr>
      <w:r>
        <w:rPr>
          <w:rFonts w:ascii="PT Astra Serif" w:hAnsi="PT Astra Serif"/>
          <w:b/>
        </w:rPr>
        <w:t>15. РАЗРЕШЕНИЕ СПОРОВ</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Ямало-Ненецкого автономного округа в установленном порядке.</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254646" w:rsidRDefault="00254646" w:rsidP="00254646">
      <w:pPr>
        <w:widowControl w:val="0"/>
        <w:tabs>
          <w:tab w:val="num" w:pos="0"/>
        </w:tabs>
        <w:ind w:right="-144" w:firstLine="709"/>
        <w:jc w:val="both"/>
        <w:rPr>
          <w:rFonts w:ascii="PT Astra Serif" w:hAnsi="PT Astra Serif"/>
        </w:rPr>
      </w:pPr>
      <w:r>
        <w:rPr>
          <w:rFonts w:ascii="PT Astra Serif" w:hAnsi="PT Astra Serif"/>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254646" w:rsidRDefault="00254646" w:rsidP="00254646">
      <w:pPr>
        <w:numPr>
          <w:ilvl w:val="0"/>
          <w:numId w:val="33"/>
        </w:numPr>
        <w:tabs>
          <w:tab w:val="left" w:pos="1276"/>
        </w:tabs>
        <w:autoSpaceDE w:val="0"/>
        <w:autoSpaceDN w:val="0"/>
        <w:adjustRightInd w:val="0"/>
        <w:ind w:left="0" w:firstLine="709"/>
        <w:jc w:val="both"/>
        <w:rPr>
          <w:rFonts w:ascii="PT Astra Serif" w:hAnsi="PT Astra Serif"/>
        </w:rPr>
      </w:pPr>
      <w:r>
        <w:rPr>
          <w:rFonts w:ascii="PT Astra Serif" w:hAnsi="PT Astra Serif"/>
        </w:rPr>
        <w:t xml:space="preserve">До передачи спора на разрешение суда Стороны примут меры к его урегулированию в претензионном порядке. </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w:t>
      </w:r>
      <w:r>
        <w:rPr>
          <w:rFonts w:ascii="PT Astra Serif" w:hAnsi="PT Astra Serif"/>
        </w:rPr>
        <w:lastRenderedPageBreak/>
        <w:t>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Претензия должна быть рассмотрена и по ней дан ответ в течение 15 (пятнадцати) дней с момента получения.</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254646" w:rsidRDefault="00254646" w:rsidP="00254646">
      <w:pPr>
        <w:ind w:right="-144" w:firstLine="709"/>
        <w:jc w:val="both"/>
        <w:rPr>
          <w:rFonts w:ascii="PT Astra Serif" w:hAnsi="PT Astra Serif"/>
        </w:rPr>
      </w:pPr>
      <w:r>
        <w:rPr>
          <w:rFonts w:ascii="PT Astra Serif" w:hAnsi="PT Astra Serif"/>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w:t>
      </w:r>
      <w:r w:rsidR="00632CBC">
        <w:rPr>
          <w:rFonts w:ascii="PT Astra Serif" w:hAnsi="PT Astra Serif"/>
        </w:rPr>
        <w:t>я</w:t>
      </w:r>
      <w:r>
        <w:rPr>
          <w:rFonts w:ascii="PT Astra Serif" w:hAnsi="PT Astra Serif"/>
        </w:rPr>
        <w:t xml:space="preserve">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254646" w:rsidRDefault="00254646" w:rsidP="00254646">
      <w:pPr>
        <w:ind w:right="-144" w:firstLine="709"/>
        <w:jc w:val="both"/>
        <w:rPr>
          <w:rFonts w:ascii="PT Astra Serif" w:hAnsi="PT Astra Serif"/>
        </w:rPr>
      </w:pPr>
      <w:r>
        <w:rPr>
          <w:rFonts w:ascii="PT Astra Serif" w:hAnsi="PT Astra Serif"/>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254646" w:rsidRDefault="00254646" w:rsidP="00254646">
      <w:pPr>
        <w:widowControl w:val="0"/>
        <w:numPr>
          <w:ilvl w:val="0"/>
          <w:numId w:val="34"/>
        </w:numPr>
        <w:tabs>
          <w:tab w:val="left" w:pos="1418"/>
        </w:tabs>
        <w:autoSpaceDE w:val="0"/>
        <w:autoSpaceDN w:val="0"/>
        <w:adjustRightInd w:val="0"/>
        <w:ind w:left="0" w:right="-144" w:firstLine="710"/>
        <w:jc w:val="both"/>
        <w:rPr>
          <w:rFonts w:ascii="PT Astra Serif" w:hAnsi="PT Astra Serif"/>
        </w:rPr>
      </w:pPr>
      <w:r>
        <w:rPr>
          <w:rFonts w:ascii="PT Astra Serif" w:hAnsi="PT Astra Serif"/>
        </w:rPr>
        <w:t>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Ямало-Ненецкого автономного округа.</w:t>
      </w:r>
    </w:p>
    <w:p w:rsidR="00254646" w:rsidRDefault="00254646" w:rsidP="00254646">
      <w:pPr>
        <w:ind w:right="-144" w:firstLine="709"/>
        <w:jc w:val="both"/>
        <w:rPr>
          <w:rFonts w:ascii="PT Astra Serif" w:hAnsi="PT Astra Serif"/>
        </w:rPr>
      </w:pPr>
    </w:p>
    <w:p w:rsidR="00254646" w:rsidRDefault="00254646" w:rsidP="00254646">
      <w:pPr>
        <w:ind w:right="-144" w:firstLine="709"/>
        <w:jc w:val="center"/>
        <w:rPr>
          <w:rFonts w:ascii="PT Astra Serif" w:hAnsi="PT Astra Serif"/>
          <w:b/>
        </w:rPr>
      </w:pPr>
      <w:r>
        <w:rPr>
          <w:rFonts w:ascii="PT Astra Serif" w:hAnsi="PT Astra Serif"/>
          <w:b/>
        </w:rPr>
        <w:t>16. ОБСТОЯТЕЛЬСТВА НЕПРЕОДОЛИМОЙ СИЛЫ (ФОРС-МАЖОР)</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bCs/>
        </w:rPr>
      </w:pPr>
      <w:r>
        <w:rPr>
          <w:rFonts w:ascii="PT Astra Serif" w:hAnsi="PT Astra Serif"/>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rPr>
      </w:pPr>
      <w:r>
        <w:rPr>
          <w:rFonts w:ascii="PT Astra Serif" w:hAnsi="PT Astra Serif"/>
          <w:bCs/>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254646" w:rsidRDefault="00254646" w:rsidP="00254646">
      <w:pPr>
        <w:numPr>
          <w:ilvl w:val="0"/>
          <w:numId w:val="35"/>
        </w:numPr>
        <w:tabs>
          <w:tab w:val="left" w:pos="1276"/>
        </w:tabs>
        <w:autoSpaceDE w:val="0"/>
        <w:autoSpaceDN w:val="0"/>
        <w:adjustRightInd w:val="0"/>
        <w:ind w:left="0" w:firstLine="709"/>
        <w:jc w:val="both"/>
        <w:rPr>
          <w:rFonts w:ascii="PT Astra Serif" w:hAnsi="PT Astra Serif"/>
        </w:rPr>
      </w:pPr>
      <w:r>
        <w:rPr>
          <w:rFonts w:ascii="PT Astra Serif" w:hAnsi="PT Astra Serif"/>
          <w:bCs/>
        </w:rPr>
        <w:t>Е</w:t>
      </w:r>
      <w:r>
        <w:rPr>
          <w:rFonts w:ascii="PT Astra Serif" w:hAnsi="PT Astra Serif"/>
        </w:rPr>
        <w:t xml:space="preserve">сли в результате обстоятельств непреодолимой силы Объекту </w:t>
      </w:r>
      <w:r>
        <w:rPr>
          <w:rFonts w:ascii="PT Astra Serif" w:hAnsi="PT Astra Serif"/>
          <w:bCs/>
        </w:rPr>
        <w:t>капитального ремонта</w:t>
      </w:r>
      <w:r>
        <w:rPr>
          <w:rFonts w:ascii="PT Astra Serif" w:hAnsi="PT Astra Serif"/>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254646" w:rsidRDefault="00254646" w:rsidP="00254646">
      <w:pPr>
        <w:ind w:right="-144" w:firstLine="709"/>
        <w:jc w:val="center"/>
        <w:rPr>
          <w:rFonts w:ascii="PT Astra Serif" w:hAnsi="PT Astra Serif"/>
          <w:b/>
          <w:bCs/>
          <w:snapToGrid w:val="0"/>
        </w:rPr>
      </w:pPr>
    </w:p>
    <w:p w:rsidR="00254646" w:rsidRDefault="00254646" w:rsidP="00254646">
      <w:pPr>
        <w:ind w:right="-144" w:firstLine="709"/>
        <w:jc w:val="center"/>
        <w:rPr>
          <w:rFonts w:ascii="PT Astra Serif" w:hAnsi="PT Astra Serif"/>
          <w:b/>
          <w:bCs/>
          <w:snapToGrid w:val="0"/>
        </w:rPr>
      </w:pPr>
      <w:r>
        <w:rPr>
          <w:rFonts w:ascii="PT Astra Serif" w:hAnsi="PT Astra Serif"/>
          <w:b/>
          <w:bCs/>
          <w:snapToGrid w:val="0"/>
        </w:rPr>
        <w:t>17. ЗАКЛЮЧИТЕЛЬНЫЕ ПОЛОЖЕНИЯ</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lastRenderedPageBreak/>
        <w:t>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254646" w:rsidRDefault="00254646" w:rsidP="00254646">
      <w:pPr>
        <w:ind w:right="-144" w:firstLine="720"/>
        <w:jc w:val="both"/>
        <w:rPr>
          <w:rFonts w:ascii="PT Astra Serif" w:hAnsi="PT Astra Serif"/>
        </w:rPr>
      </w:pPr>
      <w:r>
        <w:rPr>
          <w:rFonts w:ascii="PT Astra Serif" w:hAnsi="PT Astra Serif"/>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При выполнении Договора во всем, что не предусмотрено его условиями, Стороны руководствуются действующим законодательством Российской Федерации и Ямало-Ненецкого автономного округа.</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Все приложения к Договору являются его неотъемлемой частью.</w:t>
      </w:r>
    </w:p>
    <w:p w:rsidR="00254646" w:rsidRDefault="00254646" w:rsidP="00254646">
      <w:pPr>
        <w:numPr>
          <w:ilvl w:val="0"/>
          <w:numId w:val="36"/>
        </w:numPr>
        <w:tabs>
          <w:tab w:val="left" w:pos="1276"/>
        </w:tabs>
        <w:autoSpaceDE w:val="0"/>
        <w:autoSpaceDN w:val="0"/>
        <w:adjustRightInd w:val="0"/>
        <w:ind w:left="0" w:firstLine="709"/>
        <w:jc w:val="both"/>
        <w:rPr>
          <w:rFonts w:ascii="PT Astra Serif" w:hAnsi="PT Astra Serif"/>
        </w:rPr>
      </w:pPr>
      <w:r>
        <w:rPr>
          <w:rFonts w:ascii="PT Astra Serif" w:hAnsi="PT Astra Serif"/>
        </w:rPr>
        <w:t>Настоящий Договор составлен в двух экземплярах, имеющих равную юридическую силу, по одному для каждой из Сторон.</w:t>
      </w:r>
    </w:p>
    <w:p w:rsidR="00254646" w:rsidRDefault="00254646" w:rsidP="00254646">
      <w:pPr>
        <w:ind w:right="-144" w:firstLine="720"/>
        <w:jc w:val="both"/>
        <w:rPr>
          <w:rFonts w:ascii="PT Astra Serif" w:hAnsi="PT Astra Serif"/>
        </w:rPr>
      </w:pPr>
    </w:p>
    <w:p w:rsidR="00254646" w:rsidRDefault="00254646" w:rsidP="00254646">
      <w:pPr>
        <w:ind w:right="-144" w:firstLine="720"/>
        <w:jc w:val="center"/>
        <w:rPr>
          <w:rFonts w:ascii="PT Astra Serif" w:hAnsi="PT Astra Serif"/>
          <w:b/>
        </w:rPr>
      </w:pPr>
      <w:r>
        <w:rPr>
          <w:rFonts w:ascii="PT Astra Serif" w:hAnsi="PT Astra Serif"/>
          <w:b/>
        </w:rPr>
        <w:t>18. ПРИЛОЖЕНИЯ К ДОГОВОРУ</w:t>
      </w:r>
    </w:p>
    <w:p w:rsidR="00DE16A6" w:rsidRDefault="00DE16A6" w:rsidP="00DE16A6">
      <w:pPr>
        <w:ind w:right="-144" w:firstLine="720"/>
        <w:jc w:val="both"/>
        <w:rPr>
          <w:rFonts w:ascii="PT Astra Serif" w:hAnsi="PT Astra Serif"/>
        </w:rPr>
      </w:pPr>
      <w:r>
        <w:rPr>
          <w:rFonts w:ascii="PT Astra Serif" w:hAnsi="PT Astra Serif"/>
        </w:rPr>
        <w:t>Приложение № 1 – Техническое задание;</w:t>
      </w:r>
    </w:p>
    <w:p w:rsidR="00254646" w:rsidRDefault="00254646" w:rsidP="00254646">
      <w:pPr>
        <w:ind w:right="-144" w:firstLine="720"/>
        <w:jc w:val="both"/>
        <w:rPr>
          <w:rFonts w:ascii="PT Astra Serif" w:hAnsi="PT Astra Serif"/>
        </w:rPr>
      </w:pPr>
      <w:r>
        <w:rPr>
          <w:rFonts w:ascii="PT Astra Serif" w:hAnsi="PT Astra Serif"/>
        </w:rPr>
        <w:t xml:space="preserve">Приложение № </w:t>
      </w:r>
      <w:r w:rsidR="00DE16A6">
        <w:rPr>
          <w:rFonts w:ascii="PT Astra Serif" w:hAnsi="PT Astra Serif"/>
        </w:rPr>
        <w:t>2</w:t>
      </w:r>
      <w:r>
        <w:rPr>
          <w:rFonts w:ascii="PT Astra Serif" w:hAnsi="PT Astra Serif"/>
        </w:rPr>
        <w:t xml:space="preserve"> – Сметная документация;</w:t>
      </w:r>
    </w:p>
    <w:p w:rsidR="00254646" w:rsidRDefault="00254646" w:rsidP="00254646">
      <w:pPr>
        <w:ind w:right="-144" w:firstLine="720"/>
        <w:jc w:val="both"/>
        <w:rPr>
          <w:rFonts w:ascii="PT Astra Serif" w:hAnsi="PT Astra Serif"/>
        </w:rPr>
      </w:pPr>
      <w:r>
        <w:rPr>
          <w:rFonts w:ascii="PT Astra Serif" w:hAnsi="PT Astra Serif"/>
        </w:rPr>
        <w:t xml:space="preserve">Приложение № </w:t>
      </w:r>
      <w:r w:rsidR="00DE16A6">
        <w:rPr>
          <w:rFonts w:ascii="PT Astra Serif" w:hAnsi="PT Astra Serif"/>
        </w:rPr>
        <w:t>3</w:t>
      </w:r>
      <w:r>
        <w:rPr>
          <w:rFonts w:ascii="PT Astra Serif" w:hAnsi="PT Astra Serif"/>
        </w:rPr>
        <w:t xml:space="preserve"> – График производства работ.</w:t>
      </w:r>
    </w:p>
    <w:p w:rsidR="00254646" w:rsidRDefault="00254646" w:rsidP="00254646">
      <w:pPr>
        <w:ind w:right="-144" w:firstLine="720"/>
        <w:jc w:val="center"/>
        <w:rPr>
          <w:rFonts w:ascii="PT Astra Serif" w:hAnsi="PT Astra Serif"/>
          <w:b/>
        </w:rPr>
      </w:pPr>
    </w:p>
    <w:p w:rsidR="00254646" w:rsidRDefault="00254646" w:rsidP="00254646">
      <w:pPr>
        <w:ind w:right="-144" w:firstLine="720"/>
        <w:jc w:val="center"/>
        <w:rPr>
          <w:rFonts w:ascii="PT Astra Serif" w:hAnsi="PT Astra Serif"/>
          <w:b/>
        </w:rPr>
      </w:pPr>
      <w:r>
        <w:rPr>
          <w:rFonts w:ascii="PT Astra Serif" w:hAnsi="PT Astra Serif"/>
          <w:b/>
        </w:rPr>
        <w:t>19. КОНТАКТНАЯ ИНФОРМАЦИЯ СТОРОН</w:t>
      </w:r>
    </w:p>
    <w:p w:rsidR="00254646" w:rsidRDefault="00254646" w:rsidP="00254646">
      <w:pPr>
        <w:ind w:right="-144" w:firstLine="720"/>
        <w:jc w:val="both"/>
        <w:rPr>
          <w:rFonts w:ascii="PT Astra Serif" w:hAnsi="PT Astra Serif"/>
        </w:rPr>
      </w:pPr>
      <w:r>
        <w:rPr>
          <w:rFonts w:ascii="PT Astra Serif" w:hAnsi="PT Astra Serif"/>
        </w:rPr>
        <w:t>19.1. Фактический адрес Заказчика:</w:t>
      </w:r>
    </w:p>
    <w:p w:rsidR="00254646" w:rsidRDefault="00254646" w:rsidP="00254646">
      <w:pPr>
        <w:ind w:right="-144" w:firstLine="720"/>
        <w:jc w:val="both"/>
        <w:rPr>
          <w:rFonts w:ascii="PT Astra Serif" w:hAnsi="PT Astra Serif"/>
        </w:rPr>
      </w:pPr>
      <w:r>
        <w:rPr>
          <w:rFonts w:ascii="PT Astra Serif" w:hAnsi="PT Astra Serif"/>
        </w:rPr>
        <w:t xml:space="preserve">Телефон Заказчика:                 </w:t>
      </w:r>
    </w:p>
    <w:p w:rsidR="00254646" w:rsidRDefault="00254646" w:rsidP="00254646">
      <w:pPr>
        <w:ind w:right="-144" w:firstLine="720"/>
        <w:jc w:val="both"/>
        <w:rPr>
          <w:rFonts w:ascii="PT Astra Serif" w:hAnsi="PT Astra Serif"/>
        </w:rPr>
      </w:pPr>
      <w:r>
        <w:rPr>
          <w:rFonts w:ascii="PT Astra Serif" w:hAnsi="PT Astra Serif"/>
        </w:rPr>
        <w:t>Факс Заказчика:</w:t>
      </w:r>
    </w:p>
    <w:p w:rsidR="00254646" w:rsidRDefault="00254646" w:rsidP="00254646">
      <w:pPr>
        <w:ind w:right="-144" w:firstLine="720"/>
        <w:jc w:val="both"/>
        <w:rPr>
          <w:rFonts w:ascii="PT Astra Serif" w:hAnsi="PT Astra Serif"/>
        </w:rPr>
      </w:pPr>
      <w:r>
        <w:rPr>
          <w:rFonts w:ascii="PT Astra Serif" w:hAnsi="PT Astra Serif"/>
        </w:rPr>
        <w:t>Адрес электронной почты Заказчика:</w:t>
      </w:r>
    </w:p>
    <w:p w:rsidR="00254646" w:rsidRDefault="00254646" w:rsidP="00254646">
      <w:pPr>
        <w:ind w:right="-144" w:firstLine="720"/>
        <w:jc w:val="both"/>
        <w:rPr>
          <w:rFonts w:ascii="PT Astra Serif" w:hAnsi="PT Astra Serif"/>
        </w:rPr>
      </w:pPr>
      <w:r>
        <w:rPr>
          <w:rFonts w:ascii="PT Astra Serif" w:hAnsi="PT Astra Serif"/>
        </w:rPr>
        <w:t>19.2. Фактический адрес Подрядчика:</w:t>
      </w:r>
    </w:p>
    <w:p w:rsidR="00254646" w:rsidRDefault="00254646" w:rsidP="00254646">
      <w:pPr>
        <w:ind w:right="-144" w:firstLine="720"/>
        <w:jc w:val="both"/>
        <w:rPr>
          <w:rFonts w:ascii="PT Astra Serif" w:hAnsi="PT Astra Serif"/>
        </w:rPr>
      </w:pPr>
      <w:r>
        <w:rPr>
          <w:rFonts w:ascii="PT Astra Serif" w:hAnsi="PT Astra Serif"/>
        </w:rPr>
        <w:t>Телефон Подрядчика:</w:t>
      </w:r>
    </w:p>
    <w:p w:rsidR="00254646" w:rsidRDefault="00254646" w:rsidP="00254646">
      <w:pPr>
        <w:ind w:right="-144" w:firstLine="720"/>
        <w:jc w:val="both"/>
        <w:rPr>
          <w:rFonts w:ascii="PT Astra Serif" w:hAnsi="PT Astra Serif"/>
        </w:rPr>
      </w:pPr>
      <w:r>
        <w:rPr>
          <w:rFonts w:ascii="PT Astra Serif" w:hAnsi="PT Astra Serif"/>
        </w:rPr>
        <w:t>Факс Подрядчика:</w:t>
      </w:r>
    </w:p>
    <w:p w:rsidR="00254646" w:rsidRDefault="00254646" w:rsidP="00254646">
      <w:pPr>
        <w:ind w:right="-144" w:firstLine="720"/>
        <w:jc w:val="both"/>
        <w:rPr>
          <w:rFonts w:ascii="PT Astra Serif" w:hAnsi="PT Astra Serif"/>
        </w:rPr>
      </w:pPr>
      <w:r>
        <w:rPr>
          <w:rFonts w:ascii="PT Astra Serif" w:hAnsi="PT Astra Serif"/>
        </w:rPr>
        <w:t>Адрес электронной почты Подрядчика:</w:t>
      </w:r>
    </w:p>
    <w:p w:rsidR="00254646" w:rsidRDefault="00254646" w:rsidP="00254646">
      <w:pPr>
        <w:ind w:right="-144" w:firstLine="720"/>
        <w:jc w:val="both"/>
        <w:rPr>
          <w:rFonts w:ascii="PT Astra Serif" w:hAnsi="PT Astra Serif"/>
        </w:rPr>
      </w:pPr>
      <w:r>
        <w:rPr>
          <w:rFonts w:ascii="PT Astra Serif" w:hAnsi="PT Astra Serif"/>
        </w:rPr>
        <w:t xml:space="preserve">19.3.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254646" w:rsidRPr="00254646" w:rsidRDefault="00254646" w:rsidP="00254646">
      <w:pPr>
        <w:ind w:right="-144" w:firstLine="720"/>
        <w:jc w:val="center"/>
        <w:rPr>
          <w:rFonts w:ascii="PT Astra Serif" w:hAnsi="PT Astra Serif"/>
          <w:b/>
        </w:rPr>
      </w:pPr>
    </w:p>
    <w:p w:rsidR="00254646" w:rsidRDefault="00254646" w:rsidP="00254646">
      <w:pPr>
        <w:ind w:right="-144" w:firstLine="720"/>
        <w:jc w:val="center"/>
        <w:rPr>
          <w:rFonts w:ascii="PT Astra Serif" w:hAnsi="PT Astra Serif"/>
          <w:b/>
        </w:rPr>
      </w:pPr>
      <w:r>
        <w:rPr>
          <w:rFonts w:ascii="PT Astra Serif" w:hAnsi="PT Astra Serif"/>
          <w:b/>
        </w:rPr>
        <w:t>20. РЕКВИЗИТЫ СТОРОН</w:t>
      </w:r>
    </w:p>
    <w:p w:rsidR="00254646" w:rsidRDefault="00254646" w:rsidP="00254646">
      <w:pPr>
        <w:ind w:right="-144" w:firstLine="720"/>
        <w:jc w:val="center"/>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r>
        <w:rPr>
          <w:rFonts w:ascii="PT Astra Serif" w:hAnsi="PT Astra Serif"/>
          <w:b/>
        </w:rPr>
        <w:t>Заказчик:                                                                             Подрядчик:</w:t>
      </w: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ind w:right="-144" w:firstLine="720"/>
        <w:rPr>
          <w:rFonts w:ascii="PT Astra Serif" w:hAnsi="PT Astra Serif"/>
          <w:b/>
        </w:rPr>
      </w:pPr>
    </w:p>
    <w:p w:rsidR="00254646" w:rsidRDefault="00254646" w:rsidP="00254646">
      <w:pPr>
        <w:rPr>
          <w:rFonts w:ascii="PT Astra Serif" w:hAnsi="PT Astra Serif"/>
          <w:b/>
        </w:rPr>
        <w:sectPr w:rsidR="00254646">
          <w:pgSz w:w="11906" w:h="16838"/>
          <w:pgMar w:top="1134" w:right="567" w:bottom="1134" w:left="1418" w:header="709" w:footer="709" w:gutter="0"/>
          <w:pgNumType w:start="1"/>
          <w:cols w:space="720"/>
        </w:sectPr>
      </w:pPr>
    </w:p>
    <w:p w:rsidR="00DE16A6" w:rsidRDefault="00DE16A6" w:rsidP="00DE16A6">
      <w:pPr>
        <w:ind w:left="5245"/>
        <w:rPr>
          <w:rFonts w:ascii="PT Astra Serif" w:hAnsi="PT Astra Serif"/>
        </w:rPr>
      </w:pPr>
      <w:r>
        <w:rPr>
          <w:rFonts w:ascii="PT Astra Serif" w:hAnsi="PT Astra Serif"/>
        </w:rPr>
        <w:lastRenderedPageBreak/>
        <w:t xml:space="preserve">Приложение № </w:t>
      </w:r>
      <w:r w:rsidR="00BD036D">
        <w:rPr>
          <w:rFonts w:ascii="PT Astra Serif" w:hAnsi="PT Astra Serif"/>
        </w:rPr>
        <w:t>1</w:t>
      </w:r>
      <w:r>
        <w:rPr>
          <w:rFonts w:ascii="PT Astra Serif" w:hAnsi="PT Astra Serif"/>
        </w:rPr>
        <w:t xml:space="preserve"> </w:t>
      </w:r>
    </w:p>
    <w:p w:rsidR="00DE16A6" w:rsidRDefault="00DE16A6" w:rsidP="00DE16A6">
      <w:pPr>
        <w:keepNext/>
        <w:keepLines/>
        <w:ind w:left="5245"/>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DE16A6" w:rsidRDefault="00DE16A6" w:rsidP="00DE16A6">
      <w:pPr>
        <w:ind w:left="5245"/>
        <w:rPr>
          <w:rFonts w:ascii="PT Astra Serif" w:hAnsi="PT Astra Serif"/>
        </w:rPr>
      </w:pPr>
      <w:r>
        <w:rPr>
          <w:rFonts w:ascii="PT Astra Serif" w:hAnsi="PT Astra Serif"/>
        </w:rPr>
        <w:t xml:space="preserve"> </w:t>
      </w:r>
    </w:p>
    <w:p w:rsidR="00DE16A6" w:rsidRDefault="00DE16A6" w:rsidP="00DE16A6">
      <w:pPr>
        <w:ind w:left="5245"/>
        <w:rPr>
          <w:rFonts w:ascii="PT Astra Serif" w:hAnsi="PT Astra Serif"/>
        </w:rPr>
      </w:pPr>
      <w:r>
        <w:rPr>
          <w:rFonts w:ascii="PT Astra Serif" w:hAnsi="PT Astra Serif"/>
        </w:rPr>
        <w:t>от ______________________ № ___________</w:t>
      </w:r>
    </w:p>
    <w:p w:rsidR="00DE16A6" w:rsidRDefault="00DE16A6" w:rsidP="00DE16A6">
      <w:pPr>
        <w:ind w:left="5245"/>
        <w:rPr>
          <w:rFonts w:ascii="PT Astra Serif" w:hAnsi="PT Astra Serif"/>
          <w:sz w:val="28"/>
          <w:szCs w:val="28"/>
        </w:rPr>
      </w:pPr>
    </w:p>
    <w:p w:rsidR="00DE16A6" w:rsidRDefault="00DE16A6" w:rsidP="00DE16A6">
      <w:pPr>
        <w:ind w:left="5245" w:firstLine="851"/>
        <w:jc w:val="center"/>
        <w:rPr>
          <w:rFonts w:ascii="PT Astra Serif" w:hAnsi="PT Astra Serif"/>
          <w:b/>
          <w:bCs/>
          <w:sz w:val="28"/>
          <w:szCs w:val="28"/>
        </w:rPr>
      </w:pPr>
    </w:p>
    <w:p w:rsidR="00DE16A6" w:rsidRPr="00836958" w:rsidRDefault="00DE16A6" w:rsidP="00DE16A6">
      <w:pPr>
        <w:jc w:val="center"/>
        <w:rPr>
          <w:sz w:val="28"/>
          <w:szCs w:val="28"/>
        </w:rPr>
      </w:pPr>
      <w:r w:rsidRPr="00836958">
        <w:rPr>
          <w:sz w:val="28"/>
          <w:szCs w:val="28"/>
        </w:rPr>
        <w:t>ТЕХНИЧЕСКОЕ ЗАДАНИЕ</w:t>
      </w:r>
    </w:p>
    <w:p w:rsidR="00DE16A6" w:rsidRPr="00836958" w:rsidRDefault="00DE16A6" w:rsidP="00DE16A6">
      <w:pPr>
        <w:ind w:left="567"/>
        <w:jc w:val="center"/>
      </w:pPr>
      <w:r>
        <w:rPr>
          <w:b/>
          <w:bCs/>
        </w:rPr>
        <w:t>на выполнение работ</w:t>
      </w:r>
      <w:r w:rsidRPr="00836958">
        <w:rPr>
          <w:b/>
          <w:bCs/>
        </w:rPr>
        <w:t xml:space="preserve"> по капитальному ремонту общего имущества в многоквартирном доме, расположенном по адресу: ЯНАО, Пуровский район, пос. Ханымей, кв-л Комсомольский, дом </w:t>
      </w:r>
      <w:r w:rsidR="00BD036D">
        <w:rPr>
          <w:b/>
          <w:bCs/>
        </w:rPr>
        <w:t>22</w:t>
      </w:r>
    </w:p>
    <w:p w:rsidR="00DE16A6" w:rsidRPr="00836958" w:rsidRDefault="00DE16A6" w:rsidP="00DE16A6">
      <w:pPr>
        <w:jc w:val="cente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6461"/>
      </w:tblGrid>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1134"/>
              </w:tabs>
              <w:ind w:right="85"/>
              <w:jc w:val="center"/>
              <w:rPr>
                <w:b/>
              </w:rPr>
            </w:pPr>
            <w:r w:rsidRPr="00836958">
              <w:rPr>
                <w:b/>
              </w:rPr>
              <w:t>№</w:t>
            </w:r>
          </w:p>
        </w:tc>
        <w:tc>
          <w:tcPr>
            <w:tcW w:w="9805" w:type="dxa"/>
            <w:gridSpan w:val="2"/>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Перечень основных данных и требований</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rPr>
                <w:b/>
              </w:rPr>
            </w:pPr>
            <w:r w:rsidRPr="00836958">
              <w:rPr>
                <w:b/>
              </w:rPr>
              <w:t>1</w:t>
            </w: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2</w:t>
            </w:r>
          </w:p>
        </w:tc>
        <w:tc>
          <w:tcPr>
            <w:tcW w:w="6461"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jc w:val="center"/>
            </w:pPr>
            <w:r w:rsidRPr="00836958">
              <w:t>3</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Основание для </w:t>
            </w:r>
            <w:r>
              <w:t>работ</w:t>
            </w:r>
          </w:p>
        </w:tc>
        <w:tc>
          <w:tcPr>
            <w:tcW w:w="6461" w:type="dxa"/>
          </w:tcPr>
          <w:p w:rsidR="00DE16A6" w:rsidRDefault="00DE16A6" w:rsidP="00DE16A6">
            <w:pPr>
              <w:keepNext/>
              <w:keepLines/>
              <w:jc w:val="both"/>
            </w:pPr>
            <w:r w:rsidRPr="00836958">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DE16A6" w:rsidRPr="00836958" w:rsidRDefault="00DE16A6" w:rsidP="00DE16A6">
            <w:pPr>
              <w:keepNext/>
              <w:keepLines/>
              <w:jc w:val="both"/>
            </w:pPr>
            <w:r>
              <w:t>Постановление правительства ЯНАО от 27.12.2019 г. № 1479-П «</w:t>
            </w:r>
            <w:r w:rsidRPr="00135D10">
              <w:t xml:space="preserve">О внесении изменений в государственную программу Ямало-Ненецкого автономного округа </w:t>
            </w:r>
            <w:r>
              <w:t>«</w:t>
            </w:r>
            <w:r w:rsidRPr="00135D10">
              <w:t>Энергоэффективность и развитие энергетики, обеспечение качественными жилищно-коммунальными услугами населения на 2014 - 2024 годы</w:t>
            </w:r>
            <w:r>
              <w:t>»</w:t>
            </w:r>
            <w:r w:rsidRPr="00135D10">
              <w:t xml:space="preserve"> и признании утратившими силу некоторых постановлений Правительства Ямало-Ненецкого автономного округа</w:t>
            </w:r>
            <w:r>
              <w:t>».</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2505D7" w:rsidP="00DE16A6">
            <w:pPr>
              <w:tabs>
                <w:tab w:val="left" w:pos="2445"/>
              </w:tabs>
            </w:pPr>
            <w:r>
              <w:t>Вид работ</w:t>
            </w:r>
          </w:p>
        </w:tc>
        <w:tc>
          <w:tcPr>
            <w:tcW w:w="6461" w:type="dxa"/>
          </w:tcPr>
          <w:p w:rsidR="00DE16A6" w:rsidRPr="00836958" w:rsidRDefault="002505D7" w:rsidP="00DE16A6">
            <w:pPr>
              <w:keepNext/>
              <w:keepLines/>
              <w:jc w:val="both"/>
            </w:pPr>
            <w:r>
              <w:t>Капитальный ремонт</w:t>
            </w:r>
          </w:p>
        </w:tc>
      </w:tr>
      <w:tr w:rsidR="00DE16A6" w:rsidRPr="00836958" w:rsidTr="00DE16A6">
        <w:trPr>
          <w:trHeight w:val="484"/>
        </w:trPr>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Адрес объекта</w:t>
            </w:r>
          </w:p>
        </w:tc>
        <w:tc>
          <w:tcPr>
            <w:tcW w:w="6461"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BD036D">
            <w:pPr>
              <w:tabs>
                <w:tab w:val="left" w:pos="457"/>
              </w:tabs>
              <w:jc w:val="both"/>
            </w:pPr>
            <w:r w:rsidRPr="00836958">
              <w:t xml:space="preserve">ЯНАО, Пуровский район, пос. Ханымей, кв-л Комсомольский, дом </w:t>
            </w:r>
            <w:r w:rsidR="00BD036D">
              <w:t>22</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Основные требования к </w:t>
            </w:r>
            <w:r>
              <w:t>материалам и</w:t>
            </w:r>
            <w:r w:rsidRPr="00836958">
              <w:t xml:space="preserve"> оборудованию</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2505D7">
            <w:pPr>
              <w:tabs>
                <w:tab w:val="left" w:pos="432"/>
              </w:tabs>
              <w:jc w:val="both"/>
            </w:pPr>
            <w:r w:rsidRPr="00836958">
              <w:t xml:space="preserve">Применяемые материалы и оборудование согласовать с </w:t>
            </w:r>
            <w:r w:rsidR="002505D7">
              <w:t>З</w:t>
            </w:r>
            <w:r w:rsidRPr="00836958">
              <w:t>аказчиком.</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t>Срок производства работ</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DE16A6">
            <w:pPr>
              <w:tabs>
                <w:tab w:val="left" w:pos="432"/>
              </w:tabs>
              <w:jc w:val="both"/>
            </w:pPr>
            <w:r>
              <w:t>с момента заключения договора подряда по 30.09.2021 г.</w:t>
            </w:r>
          </w:p>
        </w:tc>
      </w:tr>
      <w:tr w:rsidR="00BD036D" w:rsidRPr="00836958" w:rsidTr="00DE16A6">
        <w:trPr>
          <w:trHeight w:val="1729"/>
        </w:trPr>
        <w:tc>
          <w:tcPr>
            <w:tcW w:w="543" w:type="dxa"/>
            <w:tcBorders>
              <w:top w:val="single" w:sz="4" w:space="0" w:color="auto"/>
              <w:left w:val="single" w:sz="4" w:space="0" w:color="auto"/>
              <w:bottom w:val="single" w:sz="4" w:space="0" w:color="auto"/>
              <w:right w:val="single" w:sz="4" w:space="0" w:color="auto"/>
            </w:tcBorders>
            <w:vAlign w:val="center"/>
          </w:tcPr>
          <w:p w:rsidR="00BD036D" w:rsidRPr="00836958" w:rsidRDefault="00BD036D" w:rsidP="00BD036D">
            <w:pPr>
              <w:numPr>
                <w:ilvl w:val="0"/>
                <w:numId w:val="6"/>
              </w:numPr>
              <w:tabs>
                <w:tab w:val="clear" w:pos="113"/>
                <w:tab w:val="left" w:pos="2445"/>
              </w:tabs>
              <w:ind w:hanging="13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BD036D" w:rsidRPr="00836958" w:rsidRDefault="00BD036D" w:rsidP="00BD036D">
            <w:pPr>
              <w:tabs>
                <w:tab w:val="left" w:pos="2445"/>
              </w:tabs>
            </w:pPr>
            <w:r w:rsidRPr="00836958">
              <w:t>Технико-экономические показатели</w:t>
            </w:r>
          </w:p>
        </w:tc>
        <w:tc>
          <w:tcPr>
            <w:tcW w:w="6461" w:type="dxa"/>
            <w:tcBorders>
              <w:top w:val="single" w:sz="4" w:space="0" w:color="auto"/>
              <w:left w:val="single" w:sz="4" w:space="0" w:color="auto"/>
              <w:bottom w:val="single" w:sz="4" w:space="0" w:color="auto"/>
              <w:right w:val="single" w:sz="4" w:space="0" w:color="auto"/>
            </w:tcBorders>
          </w:tcPr>
          <w:p w:rsidR="00BD036D" w:rsidRPr="00836958" w:rsidRDefault="00BD036D" w:rsidP="00BD036D">
            <w:r w:rsidRPr="00836958">
              <w:t xml:space="preserve">Год постройки – </w:t>
            </w:r>
            <w:r>
              <w:t xml:space="preserve">- </w:t>
            </w:r>
            <w:r w:rsidRPr="00836958">
              <w:t>г.;</w:t>
            </w:r>
          </w:p>
          <w:p w:rsidR="00BD036D" w:rsidRPr="00836958" w:rsidRDefault="00BD036D" w:rsidP="00BD036D">
            <w:r w:rsidRPr="00836958">
              <w:t xml:space="preserve">Строительный объем здания – </w:t>
            </w:r>
            <w:r>
              <w:t>1 284</w:t>
            </w:r>
            <w:r w:rsidRPr="00836958">
              <w:t>,0 м3;</w:t>
            </w:r>
          </w:p>
          <w:p w:rsidR="00BD036D" w:rsidRPr="00836958" w:rsidRDefault="00BD036D" w:rsidP="00BD036D">
            <w:r w:rsidRPr="00836958">
              <w:t xml:space="preserve">Площадь здания – </w:t>
            </w:r>
            <w:r>
              <w:t>473,90</w:t>
            </w:r>
            <w:r w:rsidRPr="00836958">
              <w:t xml:space="preserve"> м2;</w:t>
            </w:r>
          </w:p>
          <w:p w:rsidR="00BD036D" w:rsidRPr="00836958" w:rsidRDefault="00BD036D" w:rsidP="00BD036D">
            <w:r w:rsidRPr="00836958">
              <w:t>Высота помещений – 2,75 м;</w:t>
            </w:r>
          </w:p>
          <w:p w:rsidR="00BD036D" w:rsidRPr="00836958" w:rsidRDefault="00BD036D" w:rsidP="00BD036D">
            <w:r w:rsidRPr="00836958">
              <w:t xml:space="preserve">Число этажей - </w:t>
            </w:r>
            <w:r>
              <w:t>1</w:t>
            </w:r>
            <w:r w:rsidRPr="00836958">
              <w:t>;</w:t>
            </w:r>
          </w:p>
          <w:p w:rsidR="00BD036D" w:rsidRPr="00836958" w:rsidRDefault="00BD036D" w:rsidP="00BD036D">
            <w:r w:rsidRPr="00836958">
              <w:t xml:space="preserve">Число подъездов - </w:t>
            </w:r>
            <w:r>
              <w:t>1</w:t>
            </w:r>
            <w:r w:rsidRPr="00836958">
              <w:t>.</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clear" w:pos="113"/>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Исходные данные, </w:t>
            </w:r>
          </w:p>
          <w:p w:rsidR="00DE16A6" w:rsidRPr="00836958" w:rsidRDefault="00DE16A6" w:rsidP="002505D7">
            <w:pPr>
              <w:tabs>
                <w:tab w:val="left" w:pos="2445"/>
              </w:tabs>
            </w:pPr>
            <w:r w:rsidRPr="00836958">
              <w:t xml:space="preserve">предоставляемые </w:t>
            </w:r>
            <w:r w:rsidR="002505D7">
              <w:t>Заказчиком</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DE16A6">
            <w:pPr>
              <w:jc w:val="both"/>
            </w:pPr>
            <w:r w:rsidRPr="00836958">
              <w:t>Копия технического паспорта многоквартирного дома.</w:t>
            </w:r>
          </w:p>
          <w:p w:rsidR="00DE16A6" w:rsidRPr="00836958" w:rsidRDefault="00DE16A6" w:rsidP="00DE16A6">
            <w:pPr>
              <w:jc w:val="both"/>
            </w:pPr>
            <w:r>
              <w:t>Дефектная ведомость</w:t>
            </w:r>
          </w:p>
        </w:tc>
      </w:tr>
      <w:tr w:rsidR="00DE16A6" w:rsidRPr="00836958" w:rsidTr="00DE16A6">
        <w:tc>
          <w:tcPr>
            <w:tcW w:w="543"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numPr>
                <w:ilvl w:val="0"/>
                <w:numId w:val="6"/>
              </w:numPr>
              <w:tabs>
                <w:tab w:val="clear" w:pos="113"/>
                <w:tab w:val="left" w:pos="2445"/>
              </w:tabs>
              <w:ind w:hanging="197"/>
              <w:jc w:val="center"/>
            </w:pPr>
          </w:p>
        </w:tc>
        <w:tc>
          <w:tcPr>
            <w:tcW w:w="3344" w:type="dxa"/>
            <w:tcBorders>
              <w:top w:val="single" w:sz="4" w:space="0" w:color="auto"/>
              <w:left w:val="single" w:sz="4" w:space="0" w:color="auto"/>
              <w:bottom w:val="single" w:sz="4" w:space="0" w:color="auto"/>
              <w:right w:val="single" w:sz="4" w:space="0" w:color="auto"/>
            </w:tcBorders>
            <w:vAlign w:val="center"/>
          </w:tcPr>
          <w:p w:rsidR="00DE16A6" w:rsidRPr="00836958" w:rsidRDefault="00DE16A6" w:rsidP="00DE16A6">
            <w:pPr>
              <w:tabs>
                <w:tab w:val="left" w:pos="2445"/>
              </w:tabs>
            </w:pPr>
            <w:r w:rsidRPr="00836958">
              <w:t xml:space="preserve">Состав работ </w:t>
            </w:r>
          </w:p>
        </w:tc>
        <w:tc>
          <w:tcPr>
            <w:tcW w:w="6461" w:type="dxa"/>
            <w:tcBorders>
              <w:top w:val="single" w:sz="4" w:space="0" w:color="auto"/>
              <w:left w:val="single" w:sz="4" w:space="0" w:color="auto"/>
              <w:bottom w:val="single" w:sz="4" w:space="0" w:color="auto"/>
              <w:right w:val="single" w:sz="4" w:space="0" w:color="auto"/>
            </w:tcBorders>
          </w:tcPr>
          <w:p w:rsidR="00DE16A6" w:rsidRPr="00836958" w:rsidRDefault="00DE16A6" w:rsidP="00BD036D">
            <w:pPr>
              <w:numPr>
                <w:ilvl w:val="0"/>
                <w:numId w:val="8"/>
              </w:numPr>
              <w:ind w:left="317"/>
              <w:jc w:val="both"/>
            </w:pPr>
            <w:r>
              <w:t xml:space="preserve">Ремонт </w:t>
            </w:r>
            <w:r w:rsidR="00BD036D">
              <w:t>и утепление фасада и цоколя МКД</w:t>
            </w:r>
          </w:p>
        </w:tc>
      </w:tr>
    </w:tbl>
    <w:p w:rsidR="00DE16A6" w:rsidRPr="00836958" w:rsidRDefault="00DE16A6" w:rsidP="00DE16A6">
      <w:pPr>
        <w:ind w:left="567" w:right="282"/>
      </w:pPr>
    </w:p>
    <w:p w:rsidR="00DE16A6" w:rsidRDefault="00DE16A6" w:rsidP="00DE16A6">
      <w:pPr>
        <w:spacing w:after="200" w:line="276" w:lineRule="auto"/>
        <w:jc w:val="both"/>
        <w:rPr>
          <w:rFonts w:ascii="PT Astra Serif" w:hAnsi="PT Astra Serif"/>
          <w:b/>
        </w:rPr>
      </w:pPr>
      <w:r>
        <w:rPr>
          <w:rFonts w:ascii="PT Astra Serif" w:hAnsi="PT Astra Serif"/>
          <w:b/>
        </w:rPr>
        <w:t>Заказчик                                                                   Подрядчик</w:t>
      </w:r>
    </w:p>
    <w:p w:rsidR="00DE16A6" w:rsidRDefault="00DE16A6">
      <w:pPr>
        <w:spacing w:after="160" w:line="259" w:lineRule="auto"/>
        <w:rPr>
          <w:rFonts w:ascii="PT Astra Serif" w:hAnsi="PT Astra Serif"/>
          <w:b/>
        </w:rPr>
      </w:pPr>
      <w:r>
        <w:rPr>
          <w:rFonts w:ascii="PT Astra Serif" w:hAnsi="PT Astra Serif"/>
          <w:b/>
        </w:rPr>
        <w:br w:type="page"/>
      </w:r>
    </w:p>
    <w:p w:rsidR="00DE16A6" w:rsidRDefault="00DE16A6" w:rsidP="00DE16A6">
      <w:pPr>
        <w:spacing w:after="200" w:line="276" w:lineRule="auto"/>
        <w:jc w:val="both"/>
        <w:rPr>
          <w:rFonts w:ascii="PT Astra Serif" w:hAnsi="PT Astra Serif"/>
          <w:b/>
        </w:rPr>
      </w:pPr>
    </w:p>
    <w:p w:rsidR="00254646" w:rsidRDefault="00254646" w:rsidP="00DE16A6">
      <w:pPr>
        <w:ind w:left="5245"/>
        <w:rPr>
          <w:rFonts w:ascii="PT Astra Serif" w:hAnsi="PT Astra Serif"/>
        </w:rPr>
      </w:pPr>
      <w:r>
        <w:rPr>
          <w:rFonts w:ascii="PT Astra Serif" w:hAnsi="PT Astra Serif"/>
        </w:rPr>
        <w:t xml:space="preserve">Приложение № </w:t>
      </w:r>
      <w:r w:rsidR="00DE16A6">
        <w:rPr>
          <w:rFonts w:ascii="PT Astra Serif" w:hAnsi="PT Astra Serif"/>
        </w:rPr>
        <w:t>3</w:t>
      </w:r>
      <w:r>
        <w:rPr>
          <w:rFonts w:ascii="PT Astra Serif" w:hAnsi="PT Astra Serif"/>
        </w:rPr>
        <w:t xml:space="preserve"> </w:t>
      </w:r>
    </w:p>
    <w:p w:rsidR="00254646" w:rsidRDefault="00254646" w:rsidP="00632CBC">
      <w:pPr>
        <w:keepNext/>
        <w:keepLines/>
        <w:ind w:left="5245"/>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254646" w:rsidRDefault="00254646" w:rsidP="00632CBC">
      <w:pPr>
        <w:ind w:left="5245"/>
        <w:rPr>
          <w:rFonts w:ascii="PT Astra Serif" w:hAnsi="PT Astra Serif"/>
        </w:rPr>
      </w:pPr>
      <w:r>
        <w:rPr>
          <w:rFonts w:ascii="PT Astra Serif" w:hAnsi="PT Astra Serif"/>
        </w:rPr>
        <w:t xml:space="preserve"> </w:t>
      </w:r>
    </w:p>
    <w:p w:rsidR="00254646" w:rsidRDefault="00254646" w:rsidP="00632CBC">
      <w:pPr>
        <w:ind w:left="5245"/>
        <w:rPr>
          <w:rFonts w:ascii="PT Astra Serif" w:hAnsi="PT Astra Serif"/>
        </w:rPr>
      </w:pPr>
      <w:r>
        <w:rPr>
          <w:rFonts w:ascii="PT Astra Serif" w:hAnsi="PT Astra Serif"/>
        </w:rPr>
        <w:t>от ______________________ № ___________</w:t>
      </w:r>
    </w:p>
    <w:p w:rsidR="00254646" w:rsidRDefault="00254646" w:rsidP="00632CBC">
      <w:pPr>
        <w:ind w:left="5245"/>
        <w:rPr>
          <w:rFonts w:ascii="PT Astra Serif" w:hAnsi="PT Astra Serif"/>
          <w:sz w:val="28"/>
          <w:szCs w:val="28"/>
        </w:rPr>
      </w:pPr>
    </w:p>
    <w:p w:rsidR="00254646" w:rsidRDefault="00254646" w:rsidP="00632CBC">
      <w:pPr>
        <w:ind w:left="5245" w:firstLine="851"/>
        <w:jc w:val="center"/>
        <w:rPr>
          <w:rFonts w:ascii="PT Astra Serif" w:hAnsi="PT Astra Serif"/>
          <w:b/>
          <w:bCs/>
          <w:sz w:val="28"/>
          <w:szCs w:val="28"/>
        </w:rPr>
      </w:pPr>
    </w:p>
    <w:p w:rsidR="00254646" w:rsidRDefault="00254646" w:rsidP="00254646">
      <w:pPr>
        <w:ind w:firstLine="851"/>
        <w:jc w:val="center"/>
        <w:rPr>
          <w:rFonts w:ascii="PT Astra Serif" w:hAnsi="PT Astra Serif"/>
          <w:b/>
          <w:bCs/>
        </w:rPr>
      </w:pPr>
    </w:p>
    <w:p w:rsidR="00254646" w:rsidRDefault="00254646" w:rsidP="00254646">
      <w:pPr>
        <w:ind w:firstLine="851"/>
        <w:jc w:val="center"/>
        <w:rPr>
          <w:rFonts w:ascii="PT Astra Serif" w:hAnsi="PT Astra Serif"/>
          <w:b/>
          <w:bCs/>
        </w:rPr>
      </w:pPr>
      <w:r>
        <w:rPr>
          <w:rFonts w:ascii="PT Astra Serif" w:hAnsi="PT Astra Serif"/>
          <w:b/>
          <w:bCs/>
        </w:rPr>
        <w:t>ГРАФИК</w:t>
      </w:r>
    </w:p>
    <w:p w:rsidR="00254646" w:rsidRDefault="00254646" w:rsidP="00254646">
      <w:pPr>
        <w:ind w:firstLine="851"/>
        <w:jc w:val="center"/>
        <w:rPr>
          <w:rFonts w:ascii="PT Astra Serif" w:hAnsi="PT Astra Serif"/>
        </w:rPr>
      </w:pPr>
      <w:r>
        <w:rPr>
          <w:rFonts w:ascii="PT Astra Serif" w:hAnsi="PT Astra Serif"/>
        </w:rPr>
        <w:t>производства работ</w:t>
      </w:r>
    </w:p>
    <w:p w:rsidR="00254646" w:rsidRDefault="00254646" w:rsidP="00254646">
      <w:pPr>
        <w:spacing w:after="200" w:line="276" w:lineRule="auto"/>
        <w:jc w:val="center"/>
        <w:rPr>
          <w:rFonts w:ascii="PT Astra Serif" w:hAnsi="PT Astra Serif"/>
          <w:b/>
        </w:rPr>
      </w:pPr>
    </w:p>
    <w:tbl>
      <w:tblPr>
        <w:tblW w:w="106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560"/>
        <w:gridCol w:w="1105"/>
        <w:gridCol w:w="894"/>
        <w:gridCol w:w="1054"/>
        <w:gridCol w:w="1145"/>
        <w:gridCol w:w="992"/>
        <w:gridCol w:w="1134"/>
        <w:gridCol w:w="621"/>
        <w:gridCol w:w="567"/>
        <w:gridCol w:w="902"/>
        <w:gridCol w:w="17"/>
      </w:tblGrid>
      <w:tr w:rsidR="00254646" w:rsidRPr="00632CBC" w:rsidTr="00632CBC">
        <w:tc>
          <w:tcPr>
            <w:tcW w:w="668" w:type="dxa"/>
            <w:tcBorders>
              <w:top w:val="single" w:sz="4" w:space="0" w:color="auto"/>
              <w:left w:val="single" w:sz="4" w:space="0" w:color="auto"/>
              <w:bottom w:val="nil"/>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rsidP="00632CBC">
            <w:pPr>
              <w:jc w:val="center"/>
              <w:rPr>
                <w:rFonts w:ascii="PT Astra Serif" w:hAnsi="PT Astra Serif"/>
                <w:sz w:val="20"/>
                <w:szCs w:val="20"/>
              </w:rPr>
            </w:pPr>
            <w:r w:rsidRPr="00632CBC">
              <w:rPr>
                <w:rFonts w:ascii="PT Astra Serif" w:hAnsi="PT Astra Serif"/>
                <w:sz w:val="20"/>
                <w:szCs w:val="20"/>
              </w:rPr>
              <w:t>Наименование</w:t>
            </w:r>
            <w:r w:rsidR="00632CBC" w:rsidRPr="00632CBC">
              <w:rPr>
                <w:rFonts w:ascii="PT Astra Serif" w:hAnsi="PT Astra Serif"/>
                <w:sz w:val="20"/>
                <w:szCs w:val="20"/>
              </w:rPr>
              <w:t xml:space="preserve"> </w:t>
            </w:r>
            <w:r w:rsidRPr="00632CBC">
              <w:rPr>
                <w:rFonts w:ascii="PT Astra Serif" w:hAnsi="PT Astra Serif"/>
                <w:sz w:val="20"/>
                <w:szCs w:val="20"/>
              </w:rPr>
              <w:t>работ</w:t>
            </w:r>
          </w:p>
        </w:tc>
        <w:tc>
          <w:tcPr>
            <w:tcW w:w="1105"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Единица</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измере-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ния</w:t>
            </w:r>
          </w:p>
        </w:tc>
        <w:tc>
          <w:tcPr>
            <w:tcW w:w="89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Объём</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работ</w:t>
            </w:r>
          </w:p>
        </w:tc>
        <w:tc>
          <w:tcPr>
            <w:tcW w:w="105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Числен-</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ность</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рабочих в смену</w:t>
            </w:r>
          </w:p>
        </w:tc>
        <w:tc>
          <w:tcPr>
            <w:tcW w:w="3271" w:type="dxa"/>
            <w:gridSpan w:val="3"/>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Продолжительность работ по видам</w:t>
            </w:r>
          </w:p>
        </w:tc>
        <w:tc>
          <w:tcPr>
            <w:tcW w:w="2107" w:type="dxa"/>
            <w:gridSpan w:val="4"/>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Выполненные объемы работ по дням месяца (%)</w:t>
            </w:r>
          </w:p>
        </w:tc>
      </w:tr>
      <w:tr w:rsidR="00632CBC" w:rsidRPr="00632CBC" w:rsidTr="00632CBC">
        <w:tc>
          <w:tcPr>
            <w:tcW w:w="668" w:type="dxa"/>
            <w:tcBorders>
              <w:top w:val="nil"/>
              <w:left w:val="single" w:sz="4" w:space="0" w:color="auto"/>
              <w:bottom w:val="nil"/>
              <w:right w:val="single" w:sz="4" w:space="0" w:color="auto"/>
            </w:tcBorders>
          </w:tcPr>
          <w:p w:rsidR="00254646" w:rsidRPr="00632CBC" w:rsidRDefault="00254646">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45"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начало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(ДД.ММ.ГГГГ)</w:t>
            </w:r>
          </w:p>
        </w:tc>
        <w:tc>
          <w:tcPr>
            <w:tcW w:w="992"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длительность</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(дни)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 xml:space="preserve">окончание </w:t>
            </w:r>
          </w:p>
          <w:p w:rsidR="00254646" w:rsidRPr="00632CBC" w:rsidRDefault="00254646">
            <w:pPr>
              <w:jc w:val="center"/>
              <w:rPr>
                <w:rFonts w:ascii="PT Astra Serif" w:hAnsi="PT Astra Serif"/>
                <w:sz w:val="20"/>
                <w:szCs w:val="20"/>
              </w:rPr>
            </w:pPr>
            <w:r w:rsidRPr="00632CBC">
              <w:rPr>
                <w:rFonts w:ascii="PT Astra Serif" w:hAnsi="PT Astra Serif"/>
                <w:sz w:val="20"/>
                <w:szCs w:val="20"/>
              </w:rPr>
              <w:t>(ДД.ММ.ГГГГ)</w:t>
            </w:r>
          </w:p>
        </w:tc>
        <w:tc>
          <w:tcPr>
            <w:tcW w:w="2107" w:type="dxa"/>
            <w:gridSpan w:val="4"/>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месяц</w:t>
            </w:r>
          </w:p>
        </w:tc>
      </w:tr>
      <w:tr w:rsidR="00632CBC" w:rsidRPr="00632CBC" w:rsidTr="00632CBC">
        <w:trPr>
          <w:gridAfter w:val="1"/>
          <w:wAfter w:w="17" w:type="dxa"/>
        </w:trPr>
        <w:tc>
          <w:tcPr>
            <w:tcW w:w="668" w:type="dxa"/>
            <w:tcBorders>
              <w:top w:val="nil"/>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4646" w:rsidRPr="00632CBC" w:rsidRDefault="00254646">
            <w:pPr>
              <w:rPr>
                <w:rFonts w:ascii="PT Astra Serif" w:hAnsi="PT Astra Serif"/>
                <w:sz w:val="20"/>
                <w:szCs w:val="20"/>
              </w:rPr>
            </w:pPr>
          </w:p>
        </w:tc>
        <w:tc>
          <w:tcPr>
            <w:tcW w:w="621"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 – 10</w:t>
            </w:r>
          </w:p>
        </w:tc>
        <w:tc>
          <w:tcPr>
            <w:tcW w:w="567"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11 – 20</w:t>
            </w:r>
          </w:p>
        </w:tc>
        <w:tc>
          <w:tcPr>
            <w:tcW w:w="90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21 – 30(31)</w:t>
            </w:r>
          </w:p>
        </w:tc>
      </w:tr>
      <w:tr w:rsidR="00632CBC" w:rsidRPr="00632CBC" w:rsidTr="00632CBC">
        <w:trPr>
          <w:gridAfter w:val="1"/>
          <w:wAfter w:w="17" w:type="dxa"/>
        </w:trPr>
        <w:tc>
          <w:tcPr>
            <w:tcW w:w="668"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2</w:t>
            </w:r>
          </w:p>
        </w:tc>
        <w:tc>
          <w:tcPr>
            <w:tcW w:w="1105"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3</w:t>
            </w:r>
          </w:p>
        </w:tc>
        <w:tc>
          <w:tcPr>
            <w:tcW w:w="89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4</w:t>
            </w:r>
          </w:p>
        </w:tc>
        <w:tc>
          <w:tcPr>
            <w:tcW w:w="105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5</w:t>
            </w:r>
          </w:p>
        </w:tc>
        <w:tc>
          <w:tcPr>
            <w:tcW w:w="1145"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8</w:t>
            </w:r>
          </w:p>
        </w:tc>
        <w:tc>
          <w:tcPr>
            <w:tcW w:w="621"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10</w:t>
            </w:r>
          </w:p>
        </w:tc>
        <w:tc>
          <w:tcPr>
            <w:tcW w:w="902" w:type="dxa"/>
            <w:tcBorders>
              <w:top w:val="single" w:sz="4" w:space="0" w:color="auto"/>
              <w:left w:val="single" w:sz="4" w:space="0" w:color="auto"/>
              <w:bottom w:val="single" w:sz="4" w:space="0" w:color="auto"/>
              <w:right w:val="single" w:sz="4" w:space="0" w:color="auto"/>
            </w:tcBorders>
            <w:hideMark/>
          </w:tcPr>
          <w:p w:rsidR="00254646" w:rsidRPr="00632CBC" w:rsidRDefault="00254646">
            <w:pPr>
              <w:jc w:val="center"/>
              <w:rPr>
                <w:rFonts w:ascii="PT Astra Serif" w:hAnsi="PT Astra Serif"/>
                <w:sz w:val="20"/>
                <w:szCs w:val="20"/>
              </w:rPr>
            </w:pPr>
            <w:r w:rsidRPr="00632CBC">
              <w:rPr>
                <w:rFonts w:ascii="PT Astra Serif" w:hAnsi="PT Astra Serif"/>
                <w:sz w:val="20"/>
                <w:szCs w:val="20"/>
              </w:rPr>
              <w:t>11</w:t>
            </w:r>
          </w:p>
        </w:tc>
      </w:tr>
      <w:tr w:rsidR="00632CBC" w:rsidRPr="00632CBC" w:rsidTr="00632CBC">
        <w:trPr>
          <w:gridAfter w:val="1"/>
          <w:wAfter w:w="17" w:type="dxa"/>
        </w:trPr>
        <w:tc>
          <w:tcPr>
            <w:tcW w:w="668"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560"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05"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89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05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45"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992"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621"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567"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c>
          <w:tcPr>
            <w:tcW w:w="902" w:type="dxa"/>
            <w:tcBorders>
              <w:top w:val="single" w:sz="4" w:space="0" w:color="auto"/>
              <w:left w:val="single" w:sz="4" w:space="0" w:color="auto"/>
              <w:bottom w:val="single" w:sz="4" w:space="0" w:color="auto"/>
              <w:right w:val="single" w:sz="4" w:space="0" w:color="auto"/>
            </w:tcBorders>
          </w:tcPr>
          <w:p w:rsidR="00254646" w:rsidRPr="00632CBC" w:rsidRDefault="00254646">
            <w:pPr>
              <w:jc w:val="center"/>
              <w:rPr>
                <w:rFonts w:ascii="PT Astra Serif" w:hAnsi="PT Astra Serif"/>
                <w:sz w:val="20"/>
                <w:szCs w:val="20"/>
              </w:rPr>
            </w:pPr>
          </w:p>
        </w:tc>
      </w:tr>
    </w:tbl>
    <w:p w:rsidR="00254646" w:rsidRDefault="00254646" w:rsidP="00254646">
      <w:pPr>
        <w:spacing w:after="200" w:line="276" w:lineRule="auto"/>
        <w:jc w:val="center"/>
        <w:rPr>
          <w:rFonts w:ascii="PT Astra Serif" w:hAnsi="PT Astra Serif"/>
          <w:b/>
        </w:rPr>
      </w:pPr>
    </w:p>
    <w:p w:rsidR="00254646" w:rsidRDefault="00254646" w:rsidP="00254646">
      <w:pPr>
        <w:spacing w:after="200" w:line="276" w:lineRule="auto"/>
        <w:jc w:val="center"/>
        <w:rPr>
          <w:rFonts w:ascii="PT Astra Serif" w:hAnsi="PT Astra Serif"/>
          <w:b/>
        </w:rPr>
      </w:pPr>
    </w:p>
    <w:p w:rsidR="00254646" w:rsidRDefault="00254646" w:rsidP="00254646">
      <w:pPr>
        <w:spacing w:after="200" w:line="276" w:lineRule="auto"/>
        <w:jc w:val="both"/>
        <w:rPr>
          <w:rFonts w:ascii="PT Astra Serif" w:hAnsi="PT Astra Serif"/>
          <w:b/>
        </w:rPr>
      </w:pPr>
      <w:r>
        <w:rPr>
          <w:rFonts w:ascii="PT Astra Serif" w:hAnsi="PT Astra Serif"/>
          <w:b/>
        </w:rPr>
        <w:t>Заказчик                                                                   Подрядчик</w:t>
      </w:r>
    </w:p>
    <w:p w:rsidR="006D4F64" w:rsidRDefault="00254646" w:rsidP="00C509D8">
      <w:pPr>
        <w:spacing w:after="200" w:line="276" w:lineRule="auto"/>
        <w:jc w:val="both"/>
        <w:rPr>
          <w:rFonts w:ascii="PT Astra Serif" w:hAnsi="PT Astra Serif"/>
          <w:b/>
        </w:rPr>
        <w:sectPr w:rsidR="006D4F64" w:rsidSect="00C509D8">
          <w:footerReference w:type="default" r:id="rId12"/>
          <w:pgSz w:w="11906" w:h="16838"/>
          <w:pgMar w:top="1134" w:right="567" w:bottom="284" w:left="1134" w:header="709" w:footer="262" w:gutter="0"/>
          <w:cols w:space="708"/>
          <w:titlePg/>
          <w:docGrid w:linePitch="360"/>
        </w:sectPr>
      </w:pPr>
      <w:r>
        <w:rPr>
          <w:rFonts w:ascii="PT Astra Serif" w:hAnsi="PT Astra Serif"/>
          <w:b/>
        </w:rPr>
        <w:t xml:space="preserve">______________                                            </w:t>
      </w:r>
      <w:r w:rsidR="00C509D8">
        <w:rPr>
          <w:rFonts w:ascii="PT Astra Serif" w:hAnsi="PT Astra Serif"/>
          <w:b/>
        </w:rPr>
        <w:t xml:space="preserve">             __________________</w:t>
      </w:r>
    </w:p>
    <w:p w:rsidR="001174E6" w:rsidRDefault="001174E6" w:rsidP="00C509D8">
      <w:pPr>
        <w:spacing w:after="200" w:line="276" w:lineRule="auto"/>
        <w:jc w:val="both"/>
        <w:rPr>
          <w:sz w:val="28"/>
          <w:szCs w:val="28"/>
          <w:lang w:eastAsia="en-US"/>
        </w:rPr>
      </w:pPr>
    </w:p>
    <w:tbl>
      <w:tblPr>
        <w:tblW w:w="16186" w:type="dxa"/>
        <w:tblLook w:val="04A0" w:firstRow="1" w:lastRow="0" w:firstColumn="1" w:lastColumn="0" w:noHBand="0" w:noVBand="1"/>
      </w:tblPr>
      <w:tblGrid>
        <w:gridCol w:w="520"/>
        <w:gridCol w:w="1860"/>
        <w:gridCol w:w="5080"/>
        <w:gridCol w:w="3030"/>
        <w:gridCol w:w="1360"/>
        <w:gridCol w:w="1596"/>
        <w:gridCol w:w="1310"/>
        <w:gridCol w:w="10"/>
        <w:gridCol w:w="1410"/>
        <w:gridCol w:w="10"/>
      </w:tblGrid>
      <w:tr w:rsidR="006D4F64" w:rsidRPr="006D4F64" w:rsidTr="00DE16A6">
        <w:trPr>
          <w:trHeight w:val="255"/>
        </w:trPr>
        <w:tc>
          <w:tcPr>
            <w:tcW w:w="520" w:type="dxa"/>
            <w:tcBorders>
              <w:top w:val="nil"/>
              <w:left w:val="nil"/>
              <w:bottom w:val="nil"/>
              <w:right w:val="nil"/>
            </w:tcBorders>
            <w:shd w:val="clear" w:color="000000" w:fill="FFFFFF"/>
            <w:noWrap/>
          </w:tcPr>
          <w:p w:rsidR="006D4F64" w:rsidRPr="006D4F64" w:rsidRDefault="006D4F64" w:rsidP="006D4F64">
            <w:pPr>
              <w:jc w:val="center"/>
              <w:rPr>
                <w:rFonts w:ascii="Arial" w:hAnsi="Arial" w:cs="Arial"/>
                <w:color w:val="000000"/>
                <w:sz w:val="20"/>
                <w:szCs w:val="20"/>
              </w:rPr>
            </w:pPr>
          </w:p>
        </w:tc>
        <w:tc>
          <w:tcPr>
            <w:tcW w:w="1860" w:type="dxa"/>
            <w:tcBorders>
              <w:top w:val="nil"/>
              <w:left w:val="nil"/>
              <w:bottom w:val="nil"/>
              <w:right w:val="nil"/>
            </w:tcBorders>
            <w:shd w:val="clear" w:color="000000" w:fill="FFFFFF"/>
            <w:noWrap/>
          </w:tcPr>
          <w:p w:rsidR="006D4F64" w:rsidRPr="006D4F64" w:rsidRDefault="006D4F64" w:rsidP="006D4F64">
            <w:pPr>
              <w:rPr>
                <w:rFonts w:ascii="Arial" w:hAnsi="Arial" w:cs="Arial"/>
                <w:color w:val="000000"/>
                <w:sz w:val="20"/>
                <w:szCs w:val="20"/>
              </w:rPr>
            </w:pPr>
          </w:p>
        </w:tc>
        <w:tc>
          <w:tcPr>
            <w:tcW w:w="13806" w:type="dxa"/>
            <w:gridSpan w:val="8"/>
            <w:tcBorders>
              <w:top w:val="nil"/>
              <w:left w:val="nil"/>
              <w:bottom w:val="nil"/>
              <w:right w:val="nil"/>
            </w:tcBorders>
            <w:shd w:val="clear" w:color="000000" w:fill="FFFFFF"/>
            <w:noWrap/>
          </w:tcPr>
          <w:p w:rsidR="006D4F64" w:rsidRDefault="006D4F64" w:rsidP="006D4F64">
            <w:pPr>
              <w:ind w:left="8564"/>
              <w:rPr>
                <w:rFonts w:ascii="PT Astra Serif" w:hAnsi="PT Astra Serif"/>
              </w:rPr>
            </w:pPr>
            <w:r>
              <w:rPr>
                <w:rFonts w:ascii="PT Astra Serif" w:hAnsi="PT Astra Serif"/>
              </w:rPr>
              <w:t xml:space="preserve">Приложение № 2 </w:t>
            </w:r>
          </w:p>
          <w:p w:rsidR="006D4F64" w:rsidRDefault="006D4F64" w:rsidP="006D4F64">
            <w:pPr>
              <w:keepNext/>
              <w:keepLines/>
              <w:ind w:left="8564"/>
              <w:rPr>
                <w:rFonts w:ascii="PT Astra Serif" w:hAnsi="PT Astra Serif"/>
              </w:rPr>
            </w:pPr>
            <w:r>
              <w:rPr>
                <w:rFonts w:ascii="PT Astra Serif" w:hAnsi="PT Astra Serif"/>
              </w:rPr>
              <w:t xml:space="preserve">к договору на выполнение работ по капитальному ремонту многоквартирного дома </w:t>
            </w:r>
          </w:p>
          <w:p w:rsidR="006D4F64" w:rsidRDefault="006D4F64" w:rsidP="006D4F64">
            <w:pPr>
              <w:ind w:left="8564"/>
              <w:rPr>
                <w:rFonts w:ascii="PT Astra Serif" w:hAnsi="PT Astra Serif"/>
              </w:rPr>
            </w:pPr>
            <w:r>
              <w:rPr>
                <w:rFonts w:ascii="PT Astra Serif" w:hAnsi="PT Astra Serif"/>
              </w:rPr>
              <w:t xml:space="preserve"> </w:t>
            </w:r>
          </w:p>
          <w:p w:rsidR="006D4F64" w:rsidRDefault="006D4F64" w:rsidP="006D4F64">
            <w:pPr>
              <w:ind w:left="8564"/>
              <w:rPr>
                <w:rFonts w:ascii="PT Astra Serif" w:hAnsi="PT Astra Serif"/>
              </w:rPr>
            </w:pPr>
            <w:r>
              <w:rPr>
                <w:rFonts w:ascii="PT Astra Serif" w:hAnsi="PT Astra Serif"/>
              </w:rPr>
              <w:t>от ______________________ № ___________</w:t>
            </w:r>
          </w:p>
          <w:p w:rsidR="006D4F64" w:rsidRPr="006D4F64" w:rsidRDefault="006D4F64" w:rsidP="006D4F64">
            <w:pPr>
              <w:jc w:val="right"/>
              <w:rPr>
                <w:rFonts w:ascii="Arial" w:hAnsi="Arial" w:cs="Arial"/>
                <w:b/>
                <w:bCs/>
                <w:color w:val="000000"/>
                <w:sz w:val="20"/>
                <w:szCs w:val="20"/>
              </w:rPr>
            </w:pP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bottom"/>
            <w:hideMark/>
          </w:tcPr>
          <w:p w:rsidR="006D4F64" w:rsidRPr="006D4F64" w:rsidRDefault="006D4F64" w:rsidP="006D4F64">
            <w:pPr>
              <w:jc w:val="right"/>
              <w:rPr>
                <w:rFonts w:ascii="Arial" w:hAnsi="Arial" w:cs="Arial"/>
                <w:b/>
                <w:bCs/>
                <w:color w:val="000000"/>
                <w:sz w:val="20"/>
                <w:szCs w:val="20"/>
              </w:rPr>
            </w:pPr>
            <w:r w:rsidRPr="006D4F64">
              <w:rPr>
                <w:rFonts w:ascii="Arial" w:hAnsi="Arial" w:cs="Arial"/>
                <w:b/>
                <w:bCs/>
                <w:color w:val="000000"/>
                <w:sz w:val="20"/>
                <w:szCs w:val="20"/>
              </w:rPr>
              <w:t>Форма № 1</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xml:space="preserve">Заказчик </w:t>
            </w:r>
          </w:p>
        </w:tc>
        <w:tc>
          <w:tcPr>
            <w:tcW w:w="5080" w:type="dxa"/>
            <w:tcBorders>
              <w:top w:val="nil"/>
              <w:left w:val="nil"/>
              <w:bottom w:val="single" w:sz="4" w:space="0" w:color="auto"/>
              <w:right w:val="nil"/>
            </w:tcBorders>
            <w:shd w:val="clear" w:color="000000" w:fill="FFFFFF"/>
            <w:noWrap/>
            <w:hideMark/>
          </w:tcPr>
          <w:p w:rsidR="006D4F64" w:rsidRPr="006D4F64" w:rsidRDefault="006D4F64" w:rsidP="006D4F64">
            <w:pPr>
              <w:rPr>
                <w:rFonts w:ascii="Arial" w:hAnsi="Arial" w:cs="Arial"/>
                <w:color w:val="000000"/>
                <w:sz w:val="20"/>
                <w:szCs w:val="20"/>
                <w:u w:val="single"/>
              </w:rPr>
            </w:pPr>
            <w:r w:rsidRPr="006D4F64">
              <w:rPr>
                <w:rFonts w:ascii="Arial" w:hAnsi="Arial" w:cs="Arial"/>
                <w:color w:val="000000"/>
                <w:sz w:val="20"/>
                <w:szCs w:val="20"/>
                <w:u w:val="single"/>
              </w:rPr>
              <w:t>ООО "Ямалец"</w:t>
            </w:r>
          </w:p>
        </w:tc>
        <w:tc>
          <w:tcPr>
            <w:tcW w:w="3030"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single" w:sz="4" w:space="0" w:color="auto"/>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DE16A6">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vAlign w:val="center"/>
            <w:hideMark/>
          </w:tcPr>
          <w:p w:rsidR="006D4F64" w:rsidRPr="006D4F64" w:rsidRDefault="006D4F64" w:rsidP="006D4F64">
            <w:pPr>
              <w:rPr>
                <w:rFonts w:ascii="Arial" w:hAnsi="Arial" w:cs="Arial"/>
                <w:i/>
                <w:iCs/>
                <w:color w:val="000000"/>
                <w:sz w:val="20"/>
                <w:szCs w:val="20"/>
              </w:rPr>
            </w:pPr>
            <w:r w:rsidRPr="006D4F64">
              <w:rPr>
                <w:rFonts w:ascii="Arial" w:hAnsi="Arial" w:cs="Arial"/>
                <w:i/>
                <w:iCs/>
                <w:color w:val="000000"/>
                <w:sz w:val="20"/>
                <w:szCs w:val="20"/>
              </w:rPr>
              <w:t>(наименование организации)</w:t>
            </w:r>
          </w:p>
        </w:tc>
        <w:tc>
          <w:tcPr>
            <w:tcW w:w="3030" w:type="dxa"/>
            <w:tcBorders>
              <w:top w:val="nil"/>
              <w:left w:val="nil"/>
              <w:bottom w:val="nil"/>
              <w:right w:val="nil"/>
            </w:tcBorders>
            <w:shd w:val="clear" w:color="000000" w:fill="FFFFFF"/>
            <w:noWrap/>
            <w:vAlign w:val="center"/>
          </w:tcPr>
          <w:p w:rsidR="006D4F64" w:rsidRPr="006D4F64" w:rsidRDefault="006D4F64" w:rsidP="006D4F64">
            <w:pPr>
              <w:jc w:val="center"/>
              <w:rPr>
                <w:rFonts w:ascii="Arial" w:hAnsi="Arial" w:cs="Arial"/>
                <w:i/>
                <w:iCs/>
                <w:color w:val="000000"/>
                <w:sz w:val="20"/>
                <w:szCs w:val="20"/>
              </w:rPr>
            </w:pP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"Утвержден" « 22 » апреля 2021 г.</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BD036D">
            <w:pPr>
              <w:rPr>
                <w:rFonts w:ascii="Arial" w:hAnsi="Arial" w:cs="Arial"/>
                <w:color w:val="000000"/>
                <w:sz w:val="20"/>
                <w:szCs w:val="20"/>
              </w:rPr>
            </w:pPr>
            <w:r w:rsidRPr="006D4F64">
              <w:rPr>
                <w:rFonts w:ascii="Arial" w:hAnsi="Arial" w:cs="Arial"/>
                <w:color w:val="000000"/>
                <w:sz w:val="20"/>
                <w:szCs w:val="20"/>
              </w:rPr>
              <w:t xml:space="preserve">Сводный сметный расчет в сумме </w:t>
            </w:r>
            <w:r w:rsidR="00BD036D">
              <w:rPr>
                <w:rFonts w:ascii="Arial" w:hAnsi="Arial" w:cs="Arial"/>
                <w:color w:val="000000"/>
                <w:sz w:val="20"/>
                <w:szCs w:val="20"/>
              </w:rPr>
              <w:t>3 542,32</w:t>
            </w:r>
            <w:r w:rsidRPr="006D4F64">
              <w:rPr>
                <w:rFonts w:ascii="Arial" w:hAnsi="Arial" w:cs="Arial"/>
                <w:color w:val="000000"/>
                <w:sz w:val="20"/>
                <w:szCs w:val="20"/>
              </w:rPr>
              <w:t xml:space="preserve"> тыс.руб.</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20"/>
                <w:szCs w:val="20"/>
              </w:rPr>
            </w:pPr>
            <w:r w:rsidRPr="006D4F64">
              <w:rPr>
                <w:rFonts w:ascii="Arial" w:hAnsi="Arial" w:cs="Arial"/>
                <w:i/>
                <w:iCs/>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xml:space="preserve">В том числе возвратных сумм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DE16A6">
        <w:trPr>
          <w:trHeight w:val="255"/>
        </w:trPr>
        <w:tc>
          <w:tcPr>
            <w:tcW w:w="16186" w:type="dxa"/>
            <w:gridSpan w:val="10"/>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b/>
                <w:bCs/>
                <w:color w:val="000000"/>
                <w:sz w:val="20"/>
                <w:szCs w:val="20"/>
              </w:rPr>
              <w:t>СВОДНЫЙ СМЕТНЫЙ РАСЧЕТ СТОИМОСТИ СТРОИТЕЛЬСТВА</w:t>
            </w: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gridAfter w:val="1"/>
          <w:wAfter w:w="10" w:type="dxa"/>
          <w:trHeight w:val="552"/>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656" w:type="dxa"/>
            <w:gridSpan w:val="8"/>
            <w:tcBorders>
              <w:top w:val="nil"/>
              <w:left w:val="nil"/>
              <w:bottom w:val="single" w:sz="4" w:space="0" w:color="auto"/>
              <w:right w:val="nil"/>
            </w:tcBorders>
            <w:shd w:val="clear" w:color="000000" w:fill="FFFFFF"/>
            <w:vAlign w:val="center"/>
            <w:hideMark/>
          </w:tcPr>
          <w:p w:rsid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Капитальный ремонт общего имуществ</w:t>
            </w:r>
            <w:r>
              <w:rPr>
                <w:rFonts w:ascii="Arial" w:hAnsi="Arial" w:cs="Arial"/>
                <w:color w:val="000000"/>
                <w:sz w:val="20"/>
                <w:szCs w:val="20"/>
              </w:rPr>
              <w:t>а в многоквартирном жилом доме,</w:t>
            </w:r>
          </w:p>
          <w:p w:rsidR="006D4F64" w:rsidRPr="006D4F64" w:rsidRDefault="006D4F64" w:rsidP="00DE7487">
            <w:pPr>
              <w:jc w:val="center"/>
              <w:rPr>
                <w:rFonts w:ascii="Arial" w:hAnsi="Arial" w:cs="Arial"/>
                <w:color w:val="000000"/>
                <w:sz w:val="20"/>
                <w:szCs w:val="20"/>
              </w:rPr>
            </w:pPr>
            <w:r w:rsidRPr="006D4F64">
              <w:rPr>
                <w:rFonts w:ascii="Arial" w:hAnsi="Arial" w:cs="Arial"/>
                <w:color w:val="000000"/>
                <w:sz w:val="20"/>
                <w:szCs w:val="20"/>
              </w:rPr>
              <w:t>расположенном по адресу: ЯНАО, Пуровский район, п. Ханымей, кв. Комсомольский. д. №</w:t>
            </w:r>
            <w:r w:rsidR="00DE7487">
              <w:rPr>
                <w:rFonts w:ascii="Arial" w:hAnsi="Arial" w:cs="Arial"/>
                <w:color w:val="000000"/>
                <w:sz w:val="20"/>
                <w:szCs w:val="20"/>
              </w:rPr>
              <w:t>22</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i/>
                <w:iCs/>
                <w:color w:val="000000"/>
                <w:sz w:val="18"/>
                <w:szCs w:val="18"/>
              </w:rPr>
            </w:pPr>
            <w:r w:rsidRPr="006D4F64">
              <w:rPr>
                <w:rFonts w:ascii="Arial" w:hAnsi="Arial" w:cs="Arial"/>
                <w:i/>
                <w:iCs/>
                <w:color w:val="000000"/>
                <w:sz w:val="18"/>
                <w:szCs w:val="18"/>
              </w:rPr>
              <w:t>(наименование стройки)</w:t>
            </w:r>
          </w:p>
        </w:tc>
        <w:tc>
          <w:tcPr>
            <w:tcW w:w="1360" w:type="dxa"/>
            <w:tcBorders>
              <w:top w:val="nil"/>
              <w:left w:val="nil"/>
              <w:bottom w:val="nil"/>
              <w:right w:val="nil"/>
            </w:tcBorders>
            <w:shd w:val="clear" w:color="000000" w:fill="FFFFFF"/>
            <w:noWrap/>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Составлена в ценах по состоянию на 3 кв. 2020 г.</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trHeight w:val="255"/>
        </w:trPr>
        <w:tc>
          <w:tcPr>
            <w:tcW w:w="520" w:type="dxa"/>
            <w:tcBorders>
              <w:top w:val="nil"/>
              <w:left w:val="nil"/>
              <w:bottom w:val="nil"/>
              <w:right w:val="nil"/>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6D4F64" w:rsidRPr="006D4F64" w:rsidRDefault="006D4F64" w:rsidP="006D4F64">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r>
      <w:tr w:rsidR="006D4F64" w:rsidRPr="006D4F64" w:rsidTr="006D4F64">
        <w:trPr>
          <w:gridAfter w:val="1"/>
          <w:wAfter w:w="10" w:type="dxa"/>
          <w:trHeight w:val="334"/>
        </w:trPr>
        <w:tc>
          <w:tcPr>
            <w:tcW w:w="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пп</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Номера сметных расчетов и смет</w:t>
            </w:r>
          </w:p>
        </w:tc>
        <w:tc>
          <w:tcPr>
            <w:tcW w:w="5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Наименование глав, объектов, работ и затрат</w:t>
            </w:r>
          </w:p>
        </w:tc>
        <w:tc>
          <w:tcPr>
            <w:tcW w:w="729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Сметная стоимость, тыс. руб.</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Общая сметная стоимость, тыс. руб.</w:t>
            </w: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строитель-</w:t>
            </w:r>
            <w:r w:rsidRPr="006D4F64">
              <w:rPr>
                <w:rFonts w:ascii="Arial" w:hAnsi="Arial" w:cs="Arial"/>
                <w:color w:val="000000"/>
                <w:sz w:val="20"/>
                <w:szCs w:val="20"/>
              </w:rPr>
              <w:br/>
              <w:t>ных работ</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монтажных работ</w:t>
            </w:r>
          </w:p>
        </w:tc>
        <w:tc>
          <w:tcPr>
            <w:tcW w:w="1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оборудования, мебели, инвентаря</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прочих</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303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6D4F64" w:rsidRPr="006D4F64" w:rsidRDefault="006D4F64" w:rsidP="006D4F64">
            <w:pPr>
              <w:rPr>
                <w:rFonts w:ascii="Arial" w:hAnsi="Arial" w:cs="Arial"/>
                <w:color w:val="000000"/>
                <w:sz w:val="20"/>
                <w:szCs w:val="20"/>
              </w:rPr>
            </w:pPr>
          </w:p>
        </w:tc>
      </w:tr>
      <w:tr w:rsidR="006D4F64"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1</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2</w:t>
            </w:r>
          </w:p>
        </w:tc>
        <w:tc>
          <w:tcPr>
            <w:tcW w:w="508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3</w:t>
            </w:r>
          </w:p>
        </w:tc>
        <w:tc>
          <w:tcPr>
            <w:tcW w:w="303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4</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5</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6</w:t>
            </w:r>
          </w:p>
        </w:tc>
        <w:tc>
          <w:tcPr>
            <w:tcW w:w="13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7</w:t>
            </w:r>
          </w:p>
        </w:tc>
        <w:tc>
          <w:tcPr>
            <w:tcW w:w="142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8</w:t>
            </w:r>
          </w:p>
        </w:tc>
      </w:tr>
      <w:tr w:rsidR="006D4F64"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Глава 1. Подготовка территории строительства</w:t>
            </w:r>
          </w:p>
        </w:tc>
      </w:tr>
      <w:tr w:rsidR="006D4F64" w:rsidRPr="006D4F64" w:rsidTr="00E66012">
        <w:trPr>
          <w:trHeight w:val="31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Итого по Главе 1.</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6D4F64" w:rsidRPr="006D4F64" w:rsidTr="00610B32">
        <w:trPr>
          <w:gridAfter w:val="1"/>
          <w:wAfter w:w="10" w:type="dxa"/>
          <w:trHeight w:val="96"/>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6D4F64" w:rsidRPr="006D4F64" w:rsidRDefault="006D4F64" w:rsidP="006D4F64">
            <w:pPr>
              <w:rPr>
                <w:rFonts w:ascii="Arial" w:hAnsi="Arial" w:cs="Arial"/>
                <w:b/>
                <w:bCs/>
                <w:color w:val="000000"/>
                <w:sz w:val="20"/>
                <w:szCs w:val="20"/>
              </w:rPr>
            </w:pPr>
            <w:r w:rsidRPr="006D4F64">
              <w:rPr>
                <w:rFonts w:ascii="Arial" w:hAnsi="Arial" w:cs="Arial"/>
                <w:b/>
                <w:bCs/>
                <w:color w:val="000000"/>
                <w:sz w:val="20"/>
                <w:szCs w:val="20"/>
              </w:rPr>
              <w:t>Глава 2. Основные объекты строительства</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1</w:t>
            </w:r>
          </w:p>
        </w:tc>
        <w:tc>
          <w:tcPr>
            <w:tcW w:w="186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ОС 02-01</w:t>
            </w:r>
          </w:p>
        </w:tc>
        <w:tc>
          <w:tcPr>
            <w:tcW w:w="508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Жилой дом</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2 764,89</w:t>
            </w:r>
          </w:p>
        </w:tc>
        <w:tc>
          <w:tcPr>
            <w:tcW w:w="136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noWrap/>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2 764,89</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2</w:t>
            </w:r>
          </w:p>
        </w:tc>
        <w:tc>
          <w:tcPr>
            <w:tcW w:w="186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ЛС №1</w:t>
            </w:r>
          </w:p>
        </w:tc>
        <w:tc>
          <w:tcPr>
            <w:tcW w:w="508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Доставка материалов</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157,81</w:t>
            </w:r>
          </w:p>
        </w:tc>
        <w:tc>
          <w:tcPr>
            <w:tcW w:w="136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noWrap/>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157,81</w:t>
            </w:r>
          </w:p>
        </w:tc>
      </w:tr>
      <w:tr w:rsidR="00DE7487" w:rsidRPr="006D4F64" w:rsidTr="00610B3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Итого по Главе 2.</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c>
          <w:tcPr>
            <w:tcW w:w="1360" w:type="dxa"/>
            <w:tcBorders>
              <w:top w:val="single" w:sz="4" w:space="0" w:color="auto"/>
              <w:left w:val="single" w:sz="4" w:space="0" w:color="auto"/>
              <w:bottom w:val="single" w:sz="4" w:space="0" w:color="auto"/>
              <w:right w:val="single" w:sz="4" w:space="0" w:color="auto"/>
            </w:tcBorders>
            <w:shd w:val="clear" w:color="000000" w:fill="FFFFFF"/>
          </w:tcPr>
          <w:p w:rsidR="00DE7487" w:rsidRDefault="00DE7487" w:rsidP="00DE7487">
            <w:pPr>
              <w:jc w:val="right"/>
              <w:rPr>
                <w:rFonts w:ascii="Arial" w:hAnsi="Arial" w:cs="Arial"/>
                <w:b/>
                <w:bCs/>
                <w:i/>
                <w:iCs/>
                <w:color w:val="000000"/>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000000" w:fill="FFFFFF"/>
          </w:tcPr>
          <w:p w:rsidR="00DE7487" w:rsidRDefault="00DE7487" w:rsidP="00DE7487">
            <w:pPr>
              <w:jc w:val="right"/>
              <w:rPr>
                <w:rFonts w:ascii="Arial" w:hAnsi="Arial" w:cs="Arial"/>
                <w:b/>
                <w:bCs/>
                <w:i/>
                <w:iCs/>
                <w:color w:val="000000"/>
                <w:sz w:val="20"/>
                <w:szCs w:val="20"/>
              </w:rPr>
            </w:pP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1 308,51</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3. Объекты подсобного и обслуживающего назначения</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3.</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color w:val="000000"/>
                <w:sz w:val="20"/>
                <w:szCs w:val="20"/>
              </w:rPr>
            </w:pPr>
            <w:r w:rsidRPr="006D4F64">
              <w:rPr>
                <w:rFonts w:ascii="Arial" w:hAnsi="Arial" w:cs="Arial"/>
                <w:b/>
                <w:b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lastRenderedPageBreak/>
              <w:t>Глава 4. Объекты энергетического хозяйства</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4.</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5. Объекты транспортного хозяйства и связи</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5.</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6. Наружные сети и сооружения водоснабжения, водоотведения, теплоснабжения и газоснабжения</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6.</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7943C3"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Глава 7. Благоустройство и озеленение территории</w:t>
            </w:r>
          </w:p>
        </w:tc>
      </w:tr>
      <w:tr w:rsidR="007943C3"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7943C3" w:rsidRPr="006D4F64" w:rsidRDefault="007943C3" w:rsidP="007943C3">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rPr>
                <w:rFonts w:ascii="Arial" w:hAnsi="Arial" w:cs="Arial"/>
                <w:b/>
                <w:bCs/>
                <w:color w:val="000000"/>
                <w:sz w:val="20"/>
                <w:szCs w:val="20"/>
              </w:rPr>
            </w:pPr>
            <w:r w:rsidRPr="006D4F64">
              <w:rPr>
                <w:rFonts w:ascii="Arial" w:hAnsi="Arial" w:cs="Arial"/>
                <w:b/>
                <w:bCs/>
                <w:color w:val="000000"/>
                <w:sz w:val="20"/>
                <w:szCs w:val="20"/>
              </w:rPr>
              <w:t>Итого по Главе 7.</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43C3" w:rsidRPr="006D4F64" w:rsidRDefault="007943C3" w:rsidP="007943C3">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1-7</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Глава 8. Временные здания и сооружения</w:t>
            </w:r>
          </w:p>
        </w:tc>
      </w:tr>
      <w:tr w:rsidR="00DE7487"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 xml:space="preserve">Итого по Главе 8. </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1-8</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c>
          <w:tcPr>
            <w:tcW w:w="136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Глава 9. Прочие работы и затраты</w:t>
            </w:r>
          </w:p>
        </w:tc>
      </w:tr>
      <w:tr w:rsidR="00DE7487" w:rsidRPr="006D4F64" w:rsidTr="00E66012">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 xml:space="preserve">Итого по Главе 9. </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1-9</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c>
          <w:tcPr>
            <w:tcW w:w="136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Глава 10. Содержание службы заказчика. Строительный контроль</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1-10</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Глава 12. Проектные и изыскательские работы</w:t>
            </w:r>
          </w:p>
        </w:tc>
      </w:tr>
      <w:tr w:rsidR="00DE7487" w:rsidRPr="006D4F64" w:rsidTr="00E66012">
        <w:trPr>
          <w:trHeight w:val="33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 xml:space="preserve">Итого по Главе 12. </w:t>
            </w:r>
          </w:p>
        </w:tc>
        <w:tc>
          <w:tcPr>
            <w:tcW w:w="303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по Главам 1-12</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i/>
                <w:iCs/>
                <w:color w:val="000000"/>
                <w:sz w:val="20"/>
                <w:szCs w:val="20"/>
              </w:rPr>
            </w:pPr>
            <w:r w:rsidRPr="006D4F64">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2 922,70</w:t>
            </w:r>
          </w:p>
        </w:tc>
      </w:tr>
      <w:tr w:rsidR="00DE7487" w:rsidRPr="006D4F64" w:rsidTr="00610B32">
        <w:trPr>
          <w:gridAfter w:val="1"/>
          <w:wAfter w:w="10" w:type="dxa"/>
          <w:trHeight w:val="139"/>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Непредвиденные затраты</w:t>
            </w:r>
          </w:p>
        </w:tc>
      </w:tr>
      <w:tr w:rsidR="00DE7487" w:rsidRPr="006D4F64" w:rsidTr="00E66012">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DE7487" w:rsidRPr="006D4F64" w:rsidRDefault="00DE7487" w:rsidP="00DE7487">
            <w:pPr>
              <w:jc w:val="center"/>
              <w:rPr>
                <w:rFonts w:ascii="Arial" w:hAnsi="Arial" w:cs="Arial"/>
                <w:sz w:val="20"/>
                <w:szCs w:val="20"/>
              </w:rPr>
            </w:pPr>
            <w:r>
              <w:rPr>
                <w:rFonts w:ascii="Arial" w:hAnsi="Arial" w:cs="Arial"/>
                <w:sz w:val="20"/>
                <w:szCs w:val="20"/>
              </w:rPr>
              <w:t>3</w:t>
            </w:r>
          </w:p>
        </w:tc>
        <w:tc>
          <w:tcPr>
            <w:tcW w:w="1860" w:type="dxa"/>
            <w:tcBorders>
              <w:top w:val="single" w:sz="4" w:space="0" w:color="auto"/>
              <w:left w:val="nil"/>
              <w:bottom w:val="single" w:sz="4" w:space="0" w:color="auto"/>
              <w:right w:val="single" w:sz="4" w:space="0" w:color="auto"/>
            </w:tcBorders>
            <w:shd w:val="clear" w:color="auto" w:fill="auto"/>
            <w:hideMark/>
          </w:tcPr>
          <w:p w:rsidR="00DE7487" w:rsidRPr="006D4F64" w:rsidRDefault="00DE7487" w:rsidP="00DE7487">
            <w:pPr>
              <w:rPr>
                <w:rFonts w:ascii="Arial" w:hAnsi="Arial" w:cs="Arial"/>
                <w:sz w:val="20"/>
                <w:szCs w:val="20"/>
              </w:rPr>
            </w:pPr>
            <w:r w:rsidRPr="006D4F64">
              <w:rPr>
                <w:rFonts w:ascii="Arial" w:hAnsi="Arial" w:cs="Arial"/>
                <w:sz w:val="20"/>
                <w:szCs w:val="20"/>
              </w:rPr>
              <w:t>МДС81-35.2004 п.4.96</w:t>
            </w:r>
          </w:p>
        </w:tc>
        <w:tc>
          <w:tcPr>
            <w:tcW w:w="5080" w:type="dxa"/>
            <w:tcBorders>
              <w:top w:val="single" w:sz="4" w:space="0" w:color="auto"/>
              <w:left w:val="nil"/>
              <w:bottom w:val="single" w:sz="4" w:space="0" w:color="auto"/>
              <w:right w:val="single" w:sz="4" w:space="0" w:color="auto"/>
            </w:tcBorders>
            <w:shd w:val="clear" w:color="auto" w:fill="auto"/>
            <w:hideMark/>
          </w:tcPr>
          <w:p w:rsidR="00DE7487" w:rsidRPr="006D4F64" w:rsidRDefault="00DE7487" w:rsidP="00DE7487">
            <w:pPr>
              <w:rPr>
                <w:rFonts w:ascii="Arial" w:hAnsi="Arial" w:cs="Arial"/>
                <w:sz w:val="20"/>
                <w:szCs w:val="20"/>
              </w:rPr>
            </w:pPr>
            <w:r w:rsidRPr="006D4F64">
              <w:rPr>
                <w:rFonts w:ascii="Arial" w:hAnsi="Arial" w:cs="Arial"/>
                <w:sz w:val="20"/>
                <w:szCs w:val="20"/>
              </w:rPr>
              <w:t>Непредвиденные затраты  1%</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sz w:val="20"/>
                <w:szCs w:val="20"/>
              </w:rPr>
            </w:pPr>
            <w:r>
              <w:rPr>
                <w:rFonts w:ascii="Arial" w:hAnsi="Arial" w:cs="Arial"/>
                <w:sz w:val="20"/>
                <w:szCs w:val="20"/>
              </w:rPr>
              <w:t>29.23</w:t>
            </w:r>
          </w:p>
        </w:tc>
        <w:tc>
          <w:tcPr>
            <w:tcW w:w="136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sz w:val="20"/>
                <w:szCs w:val="20"/>
              </w:rPr>
            </w:pPr>
            <w:r w:rsidRPr="006D4F64">
              <w:rPr>
                <w:rFonts w:ascii="Arial" w:hAnsi="Arial" w:cs="Arial"/>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sz w:val="20"/>
                <w:szCs w:val="20"/>
              </w:rPr>
            </w:pPr>
            <w:r w:rsidRPr="006D4F64">
              <w:rPr>
                <w:rFonts w:ascii="Arial" w:hAnsi="Arial" w:cs="Arial"/>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sz w:val="20"/>
                <w:szCs w:val="20"/>
              </w:rPr>
            </w:pPr>
            <w:r>
              <w:rPr>
                <w:rFonts w:ascii="Arial" w:hAnsi="Arial" w:cs="Arial"/>
                <w:sz w:val="20"/>
                <w:szCs w:val="20"/>
              </w:rPr>
              <w:t>0,00</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sz w:val="20"/>
                <w:szCs w:val="20"/>
              </w:rPr>
            </w:pPr>
            <w:r>
              <w:rPr>
                <w:rFonts w:ascii="Arial" w:hAnsi="Arial" w:cs="Arial"/>
                <w:sz w:val="20"/>
                <w:szCs w:val="20"/>
              </w:rPr>
              <w:t>29.23</w:t>
            </w:r>
          </w:p>
        </w:tc>
      </w:tr>
      <w:tr w:rsidR="00DE7487" w:rsidRPr="006D4F64" w:rsidTr="00E66012">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с Непредвиденными затратами</w:t>
            </w:r>
          </w:p>
        </w:tc>
        <w:tc>
          <w:tcPr>
            <w:tcW w:w="3030"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2 951,93</w:t>
            </w:r>
          </w:p>
        </w:tc>
        <w:tc>
          <w:tcPr>
            <w:tcW w:w="1360"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596" w:type="dxa"/>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0,00</w:t>
            </w:r>
          </w:p>
        </w:tc>
        <w:tc>
          <w:tcPr>
            <w:tcW w:w="142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2 951,93</w:t>
            </w:r>
          </w:p>
        </w:tc>
      </w:tr>
      <w:tr w:rsidR="00DE7487" w:rsidRPr="006D4F64" w:rsidTr="006D4F64">
        <w:trPr>
          <w:gridAfter w:val="1"/>
          <w:wAfter w:w="10" w:type="dxa"/>
          <w:trHeight w:val="255"/>
        </w:trPr>
        <w:tc>
          <w:tcPr>
            <w:tcW w:w="161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rPr>
                <w:rFonts w:ascii="Arial" w:hAnsi="Arial" w:cs="Arial"/>
                <w:b/>
                <w:bCs/>
                <w:color w:val="000000"/>
                <w:sz w:val="20"/>
                <w:szCs w:val="20"/>
              </w:rPr>
            </w:pPr>
            <w:r w:rsidRPr="006D4F64">
              <w:rPr>
                <w:rFonts w:ascii="Arial" w:hAnsi="Arial" w:cs="Arial"/>
                <w:b/>
                <w:bCs/>
                <w:color w:val="000000"/>
                <w:sz w:val="20"/>
                <w:szCs w:val="20"/>
              </w:rPr>
              <w:t>Налоги и обязательные платежи</w:t>
            </w:r>
          </w:p>
        </w:tc>
      </w:tr>
      <w:tr w:rsidR="00DE7487" w:rsidRPr="006D4F64" w:rsidTr="007943C3">
        <w:trPr>
          <w:trHeight w:val="244"/>
        </w:trPr>
        <w:tc>
          <w:tcPr>
            <w:tcW w:w="520" w:type="dxa"/>
            <w:tcBorders>
              <w:top w:val="single" w:sz="4" w:space="0" w:color="auto"/>
              <w:left w:val="single" w:sz="4" w:space="0" w:color="auto"/>
              <w:bottom w:val="single" w:sz="4" w:space="0" w:color="auto"/>
              <w:right w:val="single" w:sz="4" w:space="0" w:color="auto"/>
            </w:tcBorders>
            <w:shd w:val="clear" w:color="000000" w:fill="FFFFFF"/>
            <w:hideMark/>
          </w:tcPr>
          <w:p w:rsidR="00DE7487" w:rsidRPr="006D4F64" w:rsidRDefault="00DE7487" w:rsidP="00DE7487">
            <w:pPr>
              <w:jc w:val="center"/>
              <w:rPr>
                <w:rFonts w:ascii="Arial" w:hAnsi="Arial" w:cs="Arial"/>
                <w:color w:val="000000"/>
                <w:sz w:val="20"/>
                <w:szCs w:val="20"/>
              </w:rPr>
            </w:pPr>
            <w:r>
              <w:rPr>
                <w:rFonts w:ascii="Arial" w:hAnsi="Arial" w:cs="Arial"/>
                <w:color w:val="000000"/>
                <w:sz w:val="20"/>
                <w:szCs w:val="20"/>
              </w:rPr>
              <w:t>4</w:t>
            </w:r>
          </w:p>
        </w:tc>
        <w:tc>
          <w:tcPr>
            <w:tcW w:w="186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МДС 81-35.2004 п.4.100</w:t>
            </w:r>
          </w:p>
        </w:tc>
        <w:tc>
          <w:tcPr>
            <w:tcW w:w="5080" w:type="dxa"/>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НДС - 20%</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590,39</w:t>
            </w:r>
          </w:p>
        </w:tc>
        <w:tc>
          <w:tcPr>
            <w:tcW w:w="136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 </w:t>
            </w: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0,00</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color w:val="000000"/>
                <w:sz w:val="20"/>
                <w:szCs w:val="20"/>
              </w:rPr>
            </w:pPr>
            <w:r>
              <w:rPr>
                <w:rFonts w:ascii="Arial" w:hAnsi="Arial" w:cs="Arial"/>
                <w:color w:val="000000"/>
                <w:sz w:val="20"/>
                <w:szCs w:val="20"/>
              </w:rPr>
              <w:t>590,39</w:t>
            </w:r>
          </w:p>
        </w:tc>
      </w:tr>
      <w:tr w:rsidR="00DE7487" w:rsidRPr="006D4F64" w:rsidTr="007943C3">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Итого "Налоги и обязательные платежи"</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sidRPr="00DE7487">
              <w:rPr>
                <w:rFonts w:ascii="Arial" w:hAnsi="Arial" w:cs="Arial"/>
                <w:b/>
                <w:bCs/>
                <w:i/>
                <w:iCs/>
                <w:color w:val="000000"/>
                <w:sz w:val="20"/>
                <w:szCs w:val="20"/>
              </w:rPr>
              <w:t>590,39</w:t>
            </w:r>
          </w:p>
        </w:tc>
        <w:tc>
          <w:tcPr>
            <w:tcW w:w="1360" w:type="dxa"/>
            <w:tcBorders>
              <w:top w:val="single" w:sz="4" w:space="0" w:color="auto"/>
              <w:left w:val="nil"/>
              <w:bottom w:val="single" w:sz="4" w:space="0" w:color="auto"/>
              <w:right w:val="single" w:sz="4" w:space="0" w:color="auto"/>
            </w:tcBorders>
            <w:shd w:val="clear" w:color="000000" w:fill="FFFFFF"/>
          </w:tcPr>
          <w:p w:rsidR="00DE7487" w:rsidRDefault="00DE7487" w:rsidP="00DE7487">
            <w:pPr>
              <w:jc w:val="right"/>
              <w:rPr>
                <w:rFonts w:ascii="Arial" w:hAnsi="Arial" w:cs="Arial"/>
                <w:b/>
                <w:bCs/>
                <w:i/>
                <w:iCs/>
                <w:color w:val="000000"/>
                <w:sz w:val="20"/>
                <w:szCs w:val="20"/>
              </w:rPr>
            </w:pP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0,00 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sidRPr="00DE7487">
              <w:rPr>
                <w:rFonts w:ascii="Arial" w:hAnsi="Arial" w:cs="Arial"/>
                <w:b/>
                <w:bCs/>
                <w:i/>
                <w:iCs/>
                <w:color w:val="000000"/>
                <w:sz w:val="20"/>
                <w:szCs w:val="20"/>
              </w:rPr>
              <w:t>590,39</w:t>
            </w:r>
          </w:p>
        </w:tc>
      </w:tr>
      <w:tr w:rsidR="00DE7487" w:rsidRPr="006D4F64" w:rsidTr="007943C3">
        <w:trPr>
          <w:trHeight w:val="255"/>
        </w:trPr>
        <w:tc>
          <w:tcPr>
            <w:tcW w:w="520" w:type="dxa"/>
            <w:tcBorders>
              <w:top w:val="single" w:sz="4" w:space="0" w:color="auto"/>
              <w:left w:val="single" w:sz="4" w:space="0" w:color="auto"/>
              <w:bottom w:val="single" w:sz="4" w:space="0" w:color="auto"/>
              <w:right w:val="single" w:sz="4" w:space="0" w:color="auto"/>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6940" w:type="dxa"/>
            <w:gridSpan w:val="2"/>
            <w:tcBorders>
              <w:top w:val="single" w:sz="4" w:space="0" w:color="auto"/>
              <w:left w:val="nil"/>
              <w:bottom w:val="single" w:sz="4" w:space="0" w:color="auto"/>
              <w:right w:val="single" w:sz="4" w:space="0" w:color="auto"/>
            </w:tcBorders>
            <w:shd w:val="clear" w:color="000000" w:fill="FFFFFF"/>
            <w:hideMark/>
          </w:tcPr>
          <w:p w:rsidR="00DE7487" w:rsidRPr="006D4F64" w:rsidRDefault="00DE7487" w:rsidP="00DE7487">
            <w:pPr>
              <w:jc w:val="right"/>
              <w:rPr>
                <w:rFonts w:ascii="Arial" w:hAnsi="Arial" w:cs="Arial"/>
                <w:b/>
                <w:bCs/>
                <w:color w:val="000000"/>
                <w:sz w:val="20"/>
                <w:szCs w:val="20"/>
              </w:rPr>
            </w:pPr>
            <w:r w:rsidRPr="006D4F64">
              <w:rPr>
                <w:rFonts w:ascii="Arial" w:hAnsi="Arial" w:cs="Arial"/>
                <w:b/>
                <w:bCs/>
                <w:color w:val="000000"/>
                <w:sz w:val="20"/>
                <w:szCs w:val="20"/>
              </w:rPr>
              <w:t>Всего по сводному расчету</w:t>
            </w:r>
          </w:p>
        </w:tc>
        <w:tc>
          <w:tcPr>
            <w:tcW w:w="3030"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3 542,32</w:t>
            </w:r>
          </w:p>
        </w:tc>
        <w:tc>
          <w:tcPr>
            <w:tcW w:w="1360" w:type="dxa"/>
            <w:tcBorders>
              <w:top w:val="single" w:sz="4" w:space="0" w:color="auto"/>
              <w:left w:val="nil"/>
              <w:bottom w:val="single" w:sz="4" w:space="0" w:color="auto"/>
              <w:right w:val="single" w:sz="4" w:space="0" w:color="auto"/>
            </w:tcBorders>
            <w:shd w:val="clear" w:color="000000" w:fill="FFFFFF"/>
          </w:tcPr>
          <w:p w:rsidR="00DE7487" w:rsidRDefault="00DE7487" w:rsidP="00DE7487">
            <w:pPr>
              <w:jc w:val="right"/>
              <w:rPr>
                <w:rFonts w:ascii="Arial" w:hAnsi="Arial" w:cs="Arial"/>
                <w:b/>
                <w:bCs/>
                <w:i/>
                <w:iCs/>
                <w:color w:val="000000"/>
                <w:sz w:val="20"/>
                <w:szCs w:val="20"/>
              </w:rPr>
            </w:pPr>
          </w:p>
        </w:tc>
        <w:tc>
          <w:tcPr>
            <w:tcW w:w="1596" w:type="dxa"/>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 </w:t>
            </w:r>
          </w:p>
        </w:tc>
        <w:tc>
          <w:tcPr>
            <w:tcW w:w="13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0,00 </w:t>
            </w:r>
          </w:p>
        </w:tc>
        <w:tc>
          <w:tcPr>
            <w:tcW w:w="1420" w:type="dxa"/>
            <w:gridSpan w:val="2"/>
            <w:tcBorders>
              <w:top w:val="single" w:sz="4" w:space="0" w:color="auto"/>
              <w:left w:val="nil"/>
              <w:bottom w:val="single" w:sz="4" w:space="0" w:color="auto"/>
              <w:right w:val="single" w:sz="4" w:space="0" w:color="auto"/>
            </w:tcBorders>
            <w:shd w:val="clear" w:color="000000" w:fill="FFFFFF"/>
            <w:hideMark/>
          </w:tcPr>
          <w:p w:rsidR="00DE7487" w:rsidRDefault="00DE7487" w:rsidP="00DE7487">
            <w:pPr>
              <w:jc w:val="right"/>
              <w:rPr>
                <w:rFonts w:ascii="Arial" w:hAnsi="Arial" w:cs="Arial"/>
                <w:b/>
                <w:bCs/>
                <w:i/>
                <w:iCs/>
                <w:color w:val="000000"/>
                <w:sz w:val="20"/>
                <w:szCs w:val="20"/>
              </w:rPr>
            </w:pPr>
            <w:r>
              <w:rPr>
                <w:rFonts w:ascii="Arial" w:hAnsi="Arial" w:cs="Arial"/>
                <w:b/>
                <w:bCs/>
                <w:i/>
                <w:iCs/>
                <w:color w:val="000000"/>
                <w:sz w:val="20"/>
                <w:szCs w:val="20"/>
              </w:rPr>
              <w:t>3 542,32</w:t>
            </w:r>
          </w:p>
        </w:tc>
      </w:tr>
      <w:tr w:rsidR="00DE7487" w:rsidRPr="006D4F64" w:rsidTr="00E66012">
        <w:trPr>
          <w:trHeight w:val="255"/>
        </w:trPr>
        <w:tc>
          <w:tcPr>
            <w:tcW w:w="520" w:type="dxa"/>
            <w:tcBorders>
              <w:top w:val="single" w:sz="4" w:space="0" w:color="auto"/>
              <w:left w:val="nil"/>
              <w:bottom w:val="nil"/>
              <w:right w:val="nil"/>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single" w:sz="4" w:space="0" w:color="auto"/>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single" w:sz="4" w:space="0" w:color="auto"/>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single" w:sz="4" w:space="0" w:color="auto"/>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r>
      <w:tr w:rsidR="00DE7487" w:rsidRPr="006D4F64" w:rsidTr="006D4F64">
        <w:trPr>
          <w:trHeight w:val="255"/>
        </w:trPr>
        <w:tc>
          <w:tcPr>
            <w:tcW w:w="520" w:type="dxa"/>
            <w:tcBorders>
              <w:top w:val="nil"/>
              <w:left w:val="nil"/>
              <w:bottom w:val="nil"/>
              <w:right w:val="nil"/>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r>
      <w:tr w:rsidR="00DE7487" w:rsidRPr="006D4F64" w:rsidTr="006D4F64">
        <w:trPr>
          <w:trHeight w:val="255"/>
        </w:trPr>
        <w:tc>
          <w:tcPr>
            <w:tcW w:w="520" w:type="dxa"/>
            <w:tcBorders>
              <w:top w:val="nil"/>
              <w:left w:val="nil"/>
              <w:bottom w:val="nil"/>
              <w:right w:val="nil"/>
            </w:tcBorders>
            <w:shd w:val="clear" w:color="000000" w:fill="FFFFFF"/>
            <w:noWrap/>
            <w:hideMark/>
          </w:tcPr>
          <w:p w:rsidR="00DE7487" w:rsidRPr="006D4F64" w:rsidRDefault="00DE7487" w:rsidP="00DE7487">
            <w:pPr>
              <w:jc w:val="center"/>
              <w:rPr>
                <w:rFonts w:ascii="Arial" w:hAnsi="Arial" w:cs="Arial"/>
                <w:color w:val="000000"/>
                <w:sz w:val="20"/>
                <w:szCs w:val="20"/>
              </w:rPr>
            </w:pPr>
            <w:r w:rsidRPr="006D4F64">
              <w:rPr>
                <w:rFonts w:ascii="Arial" w:hAnsi="Arial" w:cs="Arial"/>
                <w:color w:val="000000"/>
                <w:sz w:val="20"/>
                <w:szCs w:val="20"/>
              </w:rPr>
              <w:t> </w:t>
            </w:r>
          </w:p>
        </w:tc>
        <w:tc>
          <w:tcPr>
            <w:tcW w:w="1860" w:type="dxa"/>
            <w:tcBorders>
              <w:top w:val="nil"/>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5080" w:type="dxa"/>
            <w:tcBorders>
              <w:top w:val="nil"/>
              <w:left w:val="nil"/>
              <w:bottom w:val="nil"/>
              <w:right w:val="nil"/>
            </w:tcBorders>
            <w:shd w:val="clear" w:color="000000" w:fill="FFFFFF"/>
            <w:noWrap/>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w:t>
            </w:r>
          </w:p>
        </w:tc>
        <w:tc>
          <w:tcPr>
            <w:tcW w:w="3030"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60"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596" w:type="dxa"/>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320" w:type="dxa"/>
            <w:gridSpan w:val="2"/>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c>
          <w:tcPr>
            <w:tcW w:w="1420" w:type="dxa"/>
            <w:gridSpan w:val="2"/>
            <w:tcBorders>
              <w:top w:val="nil"/>
              <w:left w:val="nil"/>
              <w:bottom w:val="nil"/>
              <w:right w:val="nil"/>
            </w:tcBorders>
            <w:shd w:val="clear" w:color="000000" w:fill="FFFFFF"/>
            <w:noWrap/>
            <w:hideMark/>
          </w:tcPr>
          <w:p w:rsidR="00DE7487" w:rsidRPr="006D4F64" w:rsidRDefault="00DE7487" w:rsidP="00DE7487">
            <w:pPr>
              <w:jc w:val="right"/>
              <w:rPr>
                <w:rFonts w:ascii="Arial" w:hAnsi="Arial" w:cs="Arial"/>
                <w:color w:val="000000"/>
                <w:sz w:val="20"/>
                <w:szCs w:val="20"/>
              </w:rPr>
            </w:pPr>
            <w:r w:rsidRPr="006D4F64">
              <w:rPr>
                <w:rFonts w:ascii="Arial" w:hAnsi="Arial" w:cs="Arial"/>
                <w:color w:val="000000"/>
                <w:sz w:val="20"/>
                <w:szCs w:val="20"/>
              </w:rPr>
              <w:t> </w:t>
            </w:r>
          </w:p>
        </w:tc>
      </w:tr>
      <w:tr w:rsidR="00DE7487" w:rsidRPr="006D4F64" w:rsidTr="006D4F64">
        <w:trPr>
          <w:gridAfter w:val="1"/>
          <w:wAfter w:w="10" w:type="dxa"/>
          <w:trHeight w:val="255"/>
        </w:trPr>
        <w:tc>
          <w:tcPr>
            <w:tcW w:w="16176" w:type="dxa"/>
            <w:gridSpan w:val="9"/>
            <w:tcBorders>
              <w:top w:val="nil"/>
              <w:left w:val="nil"/>
              <w:bottom w:val="nil"/>
              <w:right w:val="nil"/>
            </w:tcBorders>
            <w:shd w:val="clear" w:color="000000" w:fill="FFFFFF"/>
            <w:hideMark/>
          </w:tcPr>
          <w:p w:rsidR="00DE7487" w:rsidRPr="006D4F64" w:rsidRDefault="00DE7487" w:rsidP="00DE7487">
            <w:pPr>
              <w:rPr>
                <w:rFonts w:ascii="Arial" w:hAnsi="Arial" w:cs="Arial"/>
                <w:color w:val="000000"/>
                <w:sz w:val="20"/>
                <w:szCs w:val="20"/>
              </w:rPr>
            </w:pPr>
            <w:r w:rsidRPr="006D4F64">
              <w:rPr>
                <w:rFonts w:ascii="Arial" w:hAnsi="Arial" w:cs="Arial"/>
                <w:color w:val="000000"/>
                <w:sz w:val="20"/>
                <w:szCs w:val="20"/>
              </w:rPr>
              <w:t xml:space="preserve">                                             Составил: ___________________________</w:t>
            </w:r>
          </w:p>
        </w:tc>
      </w:tr>
      <w:tr w:rsidR="00DE7487" w:rsidRPr="006D4F64" w:rsidTr="006D4F64">
        <w:trPr>
          <w:gridAfter w:val="1"/>
          <w:wAfter w:w="10" w:type="dxa"/>
          <w:trHeight w:val="255"/>
        </w:trPr>
        <w:tc>
          <w:tcPr>
            <w:tcW w:w="16176" w:type="dxa"/>
            <w:gridSpan w:val="9"/>
            <w:tcBorders>
              <w:top w:val="nil"/>
              <w:left w:val="nil"/>
              <w:bottom w:val="nil"/>
              <w:right w:val="nil"/>
            </w:tcBorders>
            <w:shd w:val="clear" w:color="000000" w:fill="FFFFFF"/>
            <w:hideMark/>
          </w:tcPr>
          <w:p w:rsidR="00DE7487" w:rsidRPr="006D4F64" w:rsidRDefault="00DE7487" w:rsidP="00DE7487">
            <w:pPr>
              <w:jc w:val="center"/>
              <w:rPr>
                <w:rFonts w:ascii="Arial" w:hAnsi="Arial" w:cs="Arial"/>
                <w:i/>
                <w:iCs/>
                <w:color w:val="000000"/>
                <w:sz w:val="20"/>
                <w:szCs w:val="20"/>
              </w:rPr>
            </w:pPr>
            <w:r w:rsidRPr="006D4F64">
              <w:rPr>
                <w:rFonts w:ascii="Arial" w:hAnsi="Arial" w:cs="Arial"/>
                <w:i/>
                <w:iCs/>
                <w:color w:val="000000"/>
                <w:sz w:val="20"/>
                <w:szCs w:val="20"/>
              </w:rPr>
              <w:t>(должность, подпись, расшифровка)</w:t>
            </w:r>
          </w:p>
        </w:tc>
      </w:tr>
    </w:tbl>
    <w:p w:rsidR="006D4F64" w:rsidRPr="009A619B" w:rsidRDefault="006D4F64" w:rsidP="00C509D8">
      <w:pPr>
        <w:spacing w:after="200" w:line="276" w:lineRule="auto"/>
        <w:jc w:val="both"/>
        <w:rPr>
          <w:sz w:val="28"/>
          <w:szCs w:val="28"/>
          <w:lang w:eastAsia="en-US"/>
        </w:rPr>
      </w:pPr>
    </w:p>
    <w:sectPr w:rsidR="006D4F64" w:rsidRPr="009A619B" w:rsidSect="006D4F64">
      <w:pgSz w:w="16838" w:h="11906" w:orient="landscape"/>
      <w:pgMar w:top="1134" w:right="1134" w:bottom="426" w:left="28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C8" w:rsidRDefault="00064DC8" w:rsidP="005B42EE">
      <w:r>
        <w:separator/>
      </w:r>
    </w:p>
  </w:endnote>
  <w:endnote w:type="continuationSeparator" w:id="0">
    <w:p w:rsidR="00064DC8" w:rsidRDefault="00064DC8"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DE16A6" w:rsidRDefault="00DE16A6">
        <w:pPr>
          <w:pStyle w:val="a8"/>
          <w:jc w:val="center"/>
        </w:pPr>
        <w:r>
          <w:fldChar w:fldCharType="begin"/>
        </w:r>
        <w:r>
          <w:instrText>PAGE   \* MERGEFORMAT</w:instrText>
        </w:r>
        <w:r>
          <w:fldChar w:fldCharType="separate"/>
        </w:r>
        <w:r w:rsidR="009A60AF">
          <w:rPr>
            <w:noProof/>
          </w:rPr>
          <w:t>36</w:t>
        </w:r>
        <w:r>
          <w:rPr>
            <w:noProof/>
          </w:rPr>
          <w:fldChar w:fldCharType="end"/>
        </w:r>
      </w:p>
    </w:sdtContent>
  </w:sdt>
  <w:p w:rsidR="00DE16A6" w:rsidRDefault="00DE16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C8" w:rsidRDefault="00064DC8" w:rsidP="005B42EE">
      <w:r>
        <w:separator/>
      </w:r>
    </w:p>
  </w:footnote>
  <w:footnote w:type="continuationSeparator" w:id="0">
    <w:p w:rsidR="00064DC8" w:rsidRDefault="00064DC8" w:rsidP="005B42EE">
      <w:r>
        <w:continuationSeparator/>
      </w:r>
    </w:p>
  </w:footnote>
  <w:footnote w:id="1">
    <w:p w:rsidR="00DE16A6" w:rsidRDefault="00DE16A6" w:rsidP="00254646">
      <w:pPr>
        <w:pStyle w:val="ac"/>
      </w:pPr>
      <w:r>
        <w:rPr>
          <w:rStyle w:val="ae"/>
        </w:rPr>
        <w:footnoteRef/>
      </w:r>
      <w:r>
        <w:t xml:space="preserve"> Условие включается в Договор для Подрядчиков, не являющихся плательщиками НДС.</w:t>
      </w:r>
    </w:p>
  </w:footnote>
  <w:footnote w:id="2">
    <w:p w:rsidR="00DE16A6" w:rsidRDefault="00DE16A6" w:rsidP="00254646">
      <w:pPr>
        <w:pStyle w:val="ac"/>
        <w:jc w:val="both"/>
      </w:pPr>
      <w:r>
        <w:rPr>
          <w:rStyle w:val="ae"/>
        </w:rPr>
        <w:footnoteRef/>
      </w:r>
      <w:r>
        <w:t xml:space="preserve"> Если Подрядчик, не является плательщиками НДС, то к сметной документации прилагается</w:t>
      </w:r>
      <w:r>
        <w:rPr>
          <w:rFonts w:eastAsia="Calibri"/>
        </w:rPr>
        <w:t xml:space="preserve"> расчет индекса договорной цены по аналогии порядка, предусмотренного </w:t>
      </w:r>
      <w:r>
        <w:rPr>
          <w:rFonts w:eastAsia="Calibri"/>
          <w:bCs/>
        </w:rPr>
        <w:t>постановлением Правительства Ямало-Ненецкого автономного округа от 23 октября 2014 года № 859-П «Об утверждении Правил определения стоимости строительства, реконструкции и капитального ремонта объектов капитального строительства, финансирование которых планируется осуществлять полностью или частично за счёт средств окружного бюджета»</w:t>
      </w:r>
      <w:r>
        <w:t>.</w:t>
      </w:r>
    </w:p>
  </w:footnote>
  <w:footnote w:id="3">
    <w:p w:rsidR="00DE16A6" w:rsidRDefault="00DE16A6" w:rsidP="00254646">
      <w:pPr>
        <w:pStyle w:val="ac"/>
        <w:jc w:val="both"/>
      </w:pPr>
      <w:r>
        <w:rPr>
          <w:rStyle w:val="ae"/>
        </w:rPr>
        <w:footnoteRef/>
      </w:r>
      <w:r>
        <w:t xml:space="preserve"> Указанный пункт применяется в случае заключения Договора с Подрядчиком, применяющим упрощенную систему налогообложения.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ECC"/>
    <w:multiLevelType w:val="hybridMultilevel"/>
    <w:tmpl w:val="52DA03B2"/>
    <w:lvl w:ilvl="0" w:tplc="CD526BEA">
      <w:start w:val="1"/>
      <w:numFmt w:val="decimal"/>
      <w:lvlText w:val="13.%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8402F3"/>
    <w:multiLevelType w:val="hybridMultilevel"/>
    <w:tmpl w:val="527A72BC"/>
    <w:lvl w:ilvl="0" w:tplc="5BE03826">
      <w:start w:val="1"/>
      <w:numFmt w:val="decimal"/>
      <w:lvlText w:val="9.2.%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8961B3"/>
    <w:multiLevelType w:val="hybridMultilevel"/>
    <w:tmpl w:val="297CF462"/>
    <w:lvl w:ilvl="0" w:tplc="C21411BE">
      <w:start w:val="1"/>
      <w:numFmt w:val="decimal"/>
      <w:lvlText w:val="5.%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6241821"/>
    <w:multiLevelType w:val="multilevel"/>
    <w:tmpl w:val="BC9E691E"/>
    <w:lvl w:ilvl="0">
      <w:start w:val="2"/>
      <w:numFmt w:val="decimal"/>
      <w:lvlText w:val="%1."/>
      <w:lvlJc w:val="left"/>
      <w:pPr>
        <w:ind w:left="540" w:hanging="540"/>
      </w:pPr>
    </w:lvl>
    <w:lvl w:ilvl="1">
      <w:start w:val="3"/>
      <w:numFmt w:val="decimal"/>
      <w:lvlText w:val="%1.%2."/>
      <w:lvlJc w:val="left"/>
      <w:pPr>
        <w:ind w:left="895" w:hanging="540"/>
      </w:pPr>
    </w:lvl>
    <w:lvl w:ilvl="2">
      <w:start w:val="3"/>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18D30718"/>
    <w:multiLevelType w:val="hybridMultilevel"/>
    <w:tmpl w:val="C8DE9342"/>
    <w:lvl w:ilvl="0" w:tplc="FA285DB2">
      <w:start w:val="1"/>
      <w:numFmt w:val="decimal"/>
      <w:lvlText w:val="6.2.%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B07F38"/>
    <w:multiLevelType w:val="hybridMultilevel"/>
    <w:tmpl w:val="80F0D6C2"/>
    <w:lvl w:ilvl="0" w:tplc="E8909D1A">
      <w:start w:val="1"/>
      <w:numFmt w:val="decimal"/>
      <w:lvlText w:val="14.%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2E856D7A"/>
    <w:multiLevelType w:val="multilevel"/>
    <w:tmpl w:val="66486E26"/>
    <w:lvl w:ilvl="0">
      <w:start w:val="10"/>
      <w:numFmt w:val="decimal"/>
      <w:lvlText w:val="%1."/>
      <w:lvlJc w:val="left"/>
      <w:pPr>
        <w:ind w:left="480" w:hanging="48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8" w15:restartNumberingAfterBreak="0">
    <w:nsid w:val="2F3C5B2D"/>
    <w:multiLevelType w:val="hybridMultilevel"/>
    <w:tmpl w:val="2520ABCE"/>
    <w:lvl w:ilvl="0" w:tplc="033A21DC">
      <w:start w:val="3"/>
      <w:numFmt w:val="decimal"/>
      <w:lvlText w:val="9.%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8B3A73"/>
    <w:multiLevelType w:val="hybridMultilevel"/>
    <w:tmpl w:val="FE9E9C34"/>
    <w:lvl w:ilvl="0" w:tplc="2854634E">
      <w:start w:val="1"/>
      <w:numFmt w:val="decimal"/>
      <w:lvlText w:val="6.%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17256C"/>
    <w:multiLevelType w:val="hybridMultilevel"/>
    <w:tmpl w:val="D8885D42"/>
    <w:lvl w:ilvl="0" w:tplc="229AF53E">
      <w:start w:val="1"/>
      <w:numFmt w:val="decimal"/>
      <w:lvlText w:val="17.%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D013F"/>
    <w:multiLevelType w:val="hybridMultilevel"/>
    <w:tmpl w:val="EDA69B00"/>
    <w:lvl w:ilvl="0" w:tplc="BC7217A2">
      <w:start w:val="1"/>
      <w:numFmt w:val="decimal"/>
      <w:lvlText w:val="4.%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217250E"/>
    <w:multiLevelType w:val="multilevel"/>
    <w:tmpl w:val="975C3686"/>
    <w:lvl w:ilvl="0">
      <w:start w:val="3"/>
      <w:numFmt w:val="decimal"/>
      <w:lvlText w:val="%1."/>
      <w:lvlJc w:val="left"/>
      <w:pPr>
        <w:ind w:left="360" w:hanging="360"/>
      </w:pPr>
    </w:lvl>
    <w:lvl w:ilvl="1">
      <w:start w:val="2"/>
      <w:numFmt w:val="decimal"/>
      <w:lvlText w:val="%1.%2."/>
      <w:lvlJc w:val="left"/>
      <w:pPr>
        <w:ind w:left="10642"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15:restartNumberingAfterBreak="0">
    <w:nsid w:val="45940231"/>
    <w:multiLevelType w:val="hybridMultilevel"/>
    <w:tmpl w:val="49D62C24"/>
    <w:lvl w:ilvl="0" w:tplc="EEB6682E">
      <w:start w:val="1"/>
      <w:numFmt w:val="decimal"/>
      <w:lvlText w:val="8.%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4AEA4641"/>
    <w:multiLevelType w:val="hybridMultilevel"/>
    <w:tmpl w:val="87962502"/>
    <w:lvl w:ilvl="0" w:tplc="AB9E6B02">
      <w:start w:val="1"/>
      <w:numFmt w:val="decimal"/>
      <w:lvlText w:val="3.%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DB13D8D"/>
    <w:multiLevelType w:val="hybridMultilevel"/>
    <w:tmpl w:val="C17C6A98"/>
    <w:lvl w:ilvl="0" w:tplc="FAECC6A8">
      <w:start w:val="1"/>
      <w:numFmt w:val="decimal"/>
      <w:lvlText w:val="11.%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8D82CF9"/>
    <w:multiLevelType w:val="hybridMultilevel"/>
    <w:tmpl w:val="2C38DBAC"/>
    <w:lvl w:ilvl="0" w:tplc="EFCE5018">
      <w:start w:val="1"/>
      <w:numFmt w:val="decimal"/>
      <w:lvlText w:val="9.%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0B17D4"/>
    <w:multiLevelType w:val="hybridMultilevel"/>
    <w:tmpl w:val="F6E08B52"/>
    <w:lvl w:ilvl="0" w:tplc="5734DC24">
      <w:start w:val="1"/>
      <w:numFmt w:val="decimal"/>
      <w:lvlText w:val="15.%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6457AC"/>
    <w:multiLevelType w:val="hybridMultilevel"/>
    <w:tmpl w:val="82FEB556"/>
    <w:lvl w:ilvl="0" w:tplc="3CAC1F2C">
      <w:start w:val="1"/>
      <w:numFmt w:val="decimal"/>
      <w:lvlText w:val="7.%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3816989"/>
    <w:multiLevelType w:val="hybridMultilevel"/>
    <w:tmpl w:val="97C850BA"/>
    <w:lvl w:ilvl="0" w:tplc="691AAC4A">
      <w:start w:val="1"/>
      <w:numFmt w:val="decimal"/>
      <w:lvlText w:val="6.1.%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39C7C83"/>
    <w:multiLevelType w:val="hybridMultilevel"/>
    <w:tmpl w:val="86502214"/>
    <w:lvl w:ilvl="0" w:tplc="18FCF040">
      <w:start w:val="1"/>
      <w:numFmt w:val="decimal"/>
      <w:lvlText w:val="16.%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3B00507"/>
    <w:multiLevelType w:val="hybridMultilevel"/>
    <w:tmpl w:val="BFDCDC3E"/>
    <w:lvl w:ilvl="0" w:tplc="697661F0">
      <w:start w:val="1"/>
      <w:numFmt w:val="decimal"/>
      <w:lvlText w:val="15.3.%1."/>
      <w:lvlJc w:val="left"/>
      <w:pPr>
        <w:ind w:left="1070" w:hanging="360"/>
      </w:pPr>
      <w:rPr>
        <w:i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7B80EAD"/>
    <w:multiLevelType w:val="hybridMultilevel"/>
    <w:tmpl w:val="EACA0222"/>
    <w:lvl w:ilvl="0" w:tplc="299A6DC6">
      <w:start w:val="1"/>
      <w:numFmt w:val="decimal"/>
      <w:lvlText w:val="1.%1."/>
      <w:lvlJc w:val="left"/>
      <w:pPr>
        <w:ind w:left="1070"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789375DB"/>
    <w:multiLevelType w:val="hybridMultilevel"/>
    <w:tmpl w:val="7AAA3D8C"/>
    <w:lvl w:ilvl="0" w:tplc="B2469F3E">
      <w:start w:val="1"/>
      <w:numFmt w:val="decimal"/>
      <w:lvlText w:val="12.%1."/>
      <w:lvlJc w:val="left"/>
      <w:pPr>
        <w:ind w:left="1211"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9087E28"/>
    <w:multiLevelType w:val="hybridMultilevel"/>
    <w:tmpl w:val="6C94D61E"/>
    <w:lvl w:ilvl="0" w:tplc="07B2A236">
      <w:start w:val="1"/>
      <w:numFmt w:val="decimal"/>
      <w:lvlText w:val="10.%1."/>
      <w:lvlJc w:val="left"/>
      <w:pPr>
        <w:ind w:left="1353"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091DAE"/>
    <w:multiLevelType w:val="hybridMultilevel"/>
    <w:tmpl w:val="8F948F1E"/>
    <w:lvl w:ilvl="0" w:tplc="1FDA357A">
      <w:start w:val="1"/>
      <w:numFmt w:val="decimal"/>
      <w:lvlText w:val="2.%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B73506C"/>
    <w:multiLevelType w:val="hybridMultilevel"/>
    <w:tmpl w:val="D592EB94"/>
    <w:lvl w:ilvl="0" w:tplc="C9401116">
      <w:start w:val="1"/>
      <w:numFmt w:val="decimal"/>
      <w:lvlText w:val="5.1.%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D2304DD"/>
    <w:multiLevelType w:val="hybridMultilevel"/>
    <w:tmpl w:val="8EA4C5A8"/>
    <w:lvl w:ilvl="0" w:tplc="8092D9EA">
      <w:start w:val="1"/>
      <w:numFmt w:val="decimal"/>
      <w:lvlText w:val="5.2.%1."/>
      <w:lvlJc w:val="left"/>
      <w:pPr>
        <w:ind w:left="107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num>
  <w:num w:numId="6">
    <w:abstractNumId w:val="33"/>
  </w:num>
  <w:num w:numId="7">
    <w:abstractNumId w:val="11"/>
  </w:num>
  <w:num w:numId="8">
    <w:abstractNumId w:val="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0625"/>
    <w:rsid w:val="000028A9"/>
    <w:rsid w:val="0000468F"/>
    <w:rsid w:val="00015985"/>
    <w:rsid w:val="00030AC2"/>
    <w:rsid w:val="0004071B"/>
    <w:rsid w:val="000412F7"/>
    <w:rsid w:val="00041B63"/>
    <w:rsid w:val="00057B43"/>
    <w:rsid w:val="00064DC8"/>
    <w:rsid w:val="0007474F"/>
    <w:rsid w:val="00084F79"/>
    <w:rsid w:val="000A2446"/>
    <w:rsid w:val="000A4496"/>
    <w:rsid w:val="000B486A"/>
    <w:rsid w:val="000D3B3D"/>
    <w:rsid w:val="000E4D3A"/>
    <w:rsid w:val="000F07B3"/>
    <w:rsid w:val="001148BA"/>
    <w:rsid w:val="001174E6"/>
    <w:rsid w:val="00124C8F"/>
    <w:rsid w:val="00134B5A"/>
    <w:rsid w:val="001442DC"/>
    <w:rsid w:val="001B7A36"/>
    <w:rsid w:val="001D25D9"/>
    <w:rsid w:val="00222BFB"/>
    <w:rsid w:val="00245848"/>
    <w:rsid w:val="002505D7"/>
    <w:rsid w:val="00254646"/>
    <w:rsid w:val="00283F8D"/>
    <w:rsid w:val="0029697A"/>
    <w:rsid w:val="002A500A"/>
    <w:rsid w:val="002B6CAE"/>
    <w:rsid w:val="002C5D22"/>
    <w:rsid w:val="002C6FE2"/>
    <w:rsid w:val="00312466"/>
    <w:rsid w:val="00336824"/>
    <w:rsid w:val="00337E41"/>
    <w:rsid w:val="00357DD6"/>
    <w:rsid w:val="003B5BBD"/>
    <w:rsid w:val="003C7526"/>
    <w:rsid w:val="003E756A"/>
    <w:rsid w:val="003F092E"/>
    <w:rsid w:val="0042786D"/>
    <w:rsid w:val="00445D71"/>
    <w:rsid w:val="00462397"/>
    <w:rsid w:val="004927D7"/>
    <w:rsid w:val="0049383C"/>
    <w:rsid w:val="004C4307"/>
    <w:rsid w:val="004E0162"/>
    <w:rsid w:val="004F13C4"/>
    <w:rsid w:val="005013B4"/>
    <w:rsid w:val="005131FB"/>
    <w:rsid w:val="005244C0"/>
    <w:rsid w:val="00544563"/>
    <w:rsid w:val="00545115"/>
    <w:rsid w:val="00561C8B"/>
    <w:rsid w:val="005B2458"/>
    <w:rsid w:val="005B2E65"/>
    <w:rsid w:val="005B41E2"/>
    <w:rsid w:val="005B42EE"/>
    <w:rsid w:val="005C079B"/>
    <w:rsid w:val="005D207A"/>
    <w:rsid w:val="005D2942"/>
    <w:rsid w:val="005F3DB1"/>
    <w:rsid w:val="00604227"/>
    <w:rsid w:val="00607190"/>
    <w:rsid w:val="00610B32"/>
    <w:rsid w:val="00611ABD"/>
    <w:rsid w:val="00623124"/>
    <w:rsid w:val="00632CBC"/>
    <w:rsid w:val="006344FA"/>
    <w:rsid w:val="0063657F"/>
    <w:rsid w:val="00666DD5"/>
    <w:rsid w:val="00690868"/>
    <w:rsid w:val="006925AB"/>
    <w:rsid w:val="006C210E"/>
    <w:rsid w:val="006D4898"/>
    <w:rsid w:val="006D4F64"/>
    <w:rsid w:val="007102CE"/>
    <w:rsid w:val="00723EB9"/>
    <w:rsid w:val="00751CA8"/>
    <w:rsid w:val="007762FD"/>
    <w:rsid w:val="00792F37"/>
    <w:rsid w:val="007943C3"/>
    <w:rsid w:val="00805DDB"/>
    <w:rsid w:val="00830053"/>
    <w:rsid w:val="008437E5"/>
    <w:rsid w:val="0085759F"/>
    <w:rsid w:val="0087309E"/>
    <w:rsid w:val="00892921"/>
    <w:rsid w:val="0089739A"/>
    <w:rsid w:val="008A0368"/>
    <w:rsid w:val="008B3524"/>
    <w:rsid w:val="008D0EA4"/>
    <w:rsid w:val="008D57A6"/>
    <w:rsid w:val="008F23DB"/>
    <w:rsid w:val="00910B7A"/>
    <w:rsid w:val="0092071D"/>
    <w:rsid w:val="00934DC0"/>
    <w:rsid w:val="00937FE3"/>
    <w:rsid w:val="0095452B"/>
    <w:rsid w:val="009A60AF"/>
    <w:rsid w:val="009A619B"/>
    <w:rsid w:val="009B6804"/>
    <w:rsid w:val="009B6E45"/>
    <w:rsid w:val="009B76ED"/>
    <w:rsid w:val="009B7940"/>
    <w:rsid w:val="009E09F1"/>
    <w:rsid w:val="009E1242"/>
    <w:rsid w:val="00A351E2"/>
    <w:rsid w:val="00A37DC8"/>
    <w:rsid w:val="00A949A2"/>
    <w:rsid w:val="00AC63F1"/>
    <w:rsid w:val="00AE649F"/>
    <w:rsid w:val="00B03B0C"/>
    <w:rsid w:val="00B0672B"/>
    <w:rsid w:val="00B47345"/>
    <w:rsid w:val="00B53F9D"/>
    <w:rsid w:val="00B57762"/>
    <w:rsid w:val="00B62CD7"/>
    <w:rsid w:val="00B717D1"/>
    <w:rsid w:val="00B71FF8"/>
    <w:rsid w:val="00B763FC"/>
    <w:rsid w:val="00B921B9"/>
    <w:rsid w:val="00B94CEB"/>
    <w:rsid w:val="00B97C4A"/>
    <w:rsid w:val="00BA15FB"/>
    <w:rsid w:val="00BA445A"/>
    <w:rsid w:val="00BC3C21"/>
    <w:rsid w:val="00BD036D"/>
    <w:rsid w:val="00BE4DEB"/>
    <w:rsid w:val="00C12A27"/>
    <w:rsid w:val="00C165EC"/>
    <w:rsid w:val="00C353E9"/>
    <w:rsid w:val="00C509D8"/>
    <w:rsid w:val="00C959F5"/>
    <w:rsid w:val="00C96E80"/>
    <w:rsid w:val="00D10BB1"/>
    <w:rsid w:val="00D91246"/>
    <w:rsid w:val="00DA3454"/>
    <w:rsid w:val="00DA36A3"/>
    <w:rsid w:val="00DE16A6"/>
    <w:rsid w:val="00DE7487"/>
    <w:rsid w:val="00E25B66"/>
    <w:rsid w:val="00E42B29"/>
    <w:rsid w:val="00E6029A"/>
    <w:rsid w:val="00E603C4"/>
    <w:rsid w:val="00E630E3"/>
    <w:rsid w:val="00E66012"/>
    <w:rsid w:val="00E70127"/>
    <w:rsid w:val="00EA3AF8"/>
    <w:rsid w:val="00EF2F28"/>
    <w:rsid w:val="00F1681B"/>
    <w:rsid w:val="00F40BEE"/>
    <w:rsid w:val="00F50E7E"/>
    <w:rsid w:val="00F838DB"/>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0265F"/>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semiHidden/>
    <w:unhideWhenUsed/>
    <w:rsid w:val="00015985"/>
    <w:rPr>
      <w:sz w:val="20"/>
      <w:szCs w:val="20"/>
    </w:rPr>
  </w:style>
  <w:style w:type="character" w:customStyle="1" w:styleId="ad">
    <w:name w:val="Текст сноски Знак"/>
    <w:basedOn w:val="a0"/>
    <w:link w:val="ac"/>
    <w:semiHidden/>
    <w:rsid w:val="00015985"/>
    <w:rPr>
      <w:rFonts w:ascii="Times New Roman" w:eastAsia="Times New Roman" w:hAnsi="Times New Roman" w:cs="Times New Roman"/>
      <w:sz w:val="20"/>
      <w:szCs w:val="20"/>
      <w:lang w:eastAsia="ru-RU"/>
    </w:rPr>
  </w:style>
  <w:style w:type="character" w:styleId="ae">
    <w:name w:val="footnote reference"/>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 w:type="paragraph" w:styleId="af0">
    <w:name w:val="Balloon Text"/>
    <w:basedOn w:val="a"/>
    <w:link w:val="af1"/>
    <w:uiPriority w:val="99"/>
    <w:semiHidden/>
    <w:unhideWhenUsed/>
    <w:rsid w:val="0007474F"/>
    <w:rPr>
      <w:rFonts w:ascii="Segoe UI" w:hAnsi="Segoe UI" w:cs="Segoe UI"/>
      <w:sz w:val="18"/>
      <w:szCs w:val="18"/>
    </w:rPr>
  </w:style>
  <w:style w:type="character" w:customStyle="1" w:styleId="af1">
    <w:name w:val="Текст выноски Знак"/>
    <w:basedOn w:val="a0"/>
    <w:link w:val="af0"/>
    <w:uiPriority w:val="99"/>
    <w:semiHidden/>
    <w:rsid w:val="0007474F"/>
    <w:rPr>
      <w:rFonts w:ascii="Segoe UI" w:eastAsia="Times New Roman" w:hAnsi="Segoe UI" w:cs="Segoe UI"/>
      <w:sz w:val="18"/>
      <w:szCs w:val="18"/>
      <w:lang w:eastAsia="ru-RU"/>
    </w:rPr>
  </w:style>
  <w:style w:type="character" w:styleId="af2">
    <w:name w:val="FollowedHyperlink"/>
    <w:basedOn w:val="a0"/>
    <w:uiPriority w:val="99"/>
    <w:semiHidden/>
    <w:unhideWhenUsed/>
    <w:rsid w:val="00336824"/>
    <w:rPr>
      <w:color w:val="954F72"/>
      <w:u w:val="single"/>
    </w:rPr>
  </w:style>
  <w:style w:type="paragraph" w:customStyle="1" w:styleId="msonormal0">
    <w:name w:val="msonormal"/>
    <w:basedOn w:val="a"/>
    <w:rsid w:val="00336824"/>
    <w:pPr>
      <w:spacing w:before="100" w:beforeAutospacing="1" w:after="100" w:afterAutospacing="1"/>
    </w:pPr>
  </w:style>
  <w:style w:type="paragraph" w:customStyle="1" w:styleId="xl60">
    <w:name w:val="xl60"/>
    <w:basedOn w:val="a"/>
    <w:rsid w:val="00336824"/>
    <w:pPr>
      <w:spacing w:before="100" w:beforeAutospacing="1" w:after="100" w:afterAutospacing="1"/>
      <w:jc w:val="right"/>
      <w:textAlignment w:val="top"/>
    </w:pPr>
  </w:style>
  <w:style w:type="paragraph" w:customStyle="1" w:styleId="xl61">
    <w:name w:val="xl61"/>
    <w:basedOn w:val="a"/>
    <w:rsid w:val="00336824"/>
    <w:pPr>
      <w:spacing w:before="100" w:beforeAutospacing="1" w:after="100" w:afterAutospacing="1"/>
      <w:textAlignment w:val="top"/>
    </w:pPr>
    <w:rPr>
      <w:color w:val="C0C0C0"/>
    </w:rPr>
  </w:style>
  <w:style w:type="paragraph" w:customStyle="1" w:styleId="xl62">
    <w:name w:val="xl62"/>
    <w:basedOn w:val="a"/>
    <w:rsid w:val="00336824"/>
    <w:pPr>
      <w:spacing w:before="100" w:beforeAutospacing="1" w:after="100" w:afterAutospacing="1"/>
      <w:jc w:val="right"/>
      <w:textAlignment w:val="top"/>
    </w:pPr>
    <w:rPr>
      <w:color w:val="C0C0C0"/>
    </w:rPr>
  </w:style>
  <w:style w:type="paragraph" w:customStyle="1" w:styleId="xl63">
    <w:name w:val="xl63"/>
    <w:basedOn w:val="a"/>
    <w:rsid w:val="00336824"/>
    <w:pPr>
      <w:spacing w:before="100" w:beforeAutospacing="1" w:after="100" w:afterAutospacing="1"/>
      <w:jc w:val="right"/>
      <w:textAlignment w:val="top"/>
    </w:pPr>
  </w:style>
  <w:style w:type="paragraph" w:customStyle="1" w:styleId="xl64">
    <w:name w:val="xl64"/>
    <w:basedOn w:val="a"/>
    <w:rsid w:val="00336824"/>
    <w:pPr>
      <w:spacing w:before="100" w:beforeAutospacing="1" w:after="100" w:afterAutospacing="1"/>
      <w:textAlignment w:val="top"/>
    </w:pPr>
  </w:style>
  <w:style w:type="paragraph" w:customStyle="1" w:styleId="xl65">
    <w:name w:val="xl65"/>
    <w:basedOn w:val="a"/>
    <w:rsid w:val="00336824"/>
    <w:pPr>
      <w:spacing w:before="100" w:beforeAutospacing="1" w:after="100" w:afterAutospacing="1"/>
      <w:jc w:val="right"/>
      <w:textAlignment w:val="top"/>
    </w:pPr>
  </w:style>
  <w:style w:type="paragraph" w:customStyle="1" w:styleId="xl66">
    <w:name w:val="xl66"/>
    <w:basedOn w:val="a"/>
    <w:rsid w:val="00336824"/>
    <w:pPr>
      <w:spacing w:before="100" w:beforeAutospacing="1" w:after="100" w:afterAutospacing="1"/>
      <w:textAlignment w:val="top"/>
    </w:pPr>
  </w:style>
  <w:style w:type="paragraph" w:customStyle="1" w:styleId="xl67">
    <w:name w:val="xl67"/>
    <w:basedOn w:val="a"/>
    <w:rsid w:val="00336824"/>
    <w:pPr>
      <w:spacing w:before="100" w:beforeAutospacing="1" w:after="100" w:afterAutospacing="1"/>
      <w:jc w:val="right"/>
      <w:textAlignment w:val="top"/>
    </w:pPr>
    <w:rPr>
      <w:b/>
      <w:bCs/>
    </w:rPr>
  </w:style>
  <w:style w:type="paragraph" w:customStyle="1" w:styleId="xl68">
    <w:name w:val="xl68"/>
    <w:basedOn w:val="a"/>
    <w:rsid w:val="00336824"/>
    <w:pPr>
      <w:spacing w:before="100" w:beforeAutospacing="1" w:after="100" w:afterAutospacing="1"/>
      <w:textAlignment w:val="top"/>
    </w:pPr>
    <w:rPr>
      <w:b/>
      <w:bCs/>
    </w:rPr>
  </w:style>
  <w:style w:type="paragraph" w:customStyle="1" w:styleId="xl69">
    <w:name w:val="xl69"/>
    <w:basedOn w:val="a"/>
    <w:rsid w:val="00336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36824"/>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336824"/>
    <w:pPr>
      <w:spacing w:before="100" w:beforeAutospacing="1" w:after="100" w:afterAutospacing="1"/>
      <w:jc w:val="right"/>
      <w:textAlignment w:val="top"/>
    </w:pPr>
  </w:style>
  <w:style w:type="paragraph" w:customStyle="1" w:styleId="xl72">
    <w:name w:val="xl72"/>
    <w:basedOn w:val="a"/>
    <w:rsid w:val="00336824"/>
    <w:pPr>
      <w:spacing w:before="100" w:beforeAutospacing="1" w:after="100" w:afterAutospacing="1"/>
      <w:jc w:val="right"/>
      <w:textAlignment w:val="top"/>
    </w:pPr>
    <w:rPr>
      <w:u w:val="single"/>
    </w:rPr>
  </w:style>
  <w:style w:type="paragraph" w:customStyle="1" w:styleId="xl73">
    <w:name w:val="xl73"/>
    <w:basedOn w:val="a"/>
    <w:rsid w:val="00336824"/>
    <w:pPr>
      <w:spacing w:before="100" w:beforeAutospacing="1" w:after="100" w:afterAutospacing="1"/>
      <w:jc w:val="right"/>
      <w:textAlignment w:val="top"/>
    </w:pPr>
  </w:style>
  <w:style w:type="paragraph" w:customStyle="1" w:styleId="xl74">
    <w:name w:val="xl74"/>
    <w:basedOn w:val="a"/>
    <w:rsid w:val="00336824"/>
    <w:pPr>
      <w:spacing w:before="100" w:beforeAutospacing="1" w:after="100" w:afterAutospacing="1"/>
      <w:textAlignment w:val="top"/>
    </w:pPr>
    <w:rPr>
      <w:i/>
      <w:iCs/>
    </w:rPr>
  </w:style>
  <w:style w:type="paragraph" w:customStyle="1" w:styleId="xl75">
    <w:name w:val="xl75"/>
    <w:basedOn w:val="a"/>
    <w:rsid w:val="00336824"/>
    <w:pPr>
      <w:spacing w:before="100" w:beforeAutospacing="1" w:after="100" w:afterAutospacing="1"/>
      <w:jc w:val="right"/>
      <w:textAlignment w:val="top"/>
    </w:pPr>
    <w:rPr>
      <w:color w:val="FFFFFF"/>
    </w:rPr>
  </w:style>
  <w:style w:type="paragraph" w:customStyle="1" w:styleId="xl76">
    <w:name w:val="xl76"/>
    <w:basedOn w:val="a"/>
    <w:rsid w:val="00336824"/>
    <w:pPr>
      <w:pBdr>
        <w:top w:val="single" w:sz="4" w:space="0" w:color="auto"/>
      </w:pBdr>
      <w:spacing w:before="100" w:beforeAutospacing="1" w:after="100" w:afterAutospacing="1"/>
      <w:jc w:val="right"/>
      <w:textAlignment w:val="top"/>
    </w:pPr>
  </w:style>
  <w:style w:type="paragraph" w:customStyle="1" w:styleId="xl77">
    <w:name w:val="xl77"/>
    <w:basedOn w:val="a"/>
    <w:rsid w:val="00336824"/>
    <w:pPr>
      <w:spacing w:before="100" w:beforeAutospacing="1" w:after="100" w:afterAutospacing="1"/>
      <w:jc w:val="right"/>
      <w:textAlignment w:val="top"/>
    </w:pPr>
    <w:rPr>
      <w:b/>
      <w:bCs/>
    </w:rPr>
  </w:style>
  <w:style w:type="paragraph" w:customStyle="1" w:styleId="xl78">
    <w:name w:val="xl78"/>
    <w:basedOn w:val="a"/>
    <w:rsid w:val="00336824"/>
    <w:pPr>
      <w:spacing w:before="100" w:beforeAutospacing="1" w:after="100" w:afterAutospacing="1"/>
      <w:jc w:val="right"/>
      <w:textAlignment w:val="top"/>
    </w:pPr>
    <w:rPr>
      <w:b/>
      <w:bCs/>
    </w:rPr>
  </w:style>
  <w:style w:type="paragraph" w:customStyle="1" w:styleId="xl79">
    <w:name w:val="xl79"/>
    <w:basedOn w:val="a"/>
    <w:rsid w:val="00336824"/>
    <w:pPr>
      <w:spacing w:before="100" w:beforeAutospacing="1" w:after="100" w:afterAutospacing="1"/>
      <w:jc w:val="right"/>
      <w:textAlignment w:val="top"/>
    </w:pPr>
    <w:rPr>
      <w:b/>
      <w:bCs/>
      <w:u w:val="single"/>
    </w:rPr>
  </w:style>
  <w:style w:type="paragraph" w:customStyle="1" w:styleId="xl80">
    <w:name w:val="xl80"/>
    <w:basedOn w:val="a"/>
    <w:rsid w:val="00336824"/>
    <w:pPr>
      <w:spacing w:before="100" w:beforeAutospacing="1" w:after="100" w:afterAutospacing="1"/>
      <w:jc w:val="center"/>
      <w:textAlignment w:val="top"/>
    </w:pPr>
    <w:rPr>
      <w:b/>
      <w:bCs/>
    </w:rPr>
  </w:style>
  <w:style w:type="paragraph" w:customStyle="1" w:styleId="xl81">
    <w:name w:val="xl81"/>
    <w:basedOn w:val="a"/>
    <w:rsid w:val="00336824"/>
    <w:pPr>
      <w:spacing w:before="100" w:beforeAutospacing="1" w:after="100" w:afterAutospacing="1"/>
      <w:jc w:val="center"/>
      <w:textAlignment w:val="top"/>
    </w:pPr>
  </w:style>
  <w:style w:type="paragraph" w:customStyle="1" w:styleId="xl82">
    <w:name w:val="xl82"/>
    <w:basedOn w:val="a"/>
    <w:rsid w:val="00336824"/>
    <w:pPr>
      <w:spacing w:before="100" w:beforeAutospacing="1" w:after="100" w:afterAutospacing="1"/>
      <w:textAlignment w:val="top"/>
    </w:pPr>
  </w:style>
  <w:style w:type="paragraph" w:customStyle="1" w:styleId="xl83">
    <w:name w:val="xl83"/>
    <w:basedOn w:val="a"/>
    <w:rsid w:val="00336824"/>
    <w:pPr>
      <w:spacing w:before="100" w:beforeAutospacing="1" w:after="100" w:afterAutospacing="1"/>
      <w:textAlignment w:val="top"/>
    </w:pPr>
    <w:rPr>
      <w:b/>
      <w:bCs/>
    </w:rPr>
  </w:style>
  <w:style w:type="paragraph" w:customStyle="1" w:styleId="xl84">
    <w:name w:val="xl84"/>
    <w:basedOn w:val="a"/>
    <w:rsid w:val="003368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336824"/>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368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3682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336824"/>
    <w:pPr>
      <w:pBdr>
        <w:top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
    <w:rsid w:val="0033682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36824"/>
    <w:pPr>
      <w:spacing w:before="100" w:beforeAutospacing="1" w:after="100" w:afterAutospacing="1"/>
      <w:textAlignment w:val="top"/>
    </w:pPr>
    <w:rPr>
      <w:b/>
      <w:bCs/>
      <w:u w:val="single"/>
    </w:rPr>
  </w:style>
  <w:style w:type="paragraph" w:customStyle="1" w:styleId="xl91">
    <w:name w:val="xl91"/>
    <w:basedOn w:val="a"/>
    <w:rsid w:val="00336824"/>
    <w:pPr>
      <w:spacing w:before="100" w:beforeAutospacing="1" w:after="100" w:afterAutospacing="1"/>
      <w:textAlignment w:val="top"/>
    </w:pPr>
    <w:rPr>
      <w:b/>
      <w:bCs/>
    </w:rPr>
  </w:style>
  <w:style w:type="paragraph" w:customStyle="1" w:styleId="xl92">
    <w:name w:val="xl92"/>
    <w:basedOn w:val="a"/>
    <w:rsid w:val="00336824"/>
    <w:pPr>
      <w:spacing w:before="100" w:beforeAutospacing="1" w:after="100" w:afterAutospacing="1"/>
      <w:jc w:val="right"/>
      <w:textAlignment w:val="top"/>
    </w:pPr>
    <w:rPr>
      <w:b/>
      <w:bCs/>
    </w:rPr>
  </w:style>
  <w:style w:type="paragraph" w:customStyle="1" w:styleId="xl93">
    <w:name w:val="xl93"/>
    <w:basedOn w:val="a"/>
    <w:rsid w:val="00336824"/>
    <w:pPr>
      <w:pBdr>
        <w:bottom w:val="single" w:sz="4" w:space="0" w:color="auto"/>
      </w:pBdr>
      <w:spacing w:before="100" w:beforeAutospacing="1" w:after="100" w:afterAutospacing="1"/>
      <w:textAlignment w:val="top"/>
    </w:pPr>
  </w:style>
  <w:style w:type="paragraph" w:customStyle="1" w:styleId="xl94">
    <w:name w:val="xl94"/>
    <w:basedOn w:val="a"/>
    <w:rsid w:val="00336824"/>
    <w:pPr>
      <w:spacing w:before="100" w:beforeAutospacing="1" w:after="100" w:afterAutospacing="1"/>
      <w:jc w:val="center"/>
      <w:textAlignment w:val="top"/>
    </w:pPr>
    <w:rPr>
      <w:i/>
      <w:iCs/>
    </w:rPr>
  </w:style>
  <w:style w:type="table" w:styleId="af3">
    <w:name w:val="Table Grid"/>
    <w:basedOn w:val="a1"/>
    <w:uiPriority w:val="39"/>
    <w:rsid w:val="0085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4105">
      <w:bodyDiv w:val="1"/>
      <w:marLeft w:val="0"/>
      <w:marRight w:val="0"/>
      <w:marTop w:val="0"/>
      <w:marBottom w:val="0"/>
      <w:divBdr>
        <w:top w:val="none" w:sz="0" w:space="0" w:color="auto"/>
        <w:left w:val="none" w:sz="0" w:space="0" w:color="auto"/>
        <w:bottom w:val="none" w:sz="0" w:space="0" w:color="auto"/>
        <w:right w:val="none" w:sz="0" w:space="0" w:color="auto"/>
      </w:divBdr>
    </w:div>
    <w:div w:id="271591654">
      <w:bodyDiv w:val="1"/>
      <w:marLeft w:val="0"/>
      <w:marRight w:val="0"/>
      <w:marTop w:val="0"/>
      <w:marBottom w:val="0"/>
      <w:divBdr>
        <w:top w:val="none" w:sz="0" w:space="0" w:color="auto"/>
        <w:left w:val="none" w:sz="0" w:space="0" w:color="auto"/>
        <w:bottom w:val="none" w:sz="0" w:space="0" w:color="auto"/>
        <w:right w:val="none" w:sz="0" w:space="0" w:color="auto"/>
      </w:divBdr>
    </w:div>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9671917">
      <w:bodyDiv w:val="1"/>
      <w:marLeft w:val="0"/>
      <w:marRight w:val="0"/>
      <w:marTop w:val="0"/>
      <w:marBottom w:val="0"/>
      <w:divBdr>
        <w:top w:val="none" w:sz="0" w:space="0" w:color="auto"/>
        <w:left w:val="none" w:sz="0" w:space="0" w:color="auto"/>
        <w:bottom w:val="none" w:sz="0" w:space="0" w:color="auto"/>
        <w:right w:val="none" w:sz="0" w:space="0" w:color="auto"/>
      </w:divBdr>
    </w:div>
    <w:div w:id="759837654">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 w:id="1029379368">
      <w:bodyDiv w:val="1"/>
      <w:marLeft w:val="0"/>
      <w:marRight w:val="0"/>
      <w:marTop w:val="0"/>
      <w:marBottom w:val="0"/>
      <w:divBdr>
        <w:top w:val="none" w:sz="0" w:space="0" w:color="auto"/>
        <w:left w:val="none" w:sz="0" w:space="0" w:color="auto"/>
        <w:bottom w:val="none" w:sz="0" w:space="0" w:color="auto"/>
        <w:right w:val="none" w:sz="0" w:space="0" w:color="auto"/>
      </w:divBdr>
    </w:div>
    <w:div w:id="1128933023">
      <w:bodyDiv w:val="1"/>
      <w:marLeft w:val="0"/>
      <w:marRight w:val="0"/>
      <w:marTop w:val="0"/>
      <w:marBottom w:val="0"/>
      <w:divBdr>
        <w:top w:val="none" w:sz="0" w:space="0" w:color="auto"/>
        <w:left w:val="none" w:sz="0" w:space="0" w:color="auto"/>
        <w:bottom w:val="none" w:sz="0" w:space="0" w:color="auto"/>
        <w:right w:val="none" w:sz="0" w:space="0" w:color="auto"/>
      </w:divBdr>
    </w:div>
    <w:div w:id="1181240793">
      <w:bodyDiv w:val="1"/>
      <w:marLeft w:val="0"/>
      <w:marRight w:val="0"/>
      <w:marTop w:val="0"/>
      <w:marBottom w:val="0"/>
      <w:divBdr>
        <w:top w:val="none" w:sz="0" w:space="0" w:color="auto"/>
        <w:left w:val="none" w:sz="0" w:space="0" w:color="auto"/>
        <w:bottom w:val="none" w:sz="0" w:space="0" w:color="auto"/>
        <w:right w:val="none" w:sz="0" w:space="0" w:color="auto"/>
      </w:divBdr>
    </w:div>
    <w:div w:id="1234897244">
      <w:bodyDiv w:val="1"/>
      <w:marLeft w:val="0"/>
      <w:marRight w:val="0"/>
      <w:marTop w:val="0"/>
      <w:marBottom w:val="0"/>
      <w:divBdr>
        <w:top w:val="none" w:sz="0" w:space="0" w:color="auto"/>
        <w:left w:val="none" w:sz="0" w:space="0" w:color="auto"/>
        <w:bottom w:val="none" w:sz="0" w:space="0" w:color="auto"/>
        <w:right w:val="none" w:sz="0" w:space="0" w:color="auto"/>
      </w:divBdr>
    </w:div>
    <w:div w:id="1387995419">
      <w:bodyDiv w:val="1"/>
      <w:marLeft w:val="0"/>
      <w:marRight w:val="0"/>
      <w:marTop w:val="0"/>
      <w:marBottom w:val="0"/>
      <w:divBdr>
        <w:top w:val="none" w:sz="0" w:space="0" w:color="auto"/>
        <w:left w:val="none" w:sz="0" w:space="0" w:color="auto"/>
        <w:bottom w:val="none" w:sz="0" w:space="0" w:color="auto"/>
        <w:right w:val="none" w:sz="0" w:space="0" w:color="auto"/>
      </w:divBdr>
    </w:div>
    <w:div w:id="1392925213">
      <w:bodyDiv w:val="1"/>
      <w:marLeft w:val="0"/>
      <w:marRight w:val="0"/>
      <w:marTop w:val="0"/>
      <w:marBottom w:val="0"/>
      <w:divBdr>
        <w:top w:val="none" w:sz="0" w:space="0" w:color="auto"/>
        <w:left w:val="none" w:sz="0" w:space="0" w:color="auto"/>
        <w:bottom w:val="none" w:sz="0" w:space="0" w:color="auto"/>
        <w:right w:val="none" w:sz="0" w:space="0" w:color="auto"/>
      </w:divBdr>
    </w:div>
    <w:div w:id="1560745807">
      <w:bodyDiv w:val="1"/>
      <w:marLeft w:val="0"/>
      <w:marRight w:val="0"/>
      <w:marTop w:val="0"/>
      <w:marBottom w:val="0"/>
      <w:divBdr>
        <w:top w:val="none" w:sz="0" w:space="0" w:color="auto"/>
        <w:left w:val="none" w:sz="0" w:space="0" w:color="auto"/>
        <w:bottom w:val="none" w:sz="0" w:space="0" w:color="auto"/>
        <w:right w:val="none" w:sz="0" w:space="0" w:color="auto"/>
      </w:divBdr>
    </w:div>
    <w:div w:id="1874072783">
      <w:bodyDiv w:val="1"/>
      <w:marLeft w:val="0"/>
      <w:marRight w:val="0"/>
      <w:marTop w:val="0"/>
      <w:marBottom w:val="0"/>
      <w:divBdr>
        <w:top w:val="none" w:sz="0" w:space="0" w:color="auto"/>
        <w:left w:val="none" w:sz="0" w:space="0" w:color="auto"/>
        <w:bottom w:val="none" w:sz="0" w:space="0" w:color="auto"/>
        <w:right w:val="none" w:sz="0" w:space="0" w:color="auto"/>
      </w:divBdr>
    </w:div>
    <w:div w:id="2132624028">
      <w:bodyDiv w:val="1"/>
      <w:marLeft w:val="0"/>
      <w:marRight w:val="0"/>
      <w:marTop w:val="0"/>
      <w:marBottom w:val="0"/>
      <w:divBdr>
        <w:top w:val="none" w:sz="0" w:space="0" w:color="auto"/>
        <w:left w:val="none" w:sz="0" w:space="0" w:color="auto"/>
        <w:bottom w:val="none" w:sz="0" w:space="0" w:color="auto"/>
        <w:right w:val="none" w:sz="0" w:space="0" w:color="auto"/>
      </w:divBdr>
    </w:div>
    <w:div w:id="21392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E6BF-9E4B-48AA-945E-F889D4A3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14038</Words>
  <Characters>80022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4</cp:revision>
  <cp:lastPrinted>2020-06-24T04:52:00Z</cp:lastPrinted>
  <dcterms:created xsi:type="dcterms:W3CDTF">2021-04-24T17:25:00Z</dcterms:created>
  <dcterms:modified xsi:type="dcterms:W3CDTF">2021-04-25T18:30:00Z</dcterms:modified>
</cp:coreProperties>
</file>