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2A" w:rsidRDefault="0022412A" w:rsidP="0022412A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к постановлению Администрации поселка 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« ___ » ____________ 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</w:r>
    </w:p>
    <w:p w:rsidR="0022412A" w:rsidRPr="00A641DC" w:rsidRDefault="0022412A" w:rsidP="0022412A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A641DC" w:rsidRDefault="0022412A" w:rsidP="00224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A641DC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22412A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Адресной программы</w:t>
      </w:r>
    </w:p>
    <w:p w:rsidR="0022412A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территорий и содержание улично-дорожной сети муниципального образования поселок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22412A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399"/>
      </w:tblGrid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Адресная программа «Благоустройство территорий и содержание улично-дорожной сети 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2016 год» (далее – Программа).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 w:rsidRPr="003702F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Федеральный закон от 06 октября 2003 года №131-ФЗ</w:t>
              </w:r>
            </w:hyperlink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26 октября 2007 года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24 декабря 2012 года № 1161-П «Об утверждении Порядка предоставления, распределения и  расходования субсидий бюджетам городских округов и муниципальных районов в Ямало-Ненецком автономном округе из окружного бюджета на </w:t>
            </w:r>
            <w:proofErr w:type="spellStart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отдельных полномочий органов местного самоуправления в сфере благоустройства и дорожной деятельности» </w:t>
            </w:r>
          </w:p>
          <w:p w:rsidR="0022412A" w:rsidRPr="003702F7" w:rsidRDefault="0022412A" w:rsidP="005C54A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25 декабря 2015 года № 1286-П «Об утверждении Порядка предоставления и расходования субсидий из окружного бюджета бюджетам муниципальных образований в Ямало-Ненецком автономном округе на </w:t>
            </w:r>
            <w:proofErr w:type="spellStart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</w:t>
            </w:r>
          </w:p>
          <w:p w:rsidR="0022412A" w:rsidRPr="003702F7" w:rsidRDefault="0022412A" w:rsidP="005C54A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при выполнении органами местного самоуправления в Ямало-Ненецком автономном округе полномочий по организации благоустройства территорий поселений (городских округов)</w:t>
            </w: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»; 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Собрания депутатов муниципального образования 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созыва от 21 декабря 2015 года № 170 «О бюджете муниципального образования поселок </w:t>
            </w:r>
            <w:proofErr w:type="spellStart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2016 год; 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Минтранса России от 16 ноября 2012 № 402 «Об утверждении Классификации работ по капитальному ремонту, ремонту и содержанию автомобильных дорог»;</w:t>
            </w:r>
          </w:p>
          <w:p w:rsidR="0022412A" w:rsidRPr="003702F7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Устав муниципального образования посёлок </w:t>
            </w:r>
            <w:proofErr w:type="spellStart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7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412A" w:rsidTr="005C54AD">
        <w:trPr>
          <w:trHeight w:val="47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безопасности движения транспортных средств и пешеходов на улично-дорожной сети поселка;</w:t>
            </w:r>
          </w:p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благоустройства проездов, мест парковок и стоянок, тротуаров, мест массового отдыха населения;</w:t>
            </w:r>
          </w:p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освещения улично-дорожной сети и дворовых территорий в вечернее и ночное время;</w:t>
            </w:r>
          </w:p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озеленение и благоустройство улично-дорожной сети и мест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 (объектов социально-культурного наследия);</w:t>
            </w:r>
          </w:p>
          <w:p w:rsidR="0022412A" w:rsidRDefault="0022412A" w:rsidP="005C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Доведение технического и эксплуатационного состояния объектов и элементов улично-дорожной сети до нормативных требований.</w:t>
            </w:r>
          </w:p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безопасности движения транспортных средств и пешеходов на улично-дорожной сети поселка. </w:t>
            </w:r>
          </w:p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Организация озеленения и благоустройства территории МО поселок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Pr="00B10373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на 2016 год составляет – 30 963 820,00 </w:t>
            </w: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 в том числе:</w:t>
            </w:r>
          </w:p>
          <w:p w:rsidR="0022412A" w:rsidRPr="00B10373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окружного бюджета 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8 42</w:t>
            </w:r>
            <w:r w:rsidRPr="00255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  <w:p w:rsidR="0022412A" w:rsidRPr="00255045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районного бюджета 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15 464 326,00</w:t>
            </w: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местного бюджета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7 070 694,00</w:t>
            </w:r>
            <w:r w:rsidRPr="00255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поселок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поселок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юридические и физические лица в соответствии с заключенными договорами и муниципальными контрактами.</w:t>
            </w:r>
          </w:p>
        </w:tc>
      </w:tr>
      <w:tr w:rsidR="0022412A" w:rsidTr="005C54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A" w:rsidRDefault="0022412A" w:rsidP="005C5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 улиц, проездов, мест парковок и стоянок, тротуаров, мест массового отдыха населения. Обеспечения безопасности движения транспортных средств и пешеходов на улично-дорожной сети поселка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412A" w:rsidRDefault="0022412A" w:rsidP="00224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Адресная программа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год»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>.Общие положения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Адресной программы «Благоустройство территорий и содержание улично-дорожной сети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год» (далее - Программа) является выполнение комплекса работ </w:t>
      </w:r>
      <w:proofErr w:type="gram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санитарной очистке общепоселковых земель социально-культурного назначения, содержанию, техническому обслуживанию и текущему ремонту объектов благоустройства: игровых и спортивных площадок, парков, скверов, кладбища, расчистке подъездов к пожарным гидрантам, расположенных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2412A" w:rsidRPr="00B10373" w:rsidRDefault="0022412A" w:rsidP="002241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содержанию улиц, проездов, мест парковок и стоянок, тротуаров,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2412A" w:rsidRPr="00B10373" w:rsidRDefault="0022412A" w:rsidP="002241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содержанию в исправном состоянии сетей и замене опор уличного освещения, расположенных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2412A" w:rsidRPr="00B10373" w:rsidRDefault="0022412A" w:rsidP="002241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ab/>
        <w:t>зачистке и планировке освобождаемой муниципальной территории (снос домов),</w:t>
      </w:r>
    </w:p>
    <w:p w:rsidR="0022412A" w:rsidRPr="00B10373" w:rsidRDefault="0022412A" w:rsidP="002241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отлову и утилизации безнадзорных животных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2412A" w:rsidRPr="00B10373" w:rsidRDefault="0022412A" w:rsidP="002241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ab/>
        <w:t>иным мероприятиям.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Улицы и проезды являются важнейшей составной частью транспортной системы. От уровня технико-эксплуатационного состояния улиц и проездов, в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. к дворовым территориям во многом зависит качество жизни населения и безопасность движения транспортных средств и пешеходов на улично-дорожной сети поселка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От уровня технического состояния детских, игровых и спортивных площадок, парков, скверов, игровых, спортивных объектов, малых архитектурных форм, ограждений, расположенных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 качество отдыха и жизни населения, безопасность их эксплуатации.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характеристика проблемы и обоснование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необходимости решения программно-целевым методом.</w:t>
      </w:r>
    </w:p>
    <w:p w:rsidR="0022412A" w:rsidRPr="00B10373" w:rsidRDefault="0022412A" w:rsidP="002241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улиц и проездов поселка составляет – 29,83 км, из них: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 с усовершенствованным покрытием – 19,2 км;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 с переходным покрытием – 2,99 км;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 с грунтовым (песчаным) покрытием  – 7,64 км.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Общая площадь детских площадок: 7 858,00 кв. м.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парков, скверов: 21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,00 кв. м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Неудовлетворительное состояние части данных автомобильных дорог можно объяснить следующими причинами: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-грунты земляного полотна – пылеватые,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пучинистые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Основания слабые,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запесоченные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, с малым процентом содержания каменных материалов (щебень);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-отсутствие ливневой канализации и систем водоотведения (дренажей, перепускных труб в необходимом количестве) вдоль улиц и проездов;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 последнее десятилетие транспортный поток в посёлке резко возрос, количество  транспортных средств увеличилось. Увеличился поток большегрузного транспорта. Поселковые дороги изначально не были рассчитаны на возросшую интенсивность движения и сегодняшние нагрузки;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-природно-климатические факторы: высокий уровень грунтовых вод, большая глубина промерзания грунтов, низкая среднегодовая температура воздуха, большое количество дней с осадками, заболоченная местность, неподходящие для строительства дорог грунты и другие.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Протяженность тротуаров – 3,98 км. Построенные тротуары в основном примыкают к проезжей части, ограждения тротуаров от проезжей части частично отсутствуют,  что повышает вероятность возникновения ДТП. 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вышеизложенным возникает необходимость повышения уровня благоустройства улиц и проездов, в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 посредством приведения технико-эксплуатационного состояния покрытий к нормативным требованиям.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здоровых, безопасных и комфортных условий проживания граждан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программой предусмотрен следующий комплекс мероприятий:  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-организация освещения улиц и дворовых территорий в вечернее и ночное время;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-озеленение и благоустройство внутриквартальных территорий и мест общего пользования (объектов социально-культурного наследия);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массового отдыха жителей и организация обустройства мест массового отдыха населения;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-обеспечение санитарно-эпидемиологической и экологической безопасности населения;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-повышения уровня содержания и благоустройства улиц и проездов, в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домов, скверов, парков, детских, игровых и спортивных площадок посредством приведения технико-эксплуатационного состояния покрытий к нормативным требованиям.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проблема формирования и поддержания безопасных, здоровых и комфортных условий проживания граждан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безопасности движения транспортных средств и пешеходов на улично-дорожной сети поселка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по некоторым позициям улучшить </w:t>
      </w:r>
      <w:proofErr w:type="gram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технико-эксплуатационное</w:t>
      </w:r>
      <w:proofErr w:type="gram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отдельных улиц, проездов, детских, игровых и спортивных площадок, скверов, парков;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комфортности проживания населения, а так же по некоторым позициям улучшить техническое состояние отдельных объектов благоустройства.  </w:t>
      </w:r>
    </w:p>
    <w:p w:rsidR="0022412A" w:rsidRPr="00B10373" w:rsidRDefault="0022412A" w:rsidP="00224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для достижения поставленной цели, обусловлено: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решения одновременно комплекса задач;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-ограниченностью источников и объемов финансирования;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достижения наибольшей эффективности расходования бюджетных средств.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>.Механизм реализации Программы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обеспечивается администрацией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 (приложение к Программе), подготовку проектно-сметной документации, организацию проведения конкурсных торгов с целью определения организаций – исполнителей программных мероприятий.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Заказчик программы организует контроль и мониторинг за целевым расходованием бюджетных средств.</w:t>
      </w: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>.Оценка эффективности реализации Программы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оценочными показателями являются отчетные данные о фактически выполненных работах (в натуральных  и денежных единицах измерения) по реализации программных мероприятий (приложение к Программе).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Предполагается, что реализация Программы в 2016 году обеспечит населению удовлетворительный уровень комфортности и безопасности проживания на территории муниципального образования поселок </w:t>
      </w:r>
      <w:proofErr w:type="spellStart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Ханымей</w:t>
      </w:r>
      <w:proofErr w:type="spellEnd"/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12A" w:rsidRPr="00B10373" w:rsidRDefault="0022412A" w:rsidP="002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B10373">
        <w:rPr>
          <w:rFonts w:ascii="Times New Roman" w:eastAsia="Times New Roman" w:hAnsi="Times New Roman"/>
          <w:b/>
          <w:sz w:val="24"/>
          <w:szCs w:val="24"/>
          <w:lang w:eastAsia="ru-RU"/>
        </w:rPr>
        <w:t>.Источники финансирования Программы</w:t>
      </w:r>
    </w:p>
    <w:p w:rsidR="0022412A" w:rsidRPr="00B10373" w:rsidRDefault="0022412A" w:rsidP="00224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12A" w:rsidRPr="00B10373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на 2016 год составляет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30 963 820,00 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рублей,  в том числе:</w:t>
      </w:r>
    </w:p>
    <w:p w:rsidR="0022412A" w:rsidRPr="00B40E05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окружного бюджета  – </w:t>
      </w:r>
      <w:r w:rsidRPr="00B40E05">
        <w:rPr>
          <w:rFonts w:ascii="Times New Roman" w:eastAsia="Times New Roman" w:hAnsi="Times New Roman"/>
          <w:sz w:val="24"/>
          <w:szCs w:val="24"/>
          <w:lang w:eastAsia="ru-RU"/>
        </w:rPr>
        <w:t>8 428 800,00 руб.;</w:t>
      </w:r>
    </w:p>
    <w:p w:rsidR="0022412A" w:rsidRPr="00B40E05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05">
        <w:rPr>
          <w:rFonts w:ascii="Times New Roman" w:eastAsia="Times New Roman" w:hAnsi="Times New Roman"/>
          <w:sz w:val="24"/>
          <w:szCs w:val="24"/>
          <w:lang w:eastAsia="ru-RU"/>
        </w:rPr>
        <w:t>- средства районного бюджета  – 15 464 326,00 руб.;</w:t>
      </w:r>
    </w:p>
    <w:p w:rsidR="0022412A" w:rsidRDefault="0022412A" w:rsidP="00224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05">
        <w:rPr>
          <w:rFonts w:ascii="Times New Roman" w:eastAsia="Times New Roman" w:hAnsi="Times New Roman"/>
          <w:sz w:val="24"/>
          <w:szCs w:val="24"/>
          <w:lang w:eastAsia="ru-RU"/>
        </w:rPr>
        <w:t>- средства местного бюджета – 7 070 694,00 руб</w:t>
      </w:r>
      <w:r w:rsidRPr="00B10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12A" w:rsidRPr="00B10373" w:rsidRDefault="0022412A" w:rsidP="00224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2412A" w:rsidRPr="00B10373" w:rsidSect="00A7653B">
          <w:pgSz w:w="11906" w:h="16838"/>
          <w:pgMar w:top="993" w:right="707" w:bottom="568" w:left="1418" w:header="0" w:footer="0" w:gutter="0"/>
          <w:cols w:space="720"/>
        </w:sectPr>
      </w:pPr>
      <w:bookmarkStart w:id="0" w:name="_GoBack"/>
      <w:bookmarkEnd w:id="0"/>
    </w:p>
    <w:p w:rsidR="00371511" w:rsidRDefault="00371511" w:rsidP="0022412A"/>
    <w:sectPr w:rsidR="003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7"/>
    <w:rsid w:val="000122C4"/>
    <w:rsid w:val="0002634D"/>
    <w:rsid w:val="001106CE"/>
    <w:rsid w:val="00157729"/>
    <w:rsid w:val="00182F7F"/>
    <w:rsid w:val="00197D62"/>
    <w:rsid w:val="0022412A"/>
    <w:rsid w:val="00294CCD"/>
    <w:rsid w:val="002A4736"/>
    <w:rsid w:val="00351D86"/>
    <w:rsid w:val="00371511"/>
    <w:rsid w:val="004957F4"/>
    <w:rsid w:val="004D0D0C"/>
    <w:rsid w:val="004D37AF"/>
    <w:rsid w:val="00531EB8"/>
    <w:rsid w:val="006021BF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B30F5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49C5"/>
    <w:rsid w:val="00CA496F"/>
    <w:rsid w:val="00CB55D5"/>
    <w:rsid w:val="00CF53E6"/>
    <w:rsid w:val="00D2168E"/>
    <w:rsid w:val="00D85C2C"/>
    <w:rsid w:val="00D9564E"/>
    <w:rsid w:val="00DB32A1"/>
    <w:rsid w:val="00E70247"/>
    <w:rsid w:val="00E87483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4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2016-05-02T16:54:00Z</dcterms:created>
  <dcterms:modified xsi:type="dcterms:W3CDTF">2016-05-02T16:55:00Z</dcterms:modified>
</cp:coreProperties>
</file>