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7E" w:rsidRPr="00466A53" w:rsidRDefault="00F2037E" w:rsidP="00F2037E">
      <w:pPr>
        <w:ind w:left="5103"/>
        <w:rPr>
          <w:bCs/>
          <w:sz w:val="24"/>
          <w:szCs w:val="24"/>
        </w:rPr>
      </w:pPr>
      <w:r w:rsidRPr="00466A53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:</w:t>
      </w:r>
      <w:r w:rsidRPr="00466A53">
        <w:rPr>
          <w:bCs/>
          <w:sz w:val="24"/>
          <w:szCs w:val="24"/>
        </w:rPr>
        <w:t xml:space="preserve"> </w:t>
      </w:r>
    </w:p>
    <w:p w:rsidR="00F2037E" w:rsidRPr="00466A53" w:rsidRDefault="00F2037E" w:rsidP="00F2037E">
      <w:pPr>
        <w:pStyle w:val="ConsPlusTitle"/>
        <w:ind w:left="5103"/>
        <w:rPr>
          <w:b w:val="0"/>
          <w:bCs w:val="0"/>
        </w:rPr>
      </w:pPr>
      <w:r w:rsidRPr="00466A53">
        <w:rPr>
          <w:b w:val="0"/>
          <w:bCs w:val="0"/>
        </w:rPr>
        <w:t xml:space="preserve">постановлением </w:t>
      </w:r>
      <w:r>
        <w:rPr>
          <w:b w:val="0"/>
          <w:bCs w:val="0"/>
        </w:rPr>
        <w:t>Главы Администрации муниципального образования п. Ханымей</w:t>
      </w:r>
      <w:r w:rsidRPr="00466A53">
        <w:rPr>
          <w:b w:val="0"/>
          <w:bCs w:val="0"/>
        </w:rPr>
        <w:t xml:space="preserve"> </w:t>
      </w:r>
    </w:p>
    <w:p w:rsidR="00F2037E" w:rsidRPr="009E56AF" w:rsidRDefault="00F2037E" w:rsidP="00F2037E">
      <w:pPr>
        <w:pStyle w:val="ConsPlusTitle"/>
        <w:ind w:left="5103"/>
        <w:rPr>
          <w:b w:val="0"/>
          <w:bCs w:val="0"/>
        </w:rPr>
      </w:pPr>
      <w:r w:rsidRPr="009E56AF">
        <w:rPr>
          <w:b w:val="0"/>
          <w:bCs w:val="0"/>
        </w:rPr>
        <w:t xml:space="preserve">от </w:t>
      </w:r>
      <w:r>
        <w:rPr>
          <w:b w:val="0"/>
          <w:bCs w:val="0"/>
        </w:rPr>
        <w:t>25 мая</w:t>
      </w:r>
      <w:r w:rsidRPr="009E56AF">
        <w:rPr>
          <w:b w:val="0"/>
          <w:bCs w:val="0"/>
        </w:rPr>
        <w:t xml:space="preserve"> 201</w:t>
      </w:r>
      <w:r>
        <w:rPr>
          <w:b w:val="0"/>
          <w:bCs w:val="0"/>
        </w:rPr>
        <w:t>6</w:t>
      </w:r>
      <w:r w:rsidRPr="009E56AF">
        <w:rPr>
          <w:b w:val="0"/>
          <w:bCs w:val="0"/>
        </w:rPr>
        <w:t xml:space="preserve"> г. № </w:t>
      </w:r>
      <w:r>
        <w:rPr>
          <w:b w:val="0"/>
          <w:bCs w:val="0"/>
        </w:rPr>
        <w:t>100</w:t>
      </w:r>
    </w:p>
    <w:p w:rsidR="00F2037E" w:rsidRPr="005C3F85" w:rsidRDefault="00F2037E" w:rsidP="00F2037E">
      <w:pPr>
        <w:pStyle w:val="20"/>
        <w:shd w:val="clear" w:color="auto" w:fill="auto"/>
        <w:spacing w:before="0" w:after="0" w:line="240" w:lineRule="auto"/>
        <w:ind w:left="4253"/>
        <w:jc w:val="left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F2037E" w:rsidRDefault="00F2037E" w:rsidP="00F2037E">
      <w:pPr>
        <w:jc w:val="center"/>
        <w:rPr>
          <w:b/>
          <w:sz w:val="24"/>
          <w:szCs w:val="24"/>
        </w:rPr>
      </w:pPr>
    </w:p>
    <w:p w:rsidR="00F2037E" w:rsidRDefault="00F2037E" w:rsidP="00F2037E">
      <w:pPr>
        <w:jc w:val="center"/>
        <w:rPr>
          <w:b/>
          <w:sz w:val="24"/>
          <w:szCs w:val="24"/>
        </w:rPr>
      </w:pPr>
    </w:p>
    <w:p w:rsidR="00F2037E" w:rsidRPr="008E31BF" w:rsidRDefault="00F2037E" w:rsidP="00F2037E">
      <w:pPr>
        <w:jc w:val="center"/>
        <w:rPr>
          <w:b/>
          <w:sz w:val="24"/>
          <w:szCs w:val="24"/>
        </w:rPr>
      </w:pPr>
      <w:r w:rsidRPr="008E31BF">
        <w:rPr>
          <w:b/>
          <w:sz w:val="24"/>
          <w:szCs w:val="24"/>
        </w:rPr>
        <w:t>Технологическая схема</w:t>
      </w:r>
    </w:p>
    <w:p w:rsidR="00F2037E" w:rsidRPr="008E31BF" w:rsidRDefault="00F2037E" w:rsidP="00F2037E">
      <w:pPr>
        <w:jc w:val="center"/>
        <w:rPr>
          <w:b/>
          <w:sz w:val="24"/>
          <w:szCs w:val="24"/>
        </w:rPr>
      </w:pPr>
      <w:r w:rsidRPr="008E31BF">
        <w:rPr>
          <w:b/>
          <w:sz w:val="24"/>
          <w:szCs w:val="24"/>
        </w:rPr>
        <w:t xml:space="preserve">предоставления муниципальной услуги </w:t>
      </w:r>
      <w:r w:rsidRPr="00AB2E59">
        <w:rPr>
          <w:b/>
          <w:sz w:val="24"/>
          <w:szCs w:val="24"/>
        </w:rPr>
        <w:t xml:space="preserve">«Предоставление информации о порядке предоставления жилищно-коммунальных услуг населению» </w:t>
      </w:r>
      <w:r w:rsidRPr="008E31BF">
        <w:rPr>
          <w:b/>
          <w:sz w:val="24"/>
          <w:szCs w:val="24"/>
        </w:rPr>
        <w:t>в многофункциональном центре предоставления государственных и муниципальных услуг</w:t>
      </w:r>
    </w:p>
    <w:p w:rsidR="00F2037E" w:rsidRPr="008E31BF" w:rsidRDefault="00F2037E" w:rsidP="00F2037E">
      <w:pPr>
        <w:jc w:val="center"/>
        <w:rPr>
          <w:sz w:val="24"/>
          <w:szCs w:val="24"/>
        </w:rPr>
      </w:pPr>
    </w:p>
    <w:p w:rsidR="00F2037E" w:rsidRPr="00856713" w:rsidRDefault="00F2037E" w:rsidP="00F2037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F2037E" w:rsidRPr="00856713" w:rsidRDefault="00F2037E" w:rsidP="00F2037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77"/>
        <w:gridCol w:w="4405"/>
      </w:tblGrid>
      <w:tr w:rsidR="00F2037E" w:rsidRPr="00856713" w:rsidTr="0025546F">
        <w:tc>
          <w:tcPr>
            <w:tcW w:w="540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37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Параметр</w:t>
            </w:r>
          </w:p>
        </w:tc>
        <w:tc>
          <w:tcPr>
            <w:tcW w:w="440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Значение параметра</w:t>
            </w:r>
          </w:p>
        </w:tc>
      </w:tr>
      <w:tr w:rsidR="00F2037E" w:rsidRPr="00856713" w:rsidTr="0025546F">
        <w:tc>
          <w:tcPr>
            <w:tcW w:w="540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856713">
              <w:rPr>
                <w:sz w:val="24"/>
                <w:szCs w:val="24"/>
              </w:rPr>
              <w:t>услугу</w:t>
            </w:r>
          </w:p>
        </w:tc>
        <w:tc>
          <w:tcPr>
            <w:tcW w:w="4405" w:type="dxa"/>
          </w:tcPr>
          <w:p w:rsidR="00F2037E" w:rsidRPr="006C6504" w:rsidRDefault="00F2037E" w:rsidP="0025546F">
            <w:pPr>
              <w:rPr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6C6504">
              <w:rPr>
                <w:sz w:val="24"/>
                <w:szCs w:val="24"/>
              </w:rPr>
              <w:t xml:space="preserve"> муниципального образования поселок Ханымей</w:t>
            </w:r>
            <w:r w:rsidRPr="008567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  <w:r w:rsidRPr="00856713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-</w:t>
            </w:r>
            <w:r w:rsidRPr="00856713">
              <w:rPr>
                <w:sz w:val="24"/>
                <w:szCs w:val="24"/>
              </w:rPr>
              <w:t xml:space="preserve"> МФЦ)</w:t>
            </w:r>
          </w:p>
        </w:tc>
      </w:tr>
      <w:tr w:rsidR="00F2037E" w:rsidRPr="00856713" w:rsidTr="0025546F">
        <w:tc>
          <w:tcPr>
            <w:tcW w:w="540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405" w:type="dxa"/>
          </w:tcPr>
          <w:p w:rsidR="00F2037E" w:rsidRPr="006C6504" w:rsidRDefault="00F2037E" w:rsidP="0025546F">
            <w:pPr>
              <w:rPr>
                <w:sz w:val="24"/>
                <w:szCs w:val="24"/>
              </w:rPr>
            </w:pPr>
            <w:r w:rsidRPr="000A5844">
              <w:rPr>
                <w:sz w:val="24"/>
                <w:szCs w:val="24"/>
              </w:rPr>
              <w:t>8900000000160771189</w:t>
            </w:r>
          </w:p>
        </w:tc>
      </w:tr>
      <w:tr w:rsidR="00F2037E" w:rsidRPr="00856713" w:rsidTr="0025546F">
        <w:tc>
          <w:tcPr>
            <w:tcW w:w="540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05" w:type="dxa"/>
          </w:tcPr>
          <w:p w:rsidR="00F2037E" w:rsidRPr="006C6504" w:rsidRDefault="00F2037E" w:rsidP="0025546F">
            <w:pPr>
              <w:rPr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>Предоставление информации о порядке предоставления жилищно-коммуна</w:t>
            </w:r>
            <w:r>
              <w:rPr>
                <w:sz w:val="24"/>
                <w:szCs w:val="24"/>
              </w:rPr>
              <w:t>льных услуг населению</w:t>
            </w:r>
          </w:p>
        </w:tc>
      </w:tr>
      <w:tr w:rsidR="00F2037E" w:rsidRPr="00856713" w:rsidTr="0025546F">
        <w:tc>
          <w:tcPr>
            <w:tcW w:w="540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05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  <w:r w:rsidRPr="00AB2E59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2037E" w:rsidRPr="00856713" w:rsidTr="0025546F">
        <w:trPr>
          <w:trHeight w:val="2805"/>
        </w:trPr>
        <w:tc>
          <w:tcPr>
            <w:tcW w:w="540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405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>Постановление Администрации муниципального образования поселок Ханымей от 17 октября 2013 года № 74 «Об утверждении Административного регламента  предоставления муниципальной услуги «Предоставление информации о порядке предоставления жилищно-коммунальных услуг населению» Администрацией муниципального образования поселок Ханымей»</w:t>
            </w:r>
            <w:r>
              <w:rPr>
                <w:sz w:val="24"/>
                <w:szCs w:val="24"/>
              </w:rPr>
              <w:t xml:space="preserve"> </w:t>
            </w:r>
            <w:r w:rsidRPr="00AA3506">
              <w:rPr>
                <w:color w:val="000000"/>
                <w:sz w:val="24"/>
                <w:szCs w:val="24"/>
              </w:rPr>
              <w:t>изменения от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AA3506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AA3506">
              <w:rPr>
                <w:sz w:val="24"/>
                <w:szCs w:val="24"/>
                <w:lang w:eastAsia="ru-RU"/>
              </w:rPr>
              <w:t>.201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AA3506">
              <w:rPr>
                <w:sz w:val="24"/>
                <w:szCs w:val="24"/>
                <w:lang w:eastAsia="ru-RU"/>
              </w:rPr>
              <w:t xml:space="preserve"> № </w:t>
            </w:r>
            <w:r>
              <w:rPr>
                <w:sz w:val="24"/>
                <w:szCs w:val="24"/>
                <w:lang w:eastAsia="ru-RU"/>
              </w:rPr>
              <w:t>085</w:t>
            </w:r>
          </w:p>
        </w:tc>
      </w:tr>
      <w:tr w:rsidR="00F2037E" w:rsidRPr="00856713" w:rsidTr="0025546F">
        <w:tc>
          <w:tcPr>
            <w:tcW w:w="540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6.</w:t>
            </w:r>
          </w:p>
        </w:tc>
        <w:tc>
          <w:tcPr>
            <w:tcW w:w="4377" w:type="dxa"/>
          </w:tcPr>
          <w:p w:rsidR="00F2037E" w:rsidRPr="00856713" w:rsidRDefault="00F2037E" w:rsidP="00255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"</w:t>
            </w:r>
            <w:r w:rsidRPr="00856713">
              <w:rPr>
                <w:sz w:val="24"/>
                <w:szCs w:val="24"/>
              </w:rPr>
              <w:t>подуслуг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405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-</w:t>
            </w:r>
          </w:p>
        </w:tc>
      </w:tr>
      <w:tr w:rsidR="00F2037E" w:rsidRPr="00856713" w:rsidTr="0025546F">
        <w:tc>
          <w:tcPr>
            <w:tcW w:w="540" w:type="dxa"/>
            <w:vMerge w:val="restart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7.</w:t>
            </w:r>
          </w:p>
        </w:tc>
        <w:tc>
          <w:tcPr>
            <w:tcW w:w="4377" w:type="dxa"/>
            <w:vMerge w:val="restart"/>
          </w:tcPr>
          <w:p w:rsidR="00F2037E" w:rsidRPr="00856713" w:rsidRDefault="00F2037E" w:rsidP="0025546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405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Единый Портал государственных </w:t>
            </w:r>
            <w:r w:rsidRPr="00856713">
              <w:rPr>
                <w:sz w:val="24"/>
                <w:szCs w:val="24"/>
              </w:rPr>
              <w:br/>
              <w:t>и муниципальных услуг</w:t>
            </w:r>
          </w:p>
        </w:tc>
      </w:tr>
      <w:tr w:rsidR="00F2037E" w:rsidRPr="00856713" w:rsidTr="0025546F">
        <w:tc>
          <w:tcPr>
            <w:tcW w:w="540" w:type="dxa"/>
            <w:vMerge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2037E" w:rsidRPr="00856713" w:rsidRDefault="00F2037E" w:rsidP="00255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Официальный сайт органов местного самоуправления </w:t>
            </w:r>
          </w:p>
        </w:tc>
      </w:tr>
      <w:tr w:rsidR="00F2037E" w:rsidRPr="00856713" w:rsidTr="0025546F">
        <w:tc>
          <w:tcPr>
            <w:tcW w:w="540" w:type="dxa"/>
            <w:vMerge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2037E" w:rsidRPr="00856713" w:rsidRDefault="00F2037E" w:rsidP="00255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Другие способы</w:t>
            </w:r>
          </w:p>
        </w:tc>
      </w:tr>
    </w:tbl>
    <w:p w:rsidR="00F2037E" w:rsidRPr="00856713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rPr>
          <w:sz w:val="24"/>
          <w:szCs w:val="24"/>
        </w:rPr>
        <w:sectPr w:rsidR="00F2037E" w:rsidRPr="00856713" w:rsidSect="00EF5A51">
          <w:pgSz w:w="11909" w:h="16834"/>
          <w:pgMar w:top="1134" w:right="624" w:bottom="851" w:left="1701" w:header="720" w:footer="720" w:gutter="0"/>
          <w:cols w:space="720"/>
          <w:docGrid w:linePitch="272"/>
        </w:sectPr>
      </w:pPr>
    </w:p>
    <w:p w:rsidR="00F2037E" w:rsidRPr="00856713" w:rsidRDefault="00F2037E" w:rsidP="00F20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F2037E" w:rsidRPr="00FD4BCB" w:rsidRDefault="00F2037E" w:rsidP="00F2037E">
      <w:pPr>
        <w:rPr>
          <w:sz w:val="22"/>
          <w:szCs w:val="22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3827"/>
        <w:gridCol w:w="2410"/>
        <w:gridCol w:w="2126"/>
        <w:gridCol w:w="1417"/>
        <w:gridCol w:w="1134"/>
        <w:gridCol w:w="1700"/>
        <w:gridCol w:w="1418"/>
      </w:tblGrid>
      <w:tr w:rsidR="00F2037E" w:rsidRPr="00FD4BCB" w:rsidTr="0025546F">
        <w:trPr>
          <w:trHeight w:val="1771"/>
        </w:trPr>
        <w:tc>
          <w:tcPr>
            <w:tcW w:w="568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</w:t>
            </w:r>
            <w:r w:rsidRPr="00856713">
              <w:rPr>
                <w:sz w:val="22"/>
                <w:szCs w:val="22"/>
              </w:rPr>
              <w:t>тавления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 для отказа в приеме 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отказа в предоставлении услуги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приостановления предоставления услуги </w:t>
            </w:r>
          </w:p>
        </w:tc>
        <w:tc>
          <w:tcPr>
            <w:tcW w:w="1134" w:type="dxa"/>
          </w:tcPr>
          <w:p w:rsidR="00F2037E" w:rsidRPr="00856713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лата за предоставление услуги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Способ о</w:t>
            </w:r>
            <w:r>
              <w:rPr>
                <w:sz w:val="22"/>
                <w:szCs w:val="22"/>
              </w:rPr>
              <w:t>бращения за получением услуги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услуги</w:t>
            </w:r>
          </w:p>
        </w:tc>
      </w:tr>
      <w:tr w:rsidR="00F2037E" w:rsidRPr="00FD4BCB" w:rsidTr="0025546F">
        <w:trPr>
          <w:trHeight w:val="373"/>
        </w:trPr>
        <w:tc>
          <w:tcPr>
            <w:tcW w:w="568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37E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37E" w:rsidRDefault="00F2037E" w:rsidP="0025546F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2037E" w:rsidRPr="00856713" w:rsidRDefault="00F2037E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2037E" w:rsidRPr="00856713" w:rsidRDefault="00F2037E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037E" w:rsidRDefault="00F2037E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2037E" w:rsidRPr="00FD4BCB" w:rsidTr="0025546F">
        <w:tc>
          <w:tcPr>
            <w:tcW w:w="568" w:type="dxa"/>
          </w:tcPr>
          <w:p w:rsidR="00F2037E" w:rsidRPr="00FD4BCB" w:rsidRDefault="00F2037E" w:rsidP="0025546F">
            <w:pPr>
              <w:ind w:left="-88" w:right="-64"/>
              <w:jc w:val="center"/>
              <w:rPr>
                <w:sz w:val="22"/>
                <w:szCs w:val="22"/>
              </w:rPr>
            </w:pPr>
            <w:r w:rsidRPr="00FD4BCB">
              <w:rPr>
                <w:sz w:val="22"/>
                <w:szCs w:val="22"/>
              </w:rPr>
              <w:t>1.</w:t>
            </w:r>
          </w:p>
        </w:tc>
        <w:tc>
          <w:tcPr>
            <w:tcW w:w="992" w:type="dxa"/>
          </w:tcPr>
          <w:p w:rsidR="00F2037E" w:rsidRPr="00FD4BCB" w:rsidRDefault="00F2037E" w:rsidP="0025546F">
            <w:pPr>
              <w:rPr>
                <w:sz w:val="22"/>
                <w:szCs w:val="22"/>
              </w:rPr>
            </w:pPr>
            <w:r w:rsidRPr="00FD4BCB">
              <w:rPr>
                <w:sz w:val="22"/>
                <w:szCs w:val="22"/>
              </w:rPr>
              <w:t>Предоставление информации о порядке предоставления жилищ</w:t>
            </w:r>
            <w:r>
              <w:rPr>
                <w:sz w:val="22"/>
                <w:szCs w:val="22"/>
              </w:rPr>
              <w:t>но-коммунальных услуг населению</w:t>
            </w:r>
          </w:p>
          <w:p w:rsidR="00F2037E" w:rsidRPr="00FD4BCB" w:rsidRDefault="00F2037E" w:rsidP="0025546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2037E" w:rsidRPr="00FD4BCB" w:rsidRDefault="00F2037E" w:rsidP="0025546F">
            <w:pPr>
              <w:ind w:right="-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71A16">
              <w:rPr>
                <w:sz w:val="22"/>
                <w:szCs w:val="22"/>
              </w:rPr>
              <w:t xml:space="preserve">рок предоставления муниципальной услуги складывается из общего времени выполнения отдельных административных процедур, осуществляемых при предоставлении муниципальной услуги </w:t>
            </w:r>
          </w:p>
        </w:tc>
        <w:tc>
          <w:tcPr>
            <w:tcW w:w="2410" w:type="dxa"/>
          </w:tcPr>
          <w:p w:rsidR="00F2037E" w:rsidRPr="00FD4BCB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sub_10131"/>
            <w:r w:rsidRPr="00FD4BCB">
              <w:rPr>
                <w:sz w:val="22"/>
                <w:szCs w:val="22"/>
              </w:rPr>
              <w:t xml:space="preserve">1) представление запроса, не соответствующего требованиям, указанным в </w:t>
            </w:r>
            <w:hyperlink w:anchor="sub_1011" w:history="1">
              <w:r w:rsidRPr="00FD4BCB">
                <w:rPr>
                  <w:sz w:val="22"/>
                  <w:szCs w:val="22"/>
                </w:rPr>
                <w:t>пункте    1</w:t>
              </w:r>
            </w:hyperlink>
            <w:r w:rsidRPr="00FD4BCB">
              <w:rPr>
                <w:sz w:val="22"/>
                <w:szCs w:val="22"/>
              </w:rPr>
              <w:t>4 настоящего Административного регламента;</w:t>
            </w:r>
          </w:p>
          <w:p w:rsidR="00F2037E" w:rsidRPr="00FD4BCB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sub_10132"/>
            <w:bookmarkEnd w:id="0"/>
            <w:r w:rsidRPr="00FD4BCB">
              <w:rPr>
                <w:sz w:val="22"/>
                <w:szCs w:val="22"/>
              </w:rPr>
              <w:t>2) анонимность запроса;</w:t>
            </w:r>
          </w:p>
          <w:p w:rsidR="00F2037E" w:rsidRPr="00FD4BCB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2" w:name="sub_10133"/>
            <w:bookmarkEnd w:id="1"/>
            <w:r w:rsidRPr="00FD4BCB">
              <w:rPr>
                <w:sz w:val="22"/>
                <w:szCs w:val="22"/>
              </w:rPr>
              <w:t>3) написание текста запроса на языке, отличном от государственного языка Российской Федерации;</w:t>
            </w:r>
          </w:p>
          <w:p w:rsidR="00F2037E" w:rsidRPr="00FD4BCB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3" w:name="sub_10134"/>
            <w:bookmarkEnd w:id="2"/>
            <w:r w:rsidRPr="00FD4BCB">
              <w:rPr>
                <w:sz w:val="22"/>
                <w:szCs w:val="22"/>
              </w:rPr>
              <w:t>4) содержание в запросе ненормативной лексики, оскорбительных высказываний;</w:t>
            </w:r>
          </w:p>
          <w:p w:rsidR="00F2037E" w:rsidRPr="00FD4BCB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4" w:name="sub_10135"/>
            <w:bookmarkEnd w:id="3"/>
            <w:r w:rsidRPr="00FD4BCB">
              <w:rPr>
                <w:sz w:val="22"/>
                <w:szCs w:val="22"/>
              </w:rPr>
              <w:t>5) невозможность прочтения или однозначного истолкования текста запроса.</w:t>
            </w:r>
          </w:p>
          <w:bookmarkEnd w:id="4"/>
          <w:p w:rsidR="00F2037E" w:rsidRPr="00FD4BCB" w:rsidRDefault="00F2037E" w:rsidP="0025546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037E" w:rsidRPr="00FD4BCB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4BCB">
              <w:rPr>
                <w:sz w:val="22"/>
                <w:szCs w:val="22"/>
              </w:rPr>
              <w:lastRenderedPageBreak/>
              <w:t>1) отсутствие у заявителя права на получение муниципальной услуги в соответствии с действующим законодательством;</w:t>
            </w:r>
          </w:p>
          <w:p w:rsidR="00F2037E" w:rsidRPr="00FD4BCB" w:rsidRDefault="00F2037E" w:rsidP="0025546F">
            <w:pPr>
              <w:jc w:val="both"/>
              <w:rPr>
                <w:sz w:val="22"/>
                <w:szCs w:val="22"/>
              </w:rPr>
            </w:pPr>
            <w:r w:rsidRPr="00FD4BCB">
              <w:rPr>
                <w:sz w:val="22"/>
                <w:szCs w:val="22"/>
              </w:rPr>
              <w:t>2) запрашиваемая информация не относится к информации о порядке предоставления жилищно-коммунальных услуг населению;</w:t>
            </w:r>
          </w:p>
          <w:p w:rsidR="00F2037E" w:rsidRPr="00FD4BCB" w:rsidRDefault="00F2037E" w:rsidP="0025546F">
            <w:pPr>
              <w:jc w:val="both"/>
              <w:rPr>
                <w:sz w:val="22"/>
                <w:szCs w:val="22"/>
              </w:rPr>
            </w:pPr>
            <w:r w:rsidRPr="00FD4BCB">
              <w:rPr>
                <w:sz w:val="22"/>
                <w:szCs w:val="22"/>
              </w:rPr>
              <w:t xml:space="preserve">3) в запросе содержится вопрос, на который заявителю многократно предоставлялась информация по существу в связи с ранее направленными </w:t>
            </w:r>
            <w:r w:rsidRPr="00FD4BCB">
              <w:rPr>
                <w:sz w:val="22"/>
                <w:szCs w:val="22"/>
              </w:rPr>
              <w:lastRenderedPageBreak/>
              <w:t>запросами, и при этом в запросе не приводятся новые доводы или обстоятельства, при условии, что указанный запрос и ранее направляемые запросы направлялись в Администрацию поселка или одному и тому же должностному лицу;</w:t>
            </w:r>
          </w:p>
          <w:p w:rsidR="00F2037E" w:rsidRPr="00FD4BCB" w:rsidRDefault="00F2037E" w:rsidP="0025546F">
            <w:pPr>
              <w:jc w:val="both"/>
              <w:rPr>
                <w:sz w:val="22"/>
                <w:szCs w:val="22"/>
              </w:rPr>
            </w:pPr>
            <w:r w:rsidRPr="00FD4BCB">
              <w:rPr>
                <w:sz w:val="22"/>
                <w:szCs w:val="22"/>
              </w:rPr>
              <w:t>4) от заявителя поступило заявление о прекращении рассмотрения запроса;</w:t>
            </w:r>
          </w:p>
          <w:p w:rsidR="00F2037E" w:rsidRPr="00FD4BCB" w:rsidRDefault="00F2037E" w:rsidP="0025546F">
            <w:pPr>
              <w:jc w:val="both"/>
              <w:rPr>
                <w:sz w:val="22"/>
                <w:szCs w:val="22"/>
              </w:rPr>
            </w:pPr>
            <w:r w:rsidRPr="00FD4BCB">
              <w:rPr>
                <w:sz w:val="22"/>
                <w:szCs w:val="22"/>
              </w:rPr>
              <w:t>5) запрос подан представителем, чьи полномочия не удостоверены.</w:t>
            </w:r>
          </w:p>
          <w:p w:rsidR="00F2037E" w:rsidRPr="00FD4BCB" w:rsidRDefault="00F2037E" w:rsidP="0025546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37E" w:rsidRPr="00FD4BCB" w:rsidRDefault="00F2037E" w:rsidP="00255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FD4BCB">
              <w:rPr>
                <w:sz w:val="22"/>
                <w:szCs w:val="22"/>
              </w:rPr>
              <w:t>т заявителя поступило заявление о прекращении рассмотрения запроса.</w:t>
            </w:r>
          </w:p>
          <w:p w:rsidR="00F2037E" w:rsidRPr="00FD4BCB" w:rsidRDefault="00F2037E" w:rsidP="0025546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037E" w:rsidRPr="00FD4BCB" w:rsidRDefault="00F2037E" w:rsidP="0025546F">
            <w:pPr>
              <w:ind w:left="-88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F2037E" w:rsidRPr="00FD4BCB" w:rsidRDefault="00F2037E" w:rsidP="0025546F">
            <w:pPr>
              <w:ind w:left="-88"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F2037E" w:rsidRPr="00371A16" w:rsidRDefault="00F2037E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F2037E" w:rsidRPr="00371A16" w:rsidRDefault="00F2037E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F2037E" w:rsidRPr="00371A16" w:rsidRDefault="00F2037E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3) по почте</w:t>
            </w:r>
          </w:p>
        </w:tc>
        <w:tc>
          <w:tcPr>
            <w:tcW w:w="1418" w:type="dxa"/>
          </w:tcPr>
          <w:p w:rsidR="00F2037E" w:rsidRPr="00371A16" w:rsidRDefault="00F2037E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F2037E" w:rsidRPr="00371A16" w:rsidRDefault="00F2037E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F2037E" w:rsidRPr="00371A16" w:rsidRDefault="00F2037E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 xml:space="preserve">3) по почте </w:t>
            </w:r>
          </w:p>
        </w:tc>
      </w:tr>
    </w:tbl>
    <w:p w:rsidR="00F2037E" w:rsidRPr="00856713" w:rsidRDefault="00F2037E" w:rsidP="00F2037E">
      <w:pPr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   </w:t>
      </w:r>
    </w:p>
    <w:p w:rsidR="00F2037E" w:rsidRPr="00856713" w:rsidRDefault="00F2037E" w:rsidP="00F20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"</w:t>
      </w:r>
      <w:r w:rsidRPr="00856713">
        <w:rPr>
          <w:b/>
          <w:sz w:val="24"/>
          <w:szCs w:val="24"/>
        </w:rPr>
        <w:t>Сведения о заявителях муниципальной услуги</w:t>
      </w:r>
      <w:r>
        <w:rPr>
          <w:b/>
          <w:sz w:val="24"/>
          <w:szCs w:val="24"/>
        </w:rPr>
        <w:t>"</w:t>
      </w:r>
    </w:p>
    <w:p w:rsidR="00F2037E" w:rsidRPr="00856713" w:rsidRDefault="00F2037E" w:rsidP="00F2037E">
      <w:pPr>
        <w:rPr>
          <w:sz w:val="24"/>
          <w:szCs w:val="24"/>
        </w:rPr>
      </w:pPr>
    </w:p>
    <w:tbl>
      <w:tblPr>
        <w:tblW w:w="15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21"/>
        <w:gridCol w:w="2169"/>
        <w:gridCol w:w="2169"/>
        <w:gridCol w:w="1975"/>
        <w:gridCol w:w="2027"/>
        <w:gridCol w:w="2115"/>
        <w:gridCol w:w="2169"/>
      </w:tblGrid>
      <w:tr w:rsidR="00F2037E" w:rsidRPr="00856713" w:rsidTr="0025546F">
        <w:tc>
          <w:tcPr>
            <w:tcW w:w="540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621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Категория лиц, имею</w:t>
            </w:r>
            <w:r>
              <w:rPr>
                <w:sz w:val="24"/>
                <w:szCs w:val="24"/>
              </w:rPr>
              <w:t>щих право на получение услуги</w:t>
            </w:r>
          </w:p>
        </w:tc>
        <w:tc>
          <w:tcPr>
            <w:tcW w:w="2169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Документ, подтверждающий право заявителя соответствующей</w:t>
            </w:r>
            <w:r>
              <w:rPr>
                <w:sz w:val="24"/>
                <w:szCs w:val="24"/>
              </w:rPr>
              <w:t xml:space="preserve"> категории на получение услуги </w:t>
            </w:r>
          </w:p>
        </w:tc>
        <w:tc>
          <w:tcPr>
            <w:tcW w:w="2169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</w:t>
            </w:r>
            <w:r>
              <w:rPr>
                <w:sz w:val="24"/>
                <w:szCs w:val="24"/>
              </w:rPr>
              <w:t xml:space="preserve">категории на </w:t>
            </w:r>
            <w:r>
              <w:rPr>
                <w:sz w:val="24"/>
                <w:szCs w:val="24"/>
              </w:rPr>
              <w:lastRenderedPageBreak/>
              <w:t>получение услуги</w:t>
            </w:r>
          </w:p>
        </w:tc>
        <w:tc>
          <w:tcPr>
            <w:tcW w:w="197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>Наличие возможности подачи заявл</w:t>
            </w:r>
            <w:r>
              <w:rPr>
                <w:sz w:val="24"/>
                <w:szCs w:val="24"/>
              </w:rPr>
              <w:t xml:space="preserve">ения на предоставление услуги, </w:t>
            </w:r>
            <w:r w:rsidRPr="00856713">
              <w:rPr>
                <w:sz w:val="24"/>
                <w:szCs w:val="24"/>
              </w:rPr>
              <w:t xml:space="preserve">представителями </w:t>
            </w:r>
            <w:r w:rsidRPr="00856713">
              <w:rPr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202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7E" w:rsidRPr="00856713" w:rsidTr="0025546F">
        <w:tc>
          <w:tcPr>
            <w:tcW w:w="540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21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037E" w:rsidRPr="00856713" w:rsidTr="0025546F">
        <w:tc>
          <w:tcPr>
            <w:tcW w:w="540" w:type="dxa"/>
          </w:tcPr>
          <w:p w:rsidR="00F2037E" w:rsidRPr="00856713" w:rsidRDefault="00F2037E" w:rsidP="0025546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1.</w:t>
            </w:r>
          </w:p>
        </w:tc>
        <w:tc>
          <w:tcPr>
            <w:tcW w:w="2621" w:type="dxa"/>
          </w:tcPr>
          <w:p w:rsidR="00F2037E" w:rsidRPr="00611280" w:rsidRDefault="00F2037E" w:rsidP="0025546F">
            <w:pPr>
              <w:jc w:val="both"/>
              <w:rPr>
                <w:sz w:val="24"/>
                <w:szCs w:val="24"/>
              </w:rPr>
            </w:pPr>
            <w:r w:rsidRPr="00611280">
              <w:rPr>
                <w:sz w:val="24"/>
                <w:szCs w:val="24"/>
              </w:rPr>
      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устной, письменной или электронной форме.</w:t>
            </w:r>
          </w:p>
        </w:tc>
        <w:tc>
          <w:tcPr>
            <w:tcW w:w="2169" w:type="dxa"/>
          </w:tcPr>
          <w:p w:rsidR="00F2037E" w:rsidRPr="000C6720" w:rsidRDefault="00F2037E" w:rsidP="0025546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0C6720">
              <w:rPr>
                <w:rFonts w:ascii="Times New Roman CYR" w:hAnsi="Times New Roman CYR" w:cs="Times New Roman CYR"/>
                <w:sz w:val="22"/>
                <w:szCs w:val="22"/>
              </w:rPr>
              <w:t xml:space="preserve">аспорт или иной документ, удостоверяющий личность заявителя </w:t>
            </w:r>
          </w:p>
          <w:p w:rsidR="00F2037E" w:rsidRPr="000C6720" w:rsidRDefault="00F2037E" w:rsidP="0025546F">
            <w:pPr>
              <w:widowControl w:val="0"/>
              <w:tabs>
                <w:tab w:val="left" w:pos="1175"/>
              </w:tabs>
              <w:spacing w:after="120" w:line="277" w:lineRule="exac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F2037E" w:rsidRPr="00F2516A" w:rsidRDefault="00F2037E" w:rsidP="0025546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документа либо </w:t>
            </w:r>
            <w:r w:rsidRPr="00F2516A">
              <w:rPr>
                <w:rFonts w:ascii="Times New Roman" w:hAnsi="Times New Roman"/>
              </w:rPr>
              <w:t>нотариально заверенные копии документов</w:t>
            </w:r>
          </w:p>
          <w:p w:rsidR="00F2037E" w:rsidRPr="000C6720" w:rsidRDefault="00F2037E" w:rsidP="0025546F">
            <w:pPr>
              <w:widowControl w:val="0"/>
              <w:tabs>
                <w:tab w:val="left" w:pos="1175"/>
              </w:tabs>
              <w:spacing w:after="120" w:line="277" w:lineRule="exact"/>
              <w:ind w:firstLine="38"/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F2037E" w:rsidRPr="000C6720" w:rsidRDefault="00F2037E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C6720">
              <w:rPr>
                <w:sz w:val="22"/>
                <w:szCs w:val="22"/>
              </w:rPr>
              <w:t>меется возможность подачи заявления представителем заявителя</w:t>
            </w:r>
          </w:p>
        </w:tc>
        <w:tc>
          <w:tcPr>
            <w:tcW w:w="2027" w:type="dxa"/>
          </w:tcPr>
          <w:p w:rsidR="00F2037E" w:rsidRPr="000C6720" w:rsidRDefault="00F2037E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6720">
              <w:rPr>
                <w:sz w:val="22"/>
                <w:szCs w:val="22"/>
              </w:rPr>
              <w:t>полномоченные представители, обратившиеся с запросом о предоставлении муниципальной услуги, выраженным в устной, письменной или электронной форме.</w:t>
            </w:r>
          </w:p>
        </w:tc>
        <w:tc>
          <w:tcPr>
            <w:tcW w:w="2115" w:type="dxa"/>
          </w:tcPr>
          <w:p w:rsidR="00F2037E" w:rsidRPr="000C6720" w:rsidRDefault="00F2037E" w:rsidP="0025546F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 xml:space="preserve">1) документ, </w:t>
            </w:r>
          </w:p>
          <w:p w:rsidR="00F2037E" w:rsidRPr="000C6720" w:rsidRDefault="00F2037E" w:rsidP="0025546F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удостоверяющий личность;</w:t>
            </w:r>
          </w:p>
          <w:p w:rsidR="00F2037E" w:rsidRPr="000C6720" w:rsidRDefault="00F2037E" w:rsidP="0025546F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2) документ, подтверждающий полномочия на обращение с запросом о предоставлении муниципальной услуги</w:t>
            </w:r>
          </w:p>
        </w:tc>
        <w:tc>
          <w:tcPr>
            <w:tcW w:w="2169" w:type="dxa"/>
          </w:tcPr>
          <w:p w:rsidR="00F2037E" w:rsidRDefault="00F2037E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одлинник или нотариально заверенная копия.</w:t>
            </w:r>
          </w:p>
          <w:p w:rsidR="00F2037E" w:rsidRPr="000C6720" w:rsidRDefault="00F2037E" w:rsidP="00255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Наличие доверенности, выданной на представление интересов заявителя в установленном законодательством  Российской Федерации порядке.</w:t>
            </w:r>
          </w:p>
        </w:tc>
      </w:tr>
    </w:tbl>
    <w:p w:rsidR="00F2037E" w:rsidRPr="00856713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"</w:t>
      </w:r>
      <w:r w:rsidRPr="00856713">
        <w:rPr>
          <w:b/>
          <w:sz w:val="24"/>
          <w:szCs w:val="24"/>
        </w:rPr>
        <w:t>Документы, предоставляемые заявителем для получения муниципальной услуги</w:t>
      </w:r>
      <w:r>
        <w:rPr>
          <w:b/>
          <w:sz w:val="24"/>
          <w:szCs w:val="24"/>
        </w:rPr>
        <w:t>"</w:t>
      </w:r>
    </w:p>
    <w:p w:rsidR="00F2037E" w:rsidRPr="00856713" w:rsidRDefault="00F2037E" w:rsidP="00F2037E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488"/>
        <w:gridCol w:w="2948"/>
        <w:gridCol w:w="3057"/>
        <w:gridCol w:w="2409"/>
        <w:gridCol w:w="2268"/>
      </w:tblGrid>
      <w:tr w:rsidR="00F2037E" w:rsidRPr="00856713" w:rsidTr="0025546F">
        <w:tc>
          <w:tcPr>
            <w:tcW w:w="56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488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документов, которые представляет з</w:t>
            </w:r>
            <w:r>
              <w:rPr>
                <w:sz w:val="24"/>
                <w:szCs w:val="24"/>
              </w:rPr>
              <w:t>аявитель для получения услуги</w:t>
            </w:r>
          </w:p>
        </w:tc>
        <w:tc>
          <w:tcPr>
            <w:tcW w:w="2948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Количество необходимых экземпляров документов </w:t>
            </w:r>
          </w:p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2268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F2037E" w:rsidRPr="00856713" w:rsidTr="0025546F">
        <w:tc>
          <w:tcPr>
            <w:tcW w:w="56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037E" w:rsidRPr="00856713" w:rsidTr="0025546F">
        <w:tc>
          <w:tcPr>
            <w:tcW w:w="565" w:type="dxa"/>
          </w:tcPr>
          <w:p w:rsidR="00F2037E" w:rsidRPr="00856713" w:rsidRDefault="00F2037E" w:rsidP="0025546F">
            <w:pPr>
              <w:rPr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F2037E" w:rsidRPr="00856713" w:rsidRDefault="00F2037E" w:rsidP="00255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948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</w:p>
        </w:tc>
      </w:tr>
      <w:tr w:rsidR="00F2037E" w:rsidRPr="00856713" w:rsidTr="0025546F">
        <w:tc>
          <w:tcPr>
            <w:tcW w:w="565" w:type="dxa"/>
          </w:tcPr>
          <w:p w:rsidR="00F2037E" w:rsidRPr="00856713" w:rsidRDefault="00F2037E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88" w:type="dxa"/>
          </w:tcPr>
          <w:p w:rsidR="00F2037E" w:rsidRPr="006B5756" w:rsidRDefault="00F2037E" w:rsidP="0025546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 xml:space="preserve">Заявитель представляет </w:t>
            </w:r>
            <w:r w:rsidRPr="006B5756">
              <w:rPr>
                <w:sz w:val="24"/>
                <w:szCs w:val="24"/>
              </w:rPr>
              <w:lastRenderedPageBreak/>
              <w:t>письменный запрос (заявление) на бумажном носителе или в электронном виде, в котором в обязательном порядке указываются:</w:t>
            </w:r>
          </w:p>
          <w:p w:rsidR="00F2037E" w:rsidRPr="006B5756" w:rsidRDefault="00F2037E" w:rsidP="0025546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>1) для физических лиц: фамилия, имя, отчество (последнее - при наличии), номер телефона, факса, адрес электронной почты (при наличии) и (или) почтовый адрес для направления ответа или уточнения содержания запроса;</w:t>
            </w:r>
          </w:p>
          <w:p w:rsidR="00F2037E" w:rsidRPr="006B5756" w:rsidRDefault="00F2037E" w:rsidP="0025546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>2) для юридических лиц (на бланке организации): наименование организации, ее почтовый адрес и номер телефона, факса, адрес электронной почты для направления ответа или уточнения содержания запроса.</w:t>
            </w:r>
          </w:p>
          <w:p w:rsidR="00F2037E" w:rsidRPr="006B5756" w:rsidRDefault="00F2037E" w:rsidP="0025546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>3) суть запроса;</w:t>
            </w:r>
          </w:p>
          <w:p w:rsidR="00F2037E" w:rsidRPr="006B5756" w:rsidRDefault="00F2037E" w:rsidP="0025546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>4) личную подпись заявителя;</w:t>
            </w:r>
          </w:p>
          <w:p w:rsidR="00F2037E" w:rsidRPr="006B5756" w:rsidRDefault="00F2037E" w:rsidP="0025546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>5) дату направления запроса.</w:t>
            </w:r>
          </w:p>
          <w:p w:rsidR="00F2037E" w:rsidRPr="006B575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>П.15. Административного регламента.</w:t>
            </w:r>
          </w:p>
          <w:p w:rsidR="00F2037E" w:rsidRPr="006B5756" w:rsidRDefault="00F2037E" w:rsidP="0025546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 xml:space="preserve"> Заявитель имеет право представлять документы, подтверждающие факты, изложенные в запросе. </w:t>
            </w:r>
          </w:p>
        </w:tc>
        <w:tc>
          <w:tcPr>
            <w:tcW w:w="2948" w:type="dxa"/>
          </w:tcPr>
          <w:p w:rsidR="00F2037E" w:rsidRPr="006B5756" w:rsidRDefault="00F2037E" w:rsidP="0025546F">
            <w:pPr>
              <w:jc w:val="center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lastRenderedPageBreak/>
              <w:t xml:space="preserve">Подлинник/установление </w:t>
            </w:r>
            <w:r w:rsidRPr="006B5756">
              <w:rPr>
                <w:sz w:val="24"/>
                <w:szCs w:val="24"/>
              </w:rPr>
              <w:lastRenderedPageBreak/>
              <w:t>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F2037E" w:rsidRPr="006B575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lastRenderedPageBreak/>
              <w:t xml:space="preserve">Представленный запрос </w:t>
            </w:r>
            <w:r w:rsidRPr="006B5756">
              <w:rPr>
                <w:sz w:val="24"/>
                <w:szCs w:val="24"/>
              </w:rPr>
              <w:lastRenderedPageBreak/>
              <w:t>(заявление) должен соответствовать следующим требованиям:</w:t>
            </w:r>
            <w:bookmarkStart w:id="5" w:name="sub_10121"/>
          </w:p>
          <w:bookmarkEnd w:id="5"/>
          <w:p w:rsidR="00F2037E" w:rsidRPr="006B575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>1) текст  запроса написан  разборчиво  от  руки  или  при помощи средств    электронно-вычислительной  техники;</w:t>
            </w:r>
          </w:p>
          <w:p w:rsidR="00F2037E" w:rsidRPr="006B575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>2) фамилия, имя и отчество (при наличии), наименование юридического лица заявителя, его место жительства (место нахождения), телефон, факс, адрес электронной почты  (при наличии) написаны полностью;</w:t>
            </w:r>
          </w:p>
          <w:p w:rsidR="00F2037E" w:rsidRPr="006B575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>3) в тексте отсутствуют неоговоренные исправления;</w:t>
            </w:r>
          </w:p>
          <w:p w:rsidR="00F2037E" w:rsidRPr="006B575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>4) текст не исполнен карандашом.</w:t>
            </w:r>
          </w:p>
          <w:p w:rsidR="00F2037E" w:rsidRPr="006B5756" w:rsidRDefault="00F2037E" w:rsidP="0025546F">
            <w:pPr>
              <w:jc w:val="both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F2037E" w:rsidRPr="006B5756" w:rsidRDefault="00F2037E" w:rsidP="0025546F">
            <w:pPr>
              <w:ind w:left="-73" w:right="-65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lastRenderedPageBreak/>
              <w:t>прило</w:t>
            </w:r>
            <w:r>
              <w:rPr>
                <w:sz w:val="24"/>
                <w:szCs w:val="24"/>
              </w:rPr>
              <w:t xml:space="preserve">жение 1, 4 к </w:t>
            </w:r>
            <w:r>
              <w:rPr>
                <w:sz w:val="24"/>
                <w:szCs w:val="24"/>
              </w:rPr>
              <w:lastRenderedPageBreak/>
              <w:t>технологической схеме</w:t>
            </w:r>
          </w:p>
          <w:p w:rsidR="00F2037E" w:rsidRPr="006B575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37E" w:rsidRPr="006B5756" w:rsidRDefault="00F2037E" w:rsidP="0025546F">
            <w:pPr>
              <w:jc w:val="center"/>
              <w:rPr>
                <w:sz w:val="24"/>
                <w:szCs w:val="24"/>
              </w:rPr>
            </w:pPr>
            <w:r w:rsidRPr="006B5756">
              <w:rPr>
                <w:sz w:val="24"/>
                <w:szCs w:val="24"/>
              </w:rPr>
              <w:lastRenderedPageBreak/>
              <w:t>прило</w:t>
            </w:r>
            <w:r>
              <w:rPr>
                <w:sz w:val="24"/>
                <w:szCs w:val="24"/>
              </w:rPr>
              <w:t xml:space="preserve">жение 2, 5 к </w:t>
            </w:r>
            <w:r>
              <w:rPr>
                <w:sz w:val="24"/>
                <w:szCs w:val="24"/>
              </w:rPr>
              <w:lastRenderedPageBreak/>
              <w:t>технологической схеме</w:t>
            </w:r>
          </w:p>
        </w:tc>
      </w:tr>
    </w:tbl>
    <w:p w:rsidR="00F2037E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"</w:t>
      </w:r>
      <w:r w:rsidRPr="00856713">
        <w:rPr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>
        <w:rPr>
          <w:b/>
          <w:sz w:val="24"/>
          <w:szCs w:val="24"/>
        </w:rPr>
        <w:t>"</w:t>
      </w:r>
    </w:p>
    <w:p w:rsidR="00F2037E" w:rsidRPr="00856713" w:rsidRDefault="00F2037E" w:rsidP="00F2037E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196"/>
        <w:gridCol w:w="2233"/>
        <w:gridCol w:w="2232"/>
        <w:gridCol w:w="1685"/>
        <w:gridCol w:w="2281"/>
        <w:gridCol w:w="2281"/>
        <w:gridCol w:w="2281"/>
      </w:tblGrid>
      <w:tr w:rsidR="00F2037E" w:rsidRPr="00856713" w:rsidTr="0025546F">
        <w:tc>
          <w:tcPr>
            <w:tcW w:w="55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2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запрашиваемого документа </w:t>
            </w:r>
          </w:p>
        </w:tc>
        <w:tc>
          <w:tcPr>
            <w:tcW w:w="223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2232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 (организации), в адрес которого направляется межведомственный </w:t>
            </w:r>
            <w:r w:rsidRPr="00856713">
              <w:rPr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1833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  <w:lang w:val="en-US"/>
              </w:rPr>
              <w:lastRenderedPageBreak/>
              <w:t>SID</w:t>
            </w:r>
            <w:r w:rsidRPr="00856713">
              <w:rPr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281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(шаблон) 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  <w:tc>
          <w:tcPr>
            <w:tcW w:w="193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Образец заполнения формы </w:t>
            </w:r>
            <w:r>
              <w:rPr>
                <w:sz w:val="24"/>
                <w:szCs w:val="24"/>
              </w:rPr>
              <w:t>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</w:tr>
      <w:tr w:rsidR="00F2037E" w:rsidRPr="00856713" w:rsidTr="0025546F">
        <w:tc>
          <w:tcPr>
            <w:tcW w:w="55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2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F2037E" w:rsidRPr="001F3CB8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037E" w:rsidRPr="00856713" w:rsidTr="0025546F">
        <w:tc>
          <w:tcPr>
            <w:tcW w:w="15735" w:type="dxa"/>
            <w:gridSpan w:val="8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Межведомственное информационное  взаимодействие по данной муниципальной услуге не предполагается</w:t>
            </w:r>
          </w:p>
        </w:tc>
      </w:tr>
      <w:tr w:rsidR="00F2037E" w:rsidRPr="00856713" w:rsidTr="0025546F">
        <w:tc>
          <w:tcPr>
            <w:tcW w:w="555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</w:tr>
    </w:tbl>
    <w:p w:rsidR="00F2037E" w:rsidRPr="00856713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"Р</w:t>
      </w:r>
      <w:r w:rsidRPr="00856713">
        <w:rPr>
          <w:b/>
          <w:sz w:val="24"/>
          <w:szCs w:val="24"/>
        </w:rPr>
        <w:t>езультат предо</w:t>
      </w:r>
      <w:r>
        <w:rPr>
          <w:b/>
          <w:sz w:val="24"/>
          <w:szCs w:val="24"/>
        </w:rPr>
        <w:t>ставления муниципальной услуги"</w:t>
      </w:r>
    </w:p>
    <w:p w:rsidR="00F2037E" w:rsidRPr="00856713" w:rsidRDefault="00F2037E" w:rsidP="00F2037E"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14"/>
        <w:gridCol w:w="1959"/>
        <w:gridCol w:w="1959"/>
        <w:gridCol w:w="2733"/>
        <w:gridCol w:w="4820"/>
      </w:tblGrid>
      <w:tr w:rsidR="00F2037E" w:rsidRPr="00856713" w:rsidTr="0025546F">
        <w:trPr>
          <w:trHeight w:val="276"/>
        </w:trPr>
        <w:tc>
          <w:tcPr>
            <w:tcW w:w="567" w:type="dxa"/>
            <w:vMerge w:val="restart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t xml:space="preserve">являющийся результатом услуги </w:t>
            </w:r>
          </w:p>
        </w:tc>
        <w:tc>
          <w:tcPr>
            <w:tcW w:w="1959" w:type="dxa"/>
            <w:vMerge w:val="restart"/>
          </w:tcPr>
          <w:p w:rsidR="00F2037E" w:rsidRPr="00856713" w:rsidRDefault="00F2037E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Требования к документу, являющемуся результатом услуги </w:t>
            </w:r>
          </w:p>
        </w:tc>
        <w:tc>
          <w:tcPr>
            <w:tcW w:w="1959" w:type="dxa"/>
            <w:vMerge w:val="restart"/>
          </w:tcPr>
          <w:p w:rsidR="00F2037E" w:rsidRPr="00856713" w:rsidRDefault="00F2037E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Характеристика результата (положительный/</w:t>
            </w:r>
          </w:p>
          <w:p w:rsidR="00F2037E" w:rsidRPr="00856713" w:rsidRDefault="00F2037E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отрицательный)</w:t>
            </w:r>
          </w:p>
        </w:tc>
        <w:tc>
          <w:tcPr>
            <w:tcW w:w="2733" w:type="dxa"/>
            <w:vMerge w:val="restart"/>
          </w:tcPr>
          <w:p w:rsidR="00F2037E" w:rsidRPr="00856713" w:rsidRDefault="00F2037E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  <w:vMerge w:val="restart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результата</w:t>
            </w:r>
          </w:p>
        </w:tc>
      </w:tr>
      <w:tr w:rsidR="00F2037E" w:rsidRPr="00856713" w:rsidTr="0025546F">
        <w:trPr>
          <w:trHeight w:val="276"/>
        </w:trPr>
        <w:tc>
          <w:tcPr>
            <w:tcW w:w="567" w:type="dxa"/>
            <w:vMerge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2037E" w:rsidRPr="00856713" w:rsidRDefault="00F2037E" w:rsidP="0025546F">
            <w:pPr>
              <w:rPr>
                <w:sz w:val="24"/>
                <w:szCs w:val="24"/>
              </w:rPr>
            </w:pPr>
          </w:p>
        </w:tc>
      </w:tr>
      <w:tr w:rsidR="00F2037E" w:rsidRPr="00856713" w:rsidTr="0025546F">
        <w:trPr>
          <w:trHeight w:val="276"/>
        </w:trPr>
        <w:tc>
          <w:tcPr>
            <w:tcW w:w="56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037E" w:rsidRPr="00856713" w:rsidTr="0025546F">
        <w:tc>
          <w:tcPr>
            <w:tcW w:w="56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F2037E" w:rsidRPr="002E4201" w:rsidRDefault="00F2037E" w:rsidP="002554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о порядке предоставления жилищ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но-коммунальных услуг населению</w:t>
            </w:r>
          </w:p>
        </w:tc>
        <w:tc>
          <w:tcPr>
            <w:tcW w:w="1959" w:type="dxa"/>
          </w:tcPr>
          <w:p w:rsidR="00F2037E" w:rsidRPr="000C6720" w:rsidRDefault="00F2037E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F2037E" w:rsidRPr="002E4201" w:rsidRDefault="00F2037E" w:rsidP="0025546F">
            <w:pPr>
              <w:jc w:val="center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2733" w:type="dxa"/>
          </w:tcPr>
          <w:p w:rsidR="00F2037E" w:rsidRPr="002E4201" w:rsidRDefault="00F2037E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2037E" w:rsidRPr="001E2E93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1E2E93">
              <w:rPr>
                <w:sz w:val="24"/>
                <w:szCs w:val="24"/>
                <w:u w:val="single"/>
              </w:rPr>
              <w:t>Через МФЦ:</w:t>
            </w:r>
          </w:p>
          <w:p w:rsidR="00F2037E" w:rsidRPr="002E4201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Лично</w:t>
            </w:r>
          </w:p>
          <w:p w:rsidR="00F2037E" w:rsidRPr="002E4201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Через законного представителя</w:t>
            </w:r>
          </w:p>
          <w:p w:rsidR="00F2037E" w:rsidRPr="002E4201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Почтой</w:t>
            </w:r>
          </w:p>
          <w:p w:rsidR="00F2037E" w:rsidRPr="002E4201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По телефону</w:t>
            </w:r>
          </w:p>
          <w:p w:rsidR="00F2037E" w:rsidRPr="00FD4BCB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По e-mail</w:t>
            </w:r>
          </w:p>
        </w:tc>
      </w:tr>
      <w:tr w:rsidR="00F2037E" w:rsidRPr="00856713" w:rsidTr="0025546F">
        <w:tc>
          <w:tcPr>
            <w:tcW w:w="56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2.</w:t>
            </w:r>
          </w:p>
        </w:tc>
        <w:tc>
          <w:tcPr>
            <w:tcW w:w="3414" w:type="dxa"/>
          </w:tcPr>
          <w:p w:rsidR="00F2037E" w:rsidRPr="002E4201" w:rsidRDefault="00F2037E" w:rsidP="002554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2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 в предоставлении информации о порядке предоставления жилищно-коммунальных услуг населению.</w:t>
            </w:r>
          </w:p>
          <w:p w:rsidR="00F2037E" w:rsidRPr="002E4201" w:rsidRDefault="00F2037E" w:rsidP="00255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F2037E" w:rsidRPr="000C6720" w:rsidRDefault="00F2037E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F2037E" w:rsidRPr="002E4201" w:rsidRDefault="00F2037E" w:rsidP="0025546F">
            <w:pPr>
              <w:jc w:val="center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2733" w:type="dxa"/>
          </w:tcPr>
          <w:p w:rsidR="00F2037E" w:rsidRPr="002E4201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E4201">
              <w:rPr>
                <w:sz w:val="24"/>
                <w:szCs w:val="24"/>
              </w:rPr>
              <w:t>тказ в рассмотрении запроса по существу, уведомление заявителя</w:t>
            </w:r>
          </w:p>
          <w:p w:rsidR="00F2037E" w:rsidRPr="00856713" w:rsidRDefault="00F2037E" w:rsidP="00255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2037E" w:rsidRPr="001E2E93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1E2E93">
              <w:rPr>
                <w:sz w:val="24"/>
                <w:szCs w:val="24"/>
                <w:u w:val="single"/>
              </w:rPr>
              <w:t>Через МФЦ:</w:t>
            </w:r>
          </w:p>
          <w:p w:rsidR="00F2037E" w:rsidRPr="002E4201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Лично</w:t>
            </w:r>
          </w:p>
          <w:p w:rsidR="00F2037E" w:rsidRPr="002E4201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Через законного представителя</w:t>
            </w:r>
          </w:p>
          <w:p w:rsidR="00F2037E" w:rsidRPr="002E4201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Почтой</w:t>
            </w:r>
          </w:p>
          <w:p w:rsidR="00F2037E" w:rsidRPr="002E4201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По телефону</w:t>
            </w:r>
          </w:p>
          <w:p w:rsidR="00F2037E" w:rsidRPr="00967998" w:rsidRDefault="00F2037E" w:rsidP="00F20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E4201">
              <w:rPr>
                <w:sz w:val="24"/>
                <w:szCs w:val="24"/>
              </w:rPr>
              <w:t>По e-mail</w:t>
            </w:r>
          </w:p>
        </w:tc>
      </w:tr>
    </w:tbl>
    <w:p w:rsidR="00F2037E" w:rsidRPr="00856713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"</w:t>
      </w:r>
      <w:r w:rsidRPr="00856713">
        <w:rPr>
          <w:b/>
          <w:sz w:val="24"/>
          <w:szCs w:val="24"/>
        </w:rPr>
        <w:t>Технологические процессы предос</w:t>
      </w:r>
      <w:r>
        <w:rPr>
          <w:b/>
          <w:sz w:val="24"/>
          <w:szCs w:val="24"/>
        </w:rPr>
        <w:t>тавления муниципальной услуги "</w:t>
      </w:r>
    </w:p>
    <w:p w:rsidR="00F2037E" w:rsidRPr="00856713" w:rsidRDefault="00F2037E" w:rsidP="00F2037E">
      <w:pPr>
        <w:rPr>
          <w:sz w:val="24"/>
          <w:szCs w:val="24"/>
        </w:rPr>
      </w:pP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2412"/>
        <w:gridCol w:w="4129"/>
        <w:gridCol w:w="2586"/>
        <w:gridCol w:w="2522"/>
        <w:gridCol w:w="1466"/>
        <w:gridCol w:w="2068"/>
      </w:tblGrid>
      <w:tr w:rsidR="00F2037E" w:rsidRPr="00856713" w:rsidTr="0025546F">
        <w:tc>
          <w:tcPr>
            <w:tcW w:w="409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421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4170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Особенности исполнения процедуры </w:t>
            </w:r>
          </w:p>
        </w:tc>
        <w:tc>
          <w:tcPr>
            <w:tcW w:w="2613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Сроки исполнения процедуры</w:t>
            </w:r>
          </w:p>
        </w:tc>
        <w:tc>
          <w:tcPr>
            <w:tcW w:w="2538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Исполнитель процедуры</w:t>
            </w:r>
          </w:p>
        </w:tc>
        <w:tc>
          <w:tcPr>
            <w:tcW w:w="1365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Ресурсы, необходимые для выполнения </w:t>
            </w:r>
            <w:r w:rsidRPr="00856713">
              <w:rPr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2076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Формы </w:t>
            </w:r>
          </w:p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документов, необходимые </w:t>
            </w:r>
          </w:p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для выполнения </w:t>
            </w:r>
            <w:r w:rsidRPr="00856713">
              <w:rPr>
                <w:sz w:val="24"/>
                <w:szCs w:val="24"/>
              </w:rPr>
              <w:lastRenderedPageBreak/>
              <w:t>процедуры</w:t>
            </w:r>
          </w:p>
        </w:tc>
      </w:tr>
      <w:tr w:rsidR="00F2037E" w:rsidRPr="00856713" w:rsidTr="0025546F">
        <w:tc>
          <w:tcPr>
            <w:tcW w:w="409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21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F2037E" w:rsidRPr="00856713" w:rsidRDefault="00F2037E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037E" w:rsidRPr="002C747A" w:rsidTr="0025546F">
        <w:tc>
          <w:tcPr>
            <w:tcW w:w="409" w:type="dxa"/>
          </w:tcPr>
          <w:p w:rsidR="00F2037E" w:rsidRPr="000A5844" w:rsidRDefault="00F2037E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1.</w:t>
            </w:r>
          </w:p>
        </w:tc>
        <w:tc>
          <w:tcPr>
            <w:tcW w:w="2421" w:type="dxa"/>
          </w:tcPr>
          <w:p w:rsidR="00F2037E" w:rsidRPr="000A5844" w:rsidRDefault="00F2037E" w:rsidP="0025546F">
            <w:pPr>
              <w:ind w:left="-73" w:right="-65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 xml:space="preserve">прием и регистрация запроса </w:t>
            </w:r>
          </w:p>
        </w:tc>
        <w:tc>
          <w:tcPr>
            <w:tcW w:w="4170" w:type="dxa"/>
          </w:tcPr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проверяет соответствие представленного запроса требованиям, установленным пунктом 14 настоящего Административного регламента;</w:t>
            </w:r>
          </w:p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2) проверяет наличие оснований для отказа в приеме запроса, установленных пунктом 17 настоящего Административного регламента.</w:t>
            </w:r>
          </w:p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33. В случае несоответствия представленного запроса требованиям или при наличии оснований для отказа в приеме запроса специалист по работе с обращениями граждан:</w:t>
            </w:r>
          </w:p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1) при личном обращении заявителя сообщает об этом заявителю с указанием причин отказа в принятии запроса, предоставляя ему возможность привести запрос в соответствие;</w:t>
            </w:r>
          </w:p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2) при получении средствами электронной почты информирует заявителя об этом в ответном письме;</w:t>
            </w:r>
          </w:p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3) в случае поступления запроса средствами почтовой связи и при наличии контактных координат заявителя готовит проект сопроводительного письма для возврата запроса с указанием причин отказа в приеме документов на указанный в запросе почтовый адрес;</w:t>
            </w:r>
          </w:p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 xml:space="preserve">4) при наличии оснований в отказе приема запроса по основаниям, предусмотренным подпунктами 2- 5 пункта 17 настоящего Административного регламента, или при отсутствии контактных реквизитов заявителя поступивший запрос </w:t>
            </w:r>
            <w:r w:rsidRPr="000A5844">
              <w:rPr>
                <w:sz w:val="22"/>
                <w:szCs w:val="22"/>
              </w:rPr>
              <w:lastRenderedPageBreak/>
              <w:t>дальнейшему рассмотрению не подлежит.</w:t>
            </w:r>
          </w:p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34. Основанием для начала процедуры регистрации запроса является положительный результат его рассмотрения при приеме.</w:t>
            </w:r>
          </w:p>
          <w:p w:rsidR="00F2037E" w:rsidRPr="000A5844" w:rsidRDefault="00F2037E" w:rsidP="0025546F">
            <w:pPr>
              <w:ind w:left="-73" w:right="-65" w:firstLine="272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35. Запрос регистрируются  в  день поступления, а поступивший после 16.00 часов (15.00 - в предпраздничные дни) - на следующий после поступления рабочий день. При личном обращении заявителю сообщается номер и дата регистрации запроса с представлением копии документа.</w:t>
            </w:r>
          </w:p>
        </w:tc>
        <w:tc>
          <w:tcPr>
            <w:tcW w:w="2613" w:type="dxa"/>
          </w:tcPr>
          <w:p w:rsidR="00F2037E" w:rsidRPr="000A5844" w:rsidRDefault="00F2037E" w:rsidP="0025546F">
            <w:pPr>
              <w:ind w:left="-73" w:right="-65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lastRenderedPageBreak/>
              <w:t xml:space="preserve">не  более  15 минут </w:t>
            </w:r>
          </w:p>
        </w:tc>
        <w:tc>
          <w:tcPr>
            <w:tcW w:w="2538" w:type="dxa"/>
          </w:tcPr>
          <w:p w:rsidR="00F2037E" w:rsidRPr="000A5844" w:rsidRDefault="00F2037E" w:rsidP="0025546F">
            <w:pPr>
              <w:ind w:left="-73" w:right="-65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 xml:space="preserve">Специалист по работе с обращениями граждан, осуществляющий прием документов </w:t>
            </w:r>
          </w:p>
        </w:tc>
        <w:tc>
          <w:tcPr>
            <w:tcW w:w="1365" w:type="dxa"/>
          </w:tcPr>
          <w:p w:rsidR="00F2037E" w:rsidRPr="000A5844" w:rsidRDefault="00F2037E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</w:tcPr>
          <w:p w:rsidR="00F2037E" w:rsidRPr="000A5844" w:rsidRDefault="00F2037E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приложение 1</w:t>
            </w:r>
            <w:r>
              <w:rPr>
                <w:sz w:val="22"/>
                <w:szCs w:val="22"/>
              </w:rPr>
              <w:t>, 4</w:t>
            </w:r>
            <w:r w:rsidRPr="000A5844">
              <w:rPr>
                <w:sz w:val="22"/>
                <w:szCs w:val="22"/>
              </w:rPr>
              <w:t xml:space="preserve"> к технологической схеме</w:t>
            </w:r>
          </w:p>
        </w:tc>
      </w:tr>
      <w:tr w:rsidR="00F2037E" w:rsidRPr="002C747A" w:rsidTr="0025546F">
        <w:tc>
          <w:tcPr>
            <w:tcW w:w="409" w:type="dxa"/>
          </w:tcPr>
          <w:p w:rsidR="00F2037E" w:rsidRPr="000A5844" w:rsidRDefault="00F2037E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21" w:type="dxa"/>
          </w:tcPr>
          <w:p w:rsidR="00F2037E" w:rsidRPr="000A5844" w:rsidRDefault="00F2037E" w:rsidP="0025546F">
            <w:pPr>
              <w:ind w:left="-73" w:right="-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A5844">
              <w:rPr>
                <w:sz w:val="22"/>
                <w:szCs w:val="22"/>
              </w:rPr>
              <w:t>ассмотрение запроса и оформление результата</w:t>
            </w:r>
          </w:p>
          <w:p w:rsidR="00F2037E" w:rsidRPr="000A5844" w:rsidRDefault="00F2037E" w:rsidP="0025546F">
            <w:pPr>
              <w:ind w:left="-73" w:right="-65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предоставления либо отказа в предоставлении муниципальной услуги</w:t>
            </w:r>
          </w:p>
        </w:tc>
        <w:tc>
          <w:tcPr>
            <w:tcW w:w="4170" w:type="dxa"/>
          </w:tcPr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A5844">
              <w:rPr>
                <w:sz w:val="22"/>
                <w:szCs w:val="22"/>
              </w:rPr>
              <w:t>пециалист, ответственный за исполнение запроса:</w:t>
            </w:r>
          </w:p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1) подготавливает необходимую информацию, в соответствии с запросом;</w:t>
            </w:r>
          </w:p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2) готовит проект письменного ответа на запрос либо  проект уведомления об отказе предоставления муниципальной услуги. Проект ответа направляется на согласование заместителю Главы Администрации поселка.</w:t>
            </w:r>
          </w:p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 xml:space="preserve">41. Специалист в течение одного рабочего дня согласовывает проект ответа с юристом администрации или начальником отдела и передает его для подписания заместителю Главы Администрации поселка. </w:t>
            </w:r>
          </w:p>
          <w:p w:rsidR="00F2037E" w:rsidRPr="000A5844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5844">
              <w:rPr>
                <w:sz w:val="22"/>
                <w:szCs w:val="22"/>
              </w:rPr>
              <w:t>42. Ответы на запросы, подписанные заместителем Главы Администрации поселка, регист</w:t>
            </w:r>
            <w:r>
              <w:rPr>
                <w:sz w:val="22"/>
                <w:szCs w:val="22"/>
              </w:rPr>
              <w:t>рируются в журнале регистрации.</w:t>
            </w:r>
          </w:p>
        </w:tc>
        <w:tc>
          <w:tcPr>
            <w:tcW w:w="2613" w:type="dxa"/>
          </w:tcPr>
          <w:p w:rsidR="00F2037E" w:rsidRPr="000A5844" w:rsidRDefault="00F2037E" w:rsidP="0025546F">
            <w:pPr>
              <w:ind w:left="-73" w:right="-65"/>
              <w:rPr>
                <w:sz w:val="22"/>
                <w:szCs w:val="22"/>
              </w:rPr>
            </w:pPr>
            <w:r w:rsidRPr="00650426">
              <w:rPr>
                <w:sz w:val="22"/>
                <w:szCs w:val="22"/>
              </w:rPr>
              <w:t>не  более  20 рабочих дней</w:t>
            </w:r>
          </w:p>
        </w:tc>
        <w:tc>
          <w:tcPr>
            <w:tcW w:w="2538" w:type="dxa"/>
          </w:tcPr>
          <w:p w:rsidR="00F2037E" w:rsidRPr="000A5844" w:rsidRDefault="00F2037E" w:rsidP="0025546F">
            <w:pPr>
              <w:ind w:left="-73" w:right="-65"/>
              <w:jc w:val="both"/>
              <w:rPr>
                <w:sz w:val="22"/>
                <w:szCs w:val="22"/>
              </w:rPr>
            </w:pPr>
            <w:r w:rsidRPr="00650426">
              <w:rPr>
                <w:sz w:val="22"/>
                <w:szCs w:val="22"/>
              </w:rPr>
              <w:t>Специалист, ответственный за исполнение запроса</w:t>
            </w:r>
          </w:p>
        </w:tc>
        <w:tc>
          <w:tcPr>
            <w:tcW w:w="1365" w:type="dxa"/>
          </w:tcPr>
          <w:p w:rsidR="00F2037E" w:rsidRPr="000A5844" w:rsidRDefault="00F2037E" w:rsidP="0025546F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F2037E" w:rsidRPr="000A5844" w:rsidRDefault="00F2037E" w:rsidP="0025546F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F2037E" w:rsidRPr="002C747A" w:rsidTr="0025546F">
        <w:tc>
          <w:tcPr>
            <w:tcW w:w="409" w:type="dxa"/>
          </w:tcPr>
          <w:p w:rsidR="00F2037E" w:rsidRDefault="00F2037E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21" w:type="dxa"/>
          </w:tcPr>
          <w:p w:rsidR="00F2037E" w:rsidRPr="00650426" w:rsidRDefault="00F2037E" w:rsidP="0025546F">
            <w:pPr>
              <w:ind w:left="-73" w:right="-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50426">
              <w:rPr>
                <w:sz w:val="22"/>
                <w:szCs w:val="22"/>
              </w:rPr>
              <w:t xml:space="preserve">ыдача/направление результата предоставления либо отказа </w:t>
            </w:r>
          </w:p>
          <w:p w:rsidR="00F2037E" w:rsidRDefault="00F2037E" w:rsidP="0025546F">
            <w:pPr>
              <w:ind w:left="-73" w:right="-65"/>
              <w:jc w:val="both"/>
              <w:rPr>
                <w:sz w:val="22"/>
                <w:szCs w:val="22"/>
              </w:rPr>
            </w:pPr>
            <w:r w:rsidRPr="00650426">
              <w:rPr>
                <w:sz w:val="22"/>
                <w:szCs w:val="22"/>
              </w:rPr>
              <w:lastRenderedPageBreak/>
              <w:t>в предоставлении муниципальной услуги</w:t>
            </w:r>
          </w:p>
        </w:tc>
        <w:tc>
          <w:tcPr>
            <w:tcW w:w="4170" w:type="dxa"/>
          </w:tcPr>
          <w:p w:rsidR="00F2037E" w:rsidRPr="0065042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650426">
              <w:rPr>
                <w:sz w:val="22"/>
                <w:szCs w:val="22"/>
              </w:rPr>
              <w:t>ыдача результатов оказания муниципальной услуги осуществляется в служебном кабинете.</w:t>
            </w:r>
          </w:p>
          <w:p w:rsidR="00F2037E" w:rsidRPr="0065042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0426">
              <w:rPr>
                <w:sz w:val="22"/>
                <w:szCs w:val="22"/>
              </w:rPr>
              <w:t xml:space="preserve">При выдаче результатов по запросам </w:t>
            </w:r>
            <w:r w:rsidRPr="00650426">
              <w:rPr>
                <w:sz w:val="22"/>
                <w:szCs w:val="22"/>
              </w:rPr>
              <w:lastRenderedPageBreak/>
              <w:t>юридических лиц от получателя муниципальной услуги требуется представить документ, удостоверяющий личность в соответствии с действующим законодательством РФ и документ, подтверждающий права на получение результатов муниципальной услуги.</w:t>
            </w:r>
          </w:p>
          <w:p w:rsidR="00F2037E" w:rsidRPr="0065042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0426">
              <w:rPr>
                <w:sz w:val="22"/>
                <w:szCs w:val="22"/>
              </w:rPr>
              <w:t>Для физических лиц при личной явке требуется наличие документа, удостоверяющего личность в соответствии с действующим законодательством РФ, а при направлении доверенного лица – наличие доверенности, выданной на представление интересов заявителя в установленном законодательством  Российской Федерации порядке.</w:t>
            </w:r>
          </w:p>
          <w:p w:rsidR="00F2037E" w:rsidRPr="0065042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0426">
              <w:rPr>
                <w:sz w:val="22"/>
                <w:szCs w:val="22"/>
              </w:rPr>
              <w:t>Результат оказания муниципальной услуги выдается под личную подпись в журнале регистрации после сверки и установления соответствия требованиям настоящего Административного регламента представленных удостоверяющих документов.</w:t>
            </w:r>
          </w:p>
          <w:p w:rsidR="00F2037E" w:rsidRPr="0065042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0426">
              <w:rPr>
                <w:sz w:val="22"/>
                <w:szCs w:val="22"/>
              </w:rPr>
              <w:t>При направлении результата муниципальной услуги средствами почтовой связи письменный ответ направляется строго на указанный в запросе почтовый адрес в течение              2 (двух) рабочих дней с момента подписания. В журнале регистрации в графе получателя указывается дата и номер квитанции.</w:t>
            </w:r>
          </w:p>
          <w:p w:rsidR="00F2037E" w:rsidRPr="00650426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0426">
              <w:rPr>
                <w:sz w:val="22"/>
                <w:szCs w:val="22"/>
              </w:rPr>
              <w:t>45. Копия решения вместе с оригиналом запроса, представленного заявителем,  остается на хранении.</w:t>
            </w:r>
          </w:p>
          <w:p w:rsidR="00F2037E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0426">
              <w:rPr>
                <w:sz w:val="22"/>
                <w:szCs w:val="22"/>
              </w:rPr>
              <w:t xml:space="preserve">Результатом административной процедуры является  </w:t>
            </w:r>
            <w:r w:rsidRPr="00650426">
              <w:rPr>
                <w:sz w:val="22"/>
                <w:szCs w:val="22"/>
              </w:rPr>
              <w:lastRenderedPageBreak/>
              <w:t>выдача/направление результатов муниципальной услуги заявителю.</w:t>
            </w:r>
          </w:p>
        </w:tc>
        <w:tc>
          <w:tcPr>
            <w:tcW w:w="2613" w:type="dxa"/>
          </w:tcPr>
          <w:p w:rsidR="00F2037E" w:rsidRPr="00650426" w:rsidRDefault="00F2037E" w:rsidP="0025546F">
            <w:pPr>
              <w:ind w:left="-73" w:right="-65"/>
              <w:rPr>
                <w:sz w:val="22"/>
                <w:szCs w:val="22"/>
              </w:rPr>
            </w:pPr>
            <w:r w:rsidRPr="00650426">
              <w:rPr>
                <w:sz w:val="22"/>
                <w:szCs w:val="22"/>
              </w:rPr>
              <w:lastRenderedPageBreak/>
              <w:t>не более 20 минут</w:t>
            </w:r>
          </w:p>
        </w:tc>
        <w:tc>
          <w:tcPr>
            <w:tcW w:w="2538" w:type="dxa"/>
          </w:tcPr>
          <w:p w:rsidR="00F2037E" w:rsidRPr="00650426" w:rsidRDefault="00F2037E" w:rsidP="0025546F">
            <w:pPr>
              <w:ind w:left="-73" w:right="-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C747A">
              <w:rPr>
                <w:sz w:val="22"/>
                <w:szCs w:val="22"/>
              </w:rPr>
              <w:t>пециалист, ответственный за предоставление муниципальной услуги</w:t>
            </w:r>
          </w:p>
        </w:tc>
        <w:tc>
          <w:tcPr>
            <w:tcW w:w="1365" w:type="dxa"/>
          </w:tcPr>
          <w:p w:rsidR="00F2037E" w:rsidRPr="000A5844" w:rsidRDefault="00F2037E" w:rsidP="0025546F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F2037E" w:rsidRPr="000A5844" w:rsidRDefault="00F2037E" w:rsidP="0025546F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</w:tbl>
    <w:p w:rsidR="00F2037E" w:rsidRPr="00856713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"</w:t>
      </w:r>
      <w:r w:rsidRPr="00856713">
        <w:rPr>
          <w:b/>
          <w:sz w:val="24"/>
          <w:szCs w:val="24"/>
        </w:rPr>
        <w:t>Особенности предоставления муниципальной услуги в электронном виде</w:t>
      </w:r>
      <w:r>
        <w:rPr>
          <w:b/>
          <w:sz w:val="24"/>
          <w:szCs w:val="24"/>
        </w:rPr>
        <w:t>"</w:t>
      </w:r>
    </w:p>
    <w:p w:rsidR="00F2037E" w:rsidRPr="00856713" w:rsidRDefault="00F2037E" w:rsidP="00F2037E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1"/>
        <w:gridCol w:w="1977"/>
        <w:gridCol w:w="4268"/>
        <w:gridCol w:w="3402"/>
      </w:tblGrid>
      <w:tr w:rsidR="00F2037E" w:rsidRPr="00856713" w:rsidTr="0025546F">
        <w:tc>
          <w:tcPr>
            <w:tcW w:w="56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записи </w:t>
            </w:r>
          </w:p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прием в орган</w:t>
            </w:r>
          </w:p>
        </w:tc>
        <w:tc>
          <w:tcPr>
            <w:tcW w:w="4268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402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подачи жалобы </w:t>
            </w:r>
          </w:p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F2037E" w:rsidRPr="00856713" w:rsidTr="0025546F">
        <w:tc>
          <w:tcPr>
            <w:tcW w:w="56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2037E" w:rsidRPr="00856713" w:rsidRDefault="00F2037E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037E" w:rsidRPr="002C747A" w:rsidTr="0025546F">
        <w:tc>
          <w:tcPr>
            <w:tcW w:w="567" w:type="dxa"/>
          </w:tcPr>
          <w:p w:rsidR="00F2037E" w:rsidRPr="002C747A" w:rsidRDefault="00F2037E" w:rsidP="0025546F">
            <w:pPr>
              <w:ind w:left="-88" w:right="-65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</w:tcPr>
          <w:p w:rsidR="00F2037E" w:rsidRPr="000F45BA" w:rsidRDefault="00F2037E" w:rsidP="0025546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F45BA">
              <w:rPr>
                <w:sz w:val="24"/>
                <w:szCs w:val="24"/>
              </w:rPr>
      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</w:t>
            </w:r>
          </w:p>
          <w:p w:rsidR="00F2037E" w:rsidRPr="000F45BA" w:rsidRDefault="00F2037E" w:rsidP="0025546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F45BA">
              <w:rPr>
                <w:sz w:val="24"/>
                <w:szCs w:val="24"/>
              </w:rPr>
              <w:t>- в устной форме лично или по телефону к специалистам, ответственным за предоставление услуги;</w:t>
            </w:r>
          </w:p>
          <w:p w:rsidR="00F2037E" w:rsidRPr="000F45BA" w:rsidRDefault="00F2037E" w:rsidP="0025546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F45BA">
              <w:rPr>
                <w:sz w:val="24"/>
                <w:szCs w:val="24"/>
              </w:rPr>
              <w:t>- в письменной форме лично или почтой в адрес Администрации поселка;</w:t>
            </w:r>
          </w:p>
          <w:p w:rsidR="00F2037E" w:rsidRPr="000F45BA" w:rsidRDefault="00F2037E" w:rsidP="0025546F">
            <w:pPr>
              <w:ind w:firstLine="709"/>
              <w:jc w:val="both"/>
              <w:rPr>
                <w:sz w:val="24"/>
                <w:szCs w:val="24"/>
              </w:rPr>
            </w:pPr>
            <w:r w:rsidRPr="000F45BA">
              <w:rPr>
                <w:sz w:val="24"/>
                <w:szCs w:val="24"/>
              </w:rPr>
              <w:t xml:space="preserve">- в письменной форме по адресу электронной почты Администрации поселка: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00"/>
                  <w:shd w:val="clear" w:color="auto" w:fill="FFFFFF"/>
                </w:rPr>
                <w:t xml:space="preserve"> </w:t>
              </w:r>
              <w:hyperlink r:id="rId6" w:history="1">
                <w:r>
                  <w:rPr>
                    <w:rStyle w:val="a3"/>
                    <w:rFonts w:ascii="Tahoma" w:hAnsi="Tahoma" w:cs="Tahoma"/>
                    <w:b/>
                    <w:bCs/>
                    <w:color w:val="0000AA"/>
                    <w:shd w:val="clear" w:color="auto" w:fill="FFFFFF"/>
                  </w:rPr>
                  <w:t>hanymey@pur.yanao.ru</w:t>
                </w:r>
              </w:hyperlink>
            </w:hyperlink>
          </w:p>
          <w:p w:rsidR="00F2037E" w:rsidRPr="000F45BA" w:rsidRDefault="00F2037E" w:rsidP="0025546F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F2037E" w:rsidRPr="000F45BA" w:rsidRDefault="00F2037E" w:rsidP="0025546F">
            <w:pPr>
              <w:ind w:left="-88" w:right="-65"/>
              <w:jc w:val="center"/>
              <w:rPr>
                <w:sz w:val="24"/>
                <w:szCs w:val="24"/>
              </w:rPr>
            </w:pPr>
            <w:r w:rsidRPr="000F45BA">
              <w:rPr>
                <w:sz w:val="24"/>
                <w:szCs w:val="24"/>
              </w:rPr>
              <w:t>Предварительная запись на прием в уполномоченный орган отсутствует</w:t>
            </w:r>
          </w:p>
        </w:tc>
        <w:tc>
          <w:tcPr>
            <w:tcW w:w="4268" w:type="dxa"/>
          </w:tcPr>
          <w:p w:rsidR="00F2037E" w:rsidRPr="000F45BA" w:rsidRDefault="00F2037E" w:rsidP="0025546F">
            <w:pPr>
              <w:widowControl w:val="0"/>
              <w:jc w:val="both"/>
              <w:rPr>
                <w:sz w:val="24"/>
                <w:szCs w:val="24"/>
              </w:rPr>
            </w:pPr>
            <w:r w:rsidRPr="000F45BA">
              <w:rPr>
                <w:sz w:val="24"/>
                <w:szCs w:val="24"/>
              </w:rPr>
      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      </w:r>
          </w:p>
          <w:p w:rsidR="00F2037E" w:rsidRPr="000F45BA" w:rsidRDefault="00F2037E" w:rsidP="0025546F">
            <w:pPr>
              <w:widowControl w:val="0"/>
              <w:jc w:val="both"/>
              <w:rPr>
                <w:sz w:val="24"/>
                <w:szCs w:val="24"/>
              </w:rPr>
            </w:pPr>
            <w:r w:rsidRPr="000F45BA">
              <w:rPr>
                <w:sz w:val="24"/>
                <w:szCs w:val="24"/>
              </w:rPr>
              <w:t>- в устной форме лично или по телефону к специалистам исполнителям муниципальной услуги, участвующим в предоставлении муниципальной услуги;</w:t>
            </w:r>
          </w:p>
          <w:p w:rsidR="00F2037E" w:rsidRPr="000F45BA" w:rsidRDefault="00F2037E" w:rsidP="0025546F">
            <w:pPr>
              <w:widowControl w:val="0"/>
              <w:jc w:val="both"/>
              <w:rPr>
                <w:sz w:val="24"/>
                <w:szCs w:val="24"/>
              </w:rPr>
            </w:pPr>
            <w:r w:rsidRPr="000F45BA">
              <w:rPr>
                <w:sz w:val="24"/>
                <w:szCs w:val="24"/>
              </w:rPr>
              <w:t>- в письменной форме лично или почтой в адрес исполнителя муниципальной услуги;</w:t>
            </w:r>
          </w:p>
          <w:p w:rsidR="00F2037E" w:rsidRPr="000F45BA" w:rsidRDefault="00F2037E" w:rsidP="0025546F">
            <w:pPr>
              <w:widowControl w:val="0"/>
              <w:jc w:val="both"/>
              <w:rPr>
                <w:sz w:val="24"/>
                <w:szCs w:val="24"/>
              </w:rPr>
            </w:pPr>
            <w:r w:rsidRPr="000F45BA">
              <w:rPr>
                <w:sz w:val="24"/>
                <w:szCs w:val="24"/>
              </w:rPr>
              <w:t>- в письменной форме по адресу электронной почты исполнителя муниципальной услуги</w:t>
            </w:r>
          </w:p>
        </w:tc>
        <w:tc>
          <w:tcPr>
            <w:tcW w:w="3402" w:type="dxa"/>
          </w:tcPr>
          <w:p w:rsidR="00F2037E" w:rsidRPr="000F45BA" w:rsidRDefault="00F2037E" w:rsidP="0025546F">
            <w:pPr>
              <w:ind w:left="-88" w:right="-65"/>
              <w:jc w:val="both"/>
              <w:rPr>
                <w:sz w:val="24"/>
                <w:szCs w:val="24"/>
              </w:rPr>
            </w:pPr>
            <w:r w:rsidRPr="000F45BA">
              <w:rPr>
                <w:sz w:val="24"/>
                <w:szCs w:val="24"/>
              </w:rPr>
              <w:t xml:space="preserve">Жалоба подается в порядке, установленном разделом V Административного регламента </w:t>
            </w:r>
          </w:p>
        </w:tc>
      </w:tr>
    </w:tbl>
    <w:p w:rsidR="00F2037E" w:rsidRPr="00856713" w:rsidRDefault="00F2037E" w:rsidP="00F2037E">
      <w:pPr>
        <w:rPr>
          <w:sz w:val="24"/>
          <w:szCs w:val="24"/>
        </w:rPr>
        <w:sectPr w:rsidR="00F2037E" w:rsidRPr="00856713" w:rsidSect="00EF5A51">
          <w:pgSz w:w="16834" w:h="11909" w:orient="landscape"/>
          <w:pgMar w:top="1276" w:right="425" w:bottom="851" w:left="1134" w:header="720" w:footer="720" w:gutter="0"/>
          <w:cols w:space="720"/>
          <w:docGrid w:linePitch="272"/>
        </w:sectPr>
      </w:pPr>
    </w:p>
    <w:p w:rsidR="00F2037E" w:rsidRDefault="00F2037E" w:rsidP="00F2037E">
      <w:pPr>
        <w:ind w:left="5529"/>
        <w:jc w:val="both"/>
        <w:rPr>
          <w:sz w:val="24"/>
          <w:szCs w:val="24"/>
        </w:rPr>
      </w:pP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Приложение № 1</w:t>
      </w: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</w:p>
    <w:p w:rsidR="00F2037E" w:rsidRPr="00630D44" w:rsidRDefault="00F2037E" w:rsidP="00F2037E">
      <w:pPr>
        <w:rPr>
          <w:sz w:val="24"/>
          <w:szCs w:val="24"/>
        </w:rPr>
      </w:pPr>
    </w:p>
    <w:p w:rsidR="00F2037E" w:rsidRPr="00630D44" w:rsidRDefault="00F2037E" w:rsidP="00F2037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</w:p>
    <w:p w:rsidR="00F2037E" w:rsidRPr="00630D44" w:rsidRDefault="00F2037E" w:rsidP="00F203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F2037E" w:rsidRPr="00630D44" w:rsidRDefault="00F2037E" w:rsidP="00F2037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0D44">
        <w:rPr>
          <w:sz w:val="26"/>
          <w:szCs w:val="26"/>
        </w:rPr>
        <w:t xml:space="preserve">о предоставлении информации о порядке </w:t>
      </w:r>
    </w:p>
    <w:p w:rsidR="00F2037E" w:rsidRPr="00630D44" w:rsidRDefault="00F2037E" w:rsidP="00F2037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0D44">
        <w:rPr>
          <w:sz w:val="26"/>
          <w:szCs w:val="26"/>
        </w:rPr>
        <w:t>предоставления жилищно-коммунальных услуг населению</w:t>
      </w:r>
    </w:p>
    <w:p w:rsidR="00F2037E" w:rsidRPr="00630D44" w:rsidRDefault="00F2037E" w:rsidP="00F2037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 xml:space="preserve">(заполняется в электронном виде) </w:t>
      </w: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Согласие на обработку персональных данных</w:t>
      </w: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Внимание!</w:t>
      </w: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Для подачи заявления в электронной форме Вы должны дать согласие на обработку персональных данных в рамках данного заявления. Введите фамилию, имя и отчество. Ознакомьтесь с текстом соглашения и подтвердите свое согласие.</w:t>
      </w: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2037E" w:rsidRPr="00630D44" w:rsidRDefault="00F2037E" w:rsidP="00F2037E">
      <w:pPr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Удостоверение личности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Лицо, действующее от имени законного представителя</w:t>
            </w: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Лицо, подающее заявление о приеме самого себя</w:t>
            </w:r>
          </w:p>
        </w:tc>
      </w:tr>
    </w:tbl>
    <w:p w:rsidR="00F2037E" w:rsidRPr="00630D44" w:rsidRDefault="00F2037E" w:rsidP="00F2037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 xml:space="preserve">Свойства заявления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474"/>
        <w:gridCol w:w="3969"/>
      </w:tblGrid>
      <w:tr w:rsidR="00F2037E" w:rsidRPr="00630D44" w:rsidTr="002554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30D44">
              <w:rPr>
                <w:sz w:val="26"/>
                <w:szCs w:val="26"/>
              </w:rPr>
              <w:t>О предоставлении информации о порядке предоставления жилищно-коммунальных услуг населению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2037E" w:rsidRPr="00630D44" w:rsidTr="0025546F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</w:rPr>
              <w:t>Предоставить информацию  по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2037E" w:rsidRPr="00630D44" w:rsidTr="0025546F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D61A4E" w:rsidRDefault="00F2037E" w:rsidP="002554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t>Краткое описание вопроса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2037E" w:rsidRPr="00630D44" w:rsidTr="0025546F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D61A4E" w:rsidRDefault="00F2037E" w:rsidP="002554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lastRenderedPageBreak/>
              <w:t>Документы, подтверждающие факты, изложенные в запросе</w:t>
            </w:r>
          </w:p>
          <w:p w:rsidR="00F2037E" w:rsidRPr="00D61A4E" w:rsidRDefault="00F2037E" w:rsidP="002554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2037E" w:rsidRPr="00630D44" w:rsidTr="0025546F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Предпочтительный способ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X │ Телефон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 Электронная почта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 Служба текстовых сообщений (SMS)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 &lt;*&gt;: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+7</w:t>
            </w:r>
          </w:p>
        </w:tc>
      </w:tr>
      <w:tr w:rsidR="00F2037E" w:rsidRPr="00630D44" w:rsidTr="0025546F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--------------------------------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6123"/>
      </w:tblGrid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Населенный пункт: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Район населенного пункта: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Улица: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Дом: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Строение: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Квартира: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Подпись заявителя ______________/________________________</w:t>
      </w: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F2037E" w:rsidRPr="00856713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Pr="00856713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Pr="00856713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lastRenderedPageBreak/>
        <w:t>Приложение № 2</w:t>
      </w: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«Предоставление информации о порядке предоставления жилищно-коммунальных услуг населению» в многофункциональном центре предоставления государственных и муниципальных услуг</w:t>
      </w:r>
    </w:p>
    <w:p w:rsidR="00F2037E" w:rsidRPr="00630D44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Pr="00630D44" w:rsidRDefault="00F2037E" w:rsidP="00F203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37E" w:rsidRPr="00630D44" w:rsidRDefault="00F2037E" w:rsidP="00F203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F2037E" w:rsidRPr="00630D44" w:rsidRDefault="00F2037E" w:rsidP="00F2037E">
      <w:pPr>
        <w:widowControl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F2037E" w:rsidRPr="00630D44" w:rsidRDefault="00F2037E" w:rsidP="00F203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F2037E" w:rsidRPr="00630D44" w:rsidRDefault="00F2037E" w:rsidP="00F2037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(заполняется в электронном виде)</w:t>
      </w: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Согласие на обработку персональных данных</w:t>
      </w: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Внимание!</w:t>
      </w: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Для подачи заявления в электронной форме Вы должны дать согласие на обработку персональных данных в рамках данного заявления. Введите фамилию, имя и отчество. Ознакомьтесь с текстом соглашения и подтвердите свое согласие.</w:t>
      </w:r>
    </w:p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Иванов</w:t>
            </w: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 xml:space="preserve">Иван </w:t>
            </w: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Иванович</w:t>
            </w:r>
          </w:p>
        </w:tc>
      </w:tr>
    </w:tbl>
    <w:p w:rsidR="00F2037E" w:rsidRPr="00630D44" w:rsidRDefault="00F2037E" w:rsidP="00F2037E">
      <w:pPr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Удостоверение личности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паспорт</w:t>
            </w: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1111</w:t>
            </w: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111111</w:t>
            </w: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ОВД г. Москва</w:t>
            </w: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11.11.2011</w:t>
            </w: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Лицо, действующее от имени законного представителя</w:t>
            </w:r>
          </w:p>
        </w:tc>
      </w:tr>
      <w:tr w:rsidR="00F2037E" w:rsidRPr="00630D44" w:rsidTr="00255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Лицо, подающее заявление о приеме самого себя</w:t>
            </w:r>
          </w:p>
        </w:tc>
      </w:tr>
    </w:tbl>
    <w:p w:rsidR="00F2037E" w:rsidRPr="00630D44" w:rsidRDefault="00F2037E" w:rsidP="00F2037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 xml:space="preserve">Свойства заявления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474"/>
        <w:gridCol w:w="3969"/>
      </w:tblGrid>
      <w:tr w:rsidR="00F2037E" w:rsidRPr="00630D44" w:rsidTr="002554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30D44">
              <w:rPr>
                <w:sz w:val="26"/>
                <w:szCs w:val="26"/>
              </w:rPr>
              <w:t>О предоставлении информации о порядке предоставления жилищно-коммунальных услуг населению</w:t>
            </w:r>
          </w:p>
          <w:p w:rsidR="00F2037E" w:rsidRPr="00630D44" w:rsidRDefault="00F2037E" w:rsidP="0025546F">
            <w:pPr>
              <w:pStyle w:val="ConsPlusNonformat"/>
              <w:widowControl/>
              <w:ind w:firstLine="709"/>
            </w:pPr>
          </w:p>
        </w:tc>
      </w:tr>
      <w:tr w:rsidR="00F2037E" w:rsidRPr="00630D44" w:rsidTr="0025546F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pStyle w:val="ConsPlusNonformat"/>
              <w:widowControl/>
              <w:ind w:firstLine="709"/>
              <w:rPr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 по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7E" w:rsidRPr="00630D44" w:rsidRDefault="00F2037E" w:rsidP="0025546F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2037E" w:rsidRPr="00630D44" w:rsidRDefault="00F2037E" w:rsidP="0025546F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sz w:val="24"/>
                <w:szCs w:val="24"/>
              </w:rPr>
              <w:t xml:space="preserve">        (указывается вид услуги)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2037E" w:rsidRPr="00630D44" w:rsidTr="0025546F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D61A4E" w:rsidRDefault="00F2037E" w:rsidP="0025546F">
            <w:pPr>
              <w:ind w:firstLine="709"/>
              <w:jc w:val="both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lastRenderedPageBreak/>
              <w:t>Краткое описание вопроса (указывается суть возникшей проблемы, связанной с реализацией законных прав населения, возникающих в ходе отношений с жилищно-коммунальными организациями при получении жилищно-коммунальной услуги):</w:t>
            </w:r>
          </w:p>
          <w:p w:rsidR="00F2037E" w:rsidRPr="00D61A4E" w:rsidRDefault="00F2037E" w:rsidP="002554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D61A4E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</w:tc>
      </w:tr>
      <w:tr w:rsidR="00F2037E" w:rsidRPr="00630D44" w:rsidTr="0025546F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D61A4E" w:rsidRDefault="00F2037E" w:rsidP="0025546F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t xml:space="preserve">Документы, подтверждающие факты, изложенные в запросе. </w:t>
            </w:r>
          </w:p>
          <w:p w:rsidR="00F2037E" w:rsidRPr="00D61A4E" w:rsidRDefault="00F2037E" w:rsidP="0025546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D61A4E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t>1.</w:t>
            </w:r>
          </w:p>
          <w:p w:rsidR="00F2037E" w:rsidRPr="00D61A4E" w:rsidRDefault="00F2037E" w:rsidP="002554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t>2.</w:t>
            </w:r>
          </w:p>
        </w:tc>
      </w:tr>
      <w:tr w:rsidR="00F2037E" w:rsidRPr="00630D44" w:rsidTr="0025546F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Предпочтительный способ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X │ Телефон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89222222222</w:t>
            </w:r>
          </w:p>
        </w:tc>
      </w:tr>
      <w:tr w:rsidR="00F2037E" w:rsidRPr="00630D44" w:rsidTr="0025546F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 Электронная почта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 Служба текстовых сообщений (SMS)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 &lt;*&gt;: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+7</w:t>
            </w:r>
          </w:p>
        </w:tc>
      </w:tr>
      <w:tr w:rsidR="00F2037E" w:rsidRPr="00630D44" w:rsidTr="0025546F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--------------------------------</w:t>
            </w:r>
          </w:p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6123"/>
      </w:tblGrid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629850</w:t>
            </w: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Пуровский</w:t>
            </w: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Населенный пункт: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Тарко-Сале</w:t>
            </w: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Район населенного пункта: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Улица: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Рябиновая</w:t>
            </w: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Дом: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Строение: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Квартира: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2037E" w:rsidRPr="00630D44" w:rsidTr="0025546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E" w:rsidRPr="00630D44" w:rsidRDefault="00F2037E" w:rsidP="0025546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F2037E" w:rsidRPr="00630D44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F2037E" w:rsidRPr="006201A0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 xml:space="preserve">Подпись заявителя </w:t>
      </w:r>
      <w:r w:rsidRPr="006201A0">
        <w:rPr>
          <w:sz w:val="24"/>
          <w:szCs w:val="24"/>
          <w:lang w:eastAsia="ru-RU"/>
        </w:rPr>
        <w:t>______________/________________________</w:t>
      </w:r>
    </w:p>
    <w:p w:rsidR="00F2037E" w:rsidRPr="006201A0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F2037E" w:rsidRDefault="00F2037E" w:rsidP="00F203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Приложение № 3</w:t>
      </w: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«Предоставление информации о порядке предоставления жилищно-коммунальных услуг населению» в многофункциональном центре предоставления государственных и муниципальных услуг</w:t>
      </w:r>
    </w:p>
    <w:p w:rsidR="00F2037E" w:rsidRPr="00630D44" w:rsidRDefault="00F2037E" w:rsidP="00F2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ourier New"/>
        </w:rPr>
      </w:pPr>
    </w:p>
    <w:p w:rsidR="00F2037E" w:rsidRPr="00630D44" w:rsidRDefault="00F2037E" w:rsidP="00F2037E">
      <w:pPr>
        <w:autoSpaceDE w:val="0"/>
        <w:autoSpaceDN w:val="0"/>
        <w:adjustRightInd w:val="0"/>
        <w:ind w:left="1810"/>
        <w:rPr>
          <w:sz w:val="16"/>
          <w:szCs w:val="16"/>
        </w:rPr>
      </w:pPr>
    </w:p>
    <w:p w:rsidR="00F2037E" w:rsidRPr="00630D44" w:rsidRDefault="00F2037E" w:rsidP="00F2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ourier New"/>
          <w:i/>
        </w:rPr>
      </w:pPr>
      <w:r w:rsidRPr="00630D44">
        <w:rPr>
          <w:rFonts w:eastAsia="Courier New"/>
          <w:bCs/>
          <w:sz w:val="16"/>
          <w:szCs w:val="16"/>
        </w:rPr>
        <w:t xml:space="preserve"> </w:t>
      </w:r>
    </w:p>
    <w:p w:rsidR="00F2037E" w:rsidRPr="00630D44" w:rsidRDefault="00F2037E" w:rsidP="00F2037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УВЕДОМЛЕНИЕ</w:t>
      </w:r>
    </w:p>
    <w:p w:rsidR="00F2037E" w:rsidRPr="00630D44" w:rsidRDefault="00F2037E" w:rsidP="00F2037E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 xml:space="preserve">об отказе в приеме заявлений заявителей о </w:t>
      </w:r>
      <w:r w:rsidRPr="00630D44">
        <w:rPr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Pr="00630D44">
        <w:rPr>
          <w:lang w:eastAsia="ru-RU"/>
        </w:rPr>
        <w:t xml:space="preserve"> </w:t>
      </w:r>
      <w:r w:rsidRPr="00630D44">
        <w:rPr>
          <w:sz w:val="24"/>
          <w:szCs w:val="24"/>
          <w:lang w:eastAsia="ru-RU"/>
        </w:rPr>
        <w:t>от физических и юридических лиц, на основании доверенности, удостоверенной в соответствии</w:t>
      </w:r>
      <w:r>
        <w:rPr>
          <w:sz w:val="24"/>
          <w:szCs w:val="24"/>
          <w:lang w:eastAsia="ru-RU"/>
        </w:rPr>
        <w:t xml:space="preserve"> </w:t>
      </w:r>
      <w:r w:rsidRPr="00630D44">
        <w:rPr>
          <w:sz w:val="24"/>
          <w:szCs w:val="24"/>
          <w:lang w:eastAsia="ru-RU"/>
        </w:rPr>
        <w:t>с законодательством Российской Федерации</w:t>
      </w:r>
    </w:p>
    <w:p w:rsidR="00F2037E" w:rsidRPr="00630D44" w:rsidRDefault="00F2037E" w:rsidP="00F2037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_______________________________________________________________________________,</w:t>
      </w:r>
    </w:p>
    <w:p w:rsidR="00F2037E" w:rsidRPr="00630D44" w:rsidRDefault="00F2037E" w:rsidP="00F2037E">
      <w:pPr>
        <w:autoSpaceDE w:val="0"/>
        <w:autoSpaceDN w:val="0"/>
        <w:adjustRightInd w:val="0"/>
        <w:jc w:val="center"/>
        <w:rPr>
          <w:lang w:eastAsia="ru-RU"/>
        </w:rPr>
      </w:pPr>
      <w:r w:rsidRPr="00630D44">
        <w:rPr>
          <w:lang w:eastAsia="ru-RU"/>
        </w:rPr>
        <w:t>(Ф.И.О. или наименование заявителя)</w:t>
      </w:r>
    </w:p>
    <w:p w:rsidR="00F2037E" w:rsidRPr="00630D44" w:rsidRDefault="00F2037E" w:rsidP="00F2037E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630D44">
        <w:rPr>
          <w:sz w:val="24"/>
          <w:szCs w:val="24"/>
          <w:lang w:eastAsia="ru-RU"/>
        </w:rPr>
        <w:t xml:space="preserve">уведомляем  Вас  об  отказе  в  приеме  заявления и документов о </w:t>
      </w:r>
      <w:r w:rsidRPr="00630D44">
        <w:rPr>
          <w:sz w:val="24"/>
          <w:szCs w:val="24"/>
        </w:rPr>
        <w:t xml:space="preserve">«Предоставление </w:t>
      </w:r>
      <w:r w:rsidRPr="00630D44">
        <w:rPr>
          <w:sz w:val="24"/>
          <w:szCs w:val="24"/>
          <w:u w:val="single"/>
        </w:rPr>
        <w:t xml:space="preserve">информации о порядке предоставления жилищно-коммунальных услуг населению» </w:t>
      </w:r>
    </w:p>
    <w:p w:rsidR="00F2037E" w:rsidRPr="00630D44" w:rsidRDefault="00F2037E" w:rsidP="00F2037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Представленные   документы   не   соответствуют  следующим  требованиям:</w:t>
      </w:r>
    </w:p>
    <w:p w:rsidR="00F2037E" w:rsidRPr="00630D44" w:rsidRDefault="00F2037E" w:rsidP="00F203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 xml:space="preserve">1) представление запроса, не соответствующего требованиям, указанным в </w:t>
      </w:r>
      <w:hyperlink w:anchor="sub_1011" w:history="1">
        <w:r w:rsidRPr="00630D44">
          <w:rPr>
            <w:sz w:val="24"/>
            <w:szCs w:val="24"/>
            <w:lang w:eastAsia="ru-RU"/>
          </w:rPr>
          <w:t>пункте    1</w:t>
        </w:r>
      </w:hyperlink>
      <w:r w:rsidRPr="00630D44">
        <w:rPr>
          <w:sz w:val="24"/>
          <w:szCs w:val="24"/>
          <w:lang w:eastAsia="ru-RU"/>
        </w:rPr>
        <w:t>4 настоящего Административного регламента;</w:t>
      </w:r>
    </w:p>
    <w:p w:rsidR="00F2037E" w:rsidRPr="00630D44" w:rsidRDefault="00F2037E" w:rsidP="00F203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2) анонимность запроса;</w:t>
      </w:r>
    </w:p>
    <w:p w:rsidR="00F2037E" w:rsidRPr="00630D44" w:rsidRDefault="00F2037E" w:rsidP="00F203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3) написание текста запроса на языке, отличном от государственного языка Российской Федерации;</w:t>
      </w:r>
    </w:p>
    <w:p w:rsidR="00F2037E" w:rsidRPr="00630D44" w:rsidRDefault="00F2037E" w:rsidP="00F203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4) содержание в запросе ненормативной лексики, оскорбительных высказываний;</w:t>
      </w:r>
    </w:p>
    <w:p w:rsidR="00F2037E" w:rsidRPr="00630D44" w:rsidRDefault="00F2037E" w:rsidP="00F203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5) невозможность прочтения или однозначного истолкования текста запроса.</w:t>
      </w:r>
    </w:p>
    <w:p w:rsidR="00F2037E" w:rsidRPr="00630D44" w:rsidRDefault="00F2037E" w:rsidP="00F203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отсутствие у заявителя права на получение муниципальной услуги в соответствии с действующим законодательством;</w:t>
      </w:r>
    </w:p>
    <w:p w:rsidR="00F2037E" w:rsidRPr="00630D44" w:rsidRDefault="00F2037E" w:rsidP="00F203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6) запрашиваемая информация не относится к информации о порядке предоставления жилищно-коммунальных услуг населению;</w:t>
      </w:r>
    </w:p>
    <w:p w:rsidR="00F2037E" w:rsidRPr="00630D44" w:rsidRDefault="00F2037E" w:rsidP="00F203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7) в запросе содержится вопрос, на который заявителю многократно предоставлялась информация по существу в связи с ранее направленными запросами, и при этом в запросе не приводятся новые доводы или обстоятельства, при условии, что указанный запрос и ранее направляемые запросы направлялись в Администрацию поселка или одному и тому же должностному лицу;</w:t>
      </w:r>
    </w:p>
    <w:p w:rsidR="00F2037E" w:rsidRPr="00630D44" w:rsidRDefault="00F2037E" w:rsidP="00F203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8) запрос подан представителем, чьи полномочия не удостоверены.</w:t>
      </w:r>
    </w:p>
    <w:p w:rsidR="00F2037E" w:rsidRPr="00630D44" w:rsidRDefault="00F2037E" w:rsidP="00F2037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F2037E" w:rsidRPr="00630D44" w:rsidRDefault="00F2037E" w:rsidP="00F2037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2037E" w:rsidRPr="007F4FB9" w:rsidRDefault="00F2037E" w:rsidP="00F2037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Дата выдачи "___" ____________ 20___ г.    Регистрационный</w:t>
      </w:r>
      <w:r w:rsidRPr="007F4FB9">
        <w:rPr>
          <w:sz w:val="24"/>
          <w:szCs w:val="24"/>
          <w:lang w:eastAsia="ru-RU"/>
        </w:rPr>
        <w:t xml:space="preserve"> № ________</w:t>
      </w:r>
    </w:p>
    <w:p w:rsidR="00F2037E" w:rsidRPr="007F4FB9" w:rsidRDefault="00F2037E" w:rsidP="00F2037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2037E" w:rsidRPr="007F4FB9" w:rsidRDefault="00F2037E" w:rsidP="00F2037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2037E" w:rsidRPr="007F4FB9" w:rsidRDefault="00F2037E" w:rsidP="00F2037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F4FB9">
        <w:rPr>
          <w:sz w:val="24"/>
          <w:szCs w:val="24"/>
          <w:lang w:eastAsia="ru-RU"/>
        </w:rPr>
        <w:t>Специалист Многофункционального центра ______________________</w:t>
      </w:r>
    </w:p>
    <w:p w:rsidR="00F2037E" w:rsidRPr="00856713" w:rsidRDefault="00F2037E" w:rsidP="00F2037E">
      <w:pPr>
        <w:rPr>
          <w:sz w:val="24"/>
          <w:szCs w:val="24"/>
        </w:rPr>
      </w:pPr>
    </w:p>
    <w:p w:rsidR="00F2037E" w:rsidRPr="00856713" w:rsidRDefault="00F2037E" w:rsidP="00F2037E">
      <w:pPr>
        <w:rPr>
          <w:sz w:val="24"/>
          <w:szCs w:val="24"/>
        </w:rPr>
      </w:pPr>
    </w:p>
    <w:p w:rsidR="00F2037E" w:rsidRDefault="00F2037E" w:rsidP="00F2037E">
      <w:pPr>
        <w:jc w:val="center"/>
      </w:pPr>
    </w:p>
    <w:p w:rsidR="00F2037E" w:rsidRDefault="00F2037E" w:rsidP="00F2037E">
      <w:pPr>
        <w:jc w:val="center"/>
      </w:pPr>
    </w:p>
    <w:p w:rsidR="00F2037E" w:rsidRDefault="00F2037E" w:rsidP="00F2037E">
      <w:pPr>
        <w:jc w:val="center"/>
      </w:pPr>
    </w:p>
    <w:p w:rsidR="00F2037E" w:rsidRDefault="00F2037E" w:rsidP="00F2037E">
      <w:pPr>
        <w:jc w:val="center"/>
      </w:pPr>
    </w:p>
    <w:p w:rsidR="00F2037E" w:rsidRDefault="00F2037E" w:rsidP="00F2037E">
      <w:pPr>
        <w:jc w:val="center"/>
      </w:pPr>
    </w:p>
    <w:p w:rsidR="00F2037E" w:rsidRDefault="00F2037E" w:rsidP="00F2037E">
      <w:pPr>
        <w:jc w:val="center"/>
      </w:pPr>
    </w:p>
    <w:p w:rsidR="00F2037E" w:rsidRDefault="00F2037E" w:rsidP="00F2037E">
      <w:pPr>
        <w:jc w:val="center"/>
      </w:pPr>
    </w:p>
    <w:p w:rsidR="00F2037E" w:rsidRDefault="00F2037E" w:rsidP="00F2037E">
      <w:pPr>
        <w:jc w:val="center"/>
      </w:pPr>
    </w:p>
    <w:p w:rsidR="00F2037E" w:rsidRDefault="00F2037E" w:rsidP="00F2037E">
      <w:pPr>
        <w:jc w:val="center"/>
      </w:pP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«Предоставление информации о порядке предоставления жилищно-коммунальных услуг населению» в многофункциональном центре предоставления государственных и муниципальных услуг</w:t>
      </w:r>
    </w:p>
    <w:p w:rsidR="00F2037E" w:rsidRDefault="00F2037E" w:rsidP="00F2037E">
      <w:pPr>
        <w:autoSpaceDE w:val="0"/>
        <w:autoSpaceDN w:val="0"/>
        <w:adjustRightInd w:val="0"/>
        <w:ind w:left="4820" w:hanging="6"/>
        <w:outlineLvl w:val="0"/>
        <w:rPr>
          <w:sz w:val="24"/>
          <w:szCs w:val="24"/>
          <w:lang w:eastAsia="ru-RU"/>
        </w:rPr>
      </w:pPr>
    </w:p>
    <w:p w:rsidR="00F2037E" w:rsidRPr="00630D44" w:rsidRDefault="00F2037E" w:rsidP="00F203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F2037E" w:rsidRPr="009D247D" w:rsidRDefault="00F2037E" w:rsidP="00F2037E">
      <w:pPr>
        <w:autoSpaceDE w:val="0"/>
        <w:autoSpaceDN w:val="0"/>
        <w:adjustRightInd w:val="0"/>
        <w:ind w:left="4820" w:hanging="6"/>
        <w:outlineLvl w:val="0"/>
        <w:rPr>
          <w:sz w:val="24"/>
          <w:szCs w:val="24"/>
          <w:lang w:eastAsia="ru-RU"/>
        </w:rPr>
      </w:pPr>
    </w:p>
    <w:p w:rsidR="00F2037E" w:rsidRPr="009D247D" w:rsidRDefault="00F2037E" w:rsidP="00F2037E">
      <w:pPr>
        <w:autoSpaceDE w:val="0"/>
        <w:autoSpaceDN w:val="0"/>
        <w:adjustRightInd w:val="0"/>
        <w:ind w:left="4820"/>
        <w:outlineLvl w:val="1"/>
        <w:rPr>
          <w:sz w:val="24"/>
          <w:szCs w:val="24"/>
          <w:lang w:eastAsia="ru-RU"/>
        </w:rPr>
      </w:pPr>
      <w:r w:rsidRPr="009D247D">
        <w:rPr>
          <w:sz w:val="24"/>
          <w:szCs w:val="24"/>
          <w:lang w:eastAsia="ru-RU"/>
        </w:rPr>
        <w:t>Заместителю Главы Администрации поселка</w:t>
      </w:r>
    </w:p>
    <w:p w:rsidR="00F2037E" w:rsidRDefault="00F2037E" w:rsidP="00F2037E">
      <w:pPr>
        <w:autoSpaceDE w:val="0"/>
        <w:autoSpaceDN w:val="0"/>
        <w:adjustRightInd w:val="0"/>
        <w:ind w:left="4820"/>
        <w:outlineLvl w:val="1"/>
        <w:rPr>
          <w:sz w:val="24"/>
          <w:szCs w:val="24"/>
          <w:lang w:eastAsia="ru-RU"/>
        </w:rPr>
      </w:pPr>
      <w:r w:rsidRPr="009D247D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 xml:space="preserve">__________________________________               </w:t>
      </w:r>
    </w:p>
    <w:p w:rsidR="00F2037E" w:rsidRPr="00D61A4E" w:rsidRDefault="00F2037E" w:rsidP="00F2037E">
      <w:pPr>
        <w:autoSpaceDE w:val="0"/>
        <w:autoSpaceDN w:val="0"/>
        <w:adjustRightInd w:val="0"/>
        <w:ind w:left="4820"/>
        <w:outlineLvl w:val="1"/>
        <w:rPr>
          <w:sz w:val="18"/>
          <w:szCs w:val="18"/>
          <w:lang w:eastAsia="ru-RU"/>
        </w:rPr>
      </w:pPr>
      <w:r w:rsidRPr="00D61A4E">
        <w:rPr>
          <w:sz w:val="18"/>
          <w:szCs w:val="18"/>
          <w:lang w:eastAsia="ru-RU"/>
        </w:rPr>
        <w:t xml:space="preserve">                              </w:t>
      </w:r>
      <w:r>
        <w:rPr>
          <w:sz w:val="18"/>
          <w:szCs w:val="18"/>
          <w:lang w:eastAsia="ru-RU"/>
        </w:rPr>
        <w:t xml:space="preserve">          </w:t>
      </w:r>
      <w:r w:rsidRPr="00D61A4E">
        <w:rPr>
          <w:sz w:val="18"/>
          <w:szCs w:val="18"/>
          <w:lang w:eastAsia="ru-RU"/>
        </w:rPr>
        <w:t xml:space="preserve"> (Ф.И.О.)</w:t>
      </w:r>
    </w:p>
    <w:p w:rsidR="00F2037E" w:rsidRPr="009D247D" w:rsidRDefault="00F2037E" w:rsidP="00F2037E">
      <w:pPr>
        <w:autoSpaceDE w:val="0"/>
        <w:autoSpaceDN w:val="0"/>
        <w:adjustRightInd w:val="0"/>
        <w:ind w:left="4820"/>
        <w:outlineLvl w:val="1"/>
        <w:rPr>
          <w:sz w:val="24"/>
          <w:szCs w:val="24"/>
          <w:lang w:eastAsia="ru-RU"/>
        </w:rPr>
      </w:pPr>
      <w:r w:rsidRPr="009D247D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</w:t>
      </w:r>
    </w:p>
    <w:p w:rsidR="00F2037E" w:rsidRPr="00D61A4E" w:rsidRDefault="00F2037E" w:rsidP="00F2037E">
      <w:pPr>
        <w:autoSpaceDE w:val="0"/>
        <w:autoSpaceDN w:val="0"/>
        <w:adjustRightInd w:val="0"/>
        <w:ind w:left="4820"/>
        <w:jc w:val="center"/>
        <w:outlineLvl w:val="1"/>
        <w:rPr>
          <w:sz w:val="18"/>
          <w:szCs w:val="18"/>
          <w:lang w:eastAsia="ru-RU"/>
        </w:rPr>
      </w:pPr>
      <w:r w:rsidRPr="00D61A4E">
        <w:rPr>
          <w:sz w:val="18"/>
          <w:szCs w:val="18"/>
          <w:lang w:eastAsia="ru-RU"/>
        </w:rPr>
        <w:t>(Ф.И.О, наименование юридического лица  заявителя)</w:t>
      </w:r>
    </w:p>
    <w:p w:rsidR="00F2037E" w:rsidRDefault="00F2037E" w:rsidP="00F2037E">
      <w:pPr>
        <w:autoSpaceDE w:val="0"/>
        <w:autoSpaceDN w:val="0"/>
        <w:adjustRightInd w:val="0"/>
        <w:ind w:left="4820"/>
        <w:outlineLvl w:val="1"/>
        <w:rPr>
          <w:sz w:val="24"/>
          <w:szCs w:val="24"/>
          <w:lang w:eastAsia="ru-RU"/>
        </w:rPr>
      </w:pPr>
      <w:r w:rsidRPr="009D247D">
        <w:rPr>
          <w:sz w:val="24"/>
          <w:szCs w:val="24"/>
          <w:lang w:eastAsia="ru-RU"/>
        </w:rPr>
        <w:t>_____________________________________</w:t>
      </w:r>
      <w:r>
        <w:rPr>
          <w:sz w:val="24"/>
          <w:szCs w:val="24"/>
          <w:lang w:eastAsia="ru-RU"/>
        </w:rPr>
        <w:t>__</w:t>
      </w:r>
    </w:p>
    <w:p w:rsidR="00F2037E" w:rsidRPr="009D247D" w:rsidRDefault="00F2037E" w:rsidP="00F2037E">
      <w:pPr>
        <w:autoSpaceDE w:val="0"/>
        <w:autoSpaceDN w:val="0"/>
        <w:adjustRightInd w:val="0"/>
        <w:ind w:left="4820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</w:t>
      </w:r>
      <w:r w:rsidRPr="009D247D">
        <w:rPr>
          <w:sz w:val="24"/>
          <w:szCs w:val="24"/>
          <w:lang w:eastAsia="ru-RU"/>
        </w:rPr>
        <w:t>(адрес)</w:t>
      </w:r>
    </w:p>
    <w:p w:rsidR="00F2037E" w:rsidRDefault="00F2037E" w:rsidP="00F2037E">
      <w:pPr>
        <w:autoSpaceDE w:val="0"/>
        <w:autoSpaceDN w:val="0"/>
        <w:adjustRightInd w:val="0"/>
        <w:ind w:left="4820"/>
        <w:outlineLvl w:val="1"/>
        <w:rPr>
          <w:sz w:val="24"/>
          <w:szCs w:val="24"/>
          <w:lang w:eastAsia="ru-RU"/>
        </w:rPr>
      </w:pPr>
      <w:r w:rsidRPr="009D247D">
        <w:rPr>
          <w:sz w:val="24"/>
          <w:szCs w:val="24"/>
          <w:lang w:eastAsia="ru-RU"/>
        </w:rPr>
        <w:t>_____________________________________</w:t>
      </w:r>
      <w:r>
        <w:rPr>
          <w:sz w:val="24"/>
          <w:szCs w:val="24"/>
          <w:lang w:eastAsia="ru-RU"/>
        </w:rPr>
        <w:t>__</w:t>
      </w:r>
    </w:p>
    <w:p w:rsidR="00F2037E" w:rsidRPr="009D247D" w:rsidRDefault="00F2037E" w:rsidP="00F2037E">
      <w:pPr>
        <w:autoSpaceDE w:val="0"/>
        <w:autoSpaceDN w:val="0"/>
        <w:adjustRightInd w:val="0"/>
        <w:ind w:left="4820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</w:t>
      </w:r>
    </w:p>
    <w:p w:rsidR="00F2037E" w:rsidRPr="009D247D" w:rsidRDefault="00F2037E" w:rsidP="00F2037E">
      <w:pPr>
        <w:autoSpaceDE w:val="0"/>
        <w:autoSpaceDN w:val="0"/>
        <w:adjustRightInd w:val="0"/>
        <w:ind w:left="4820" w:firstLine="708"/>
        <w:rPr>
          <w:sz w:val="24"/>
          <w:szCs w:val="24"/>
          <w:lang w:eastAsia="ru-RU"/>
        </w:rPr>
      </w:pPr>
      <w:r w:rsidRPr="009D247D">
        <w:rPr>
          <w:sz w:val="24"/>
          <w:szCs w:val="24"/>
          <w:lang w:eastAsia="ru-RU"/>
        </w:rPr>
        <w:t>(по доверенности в интересах)</w:t>
      </w:r>
    </w:p>
    <w:p w:rsidR="00F2037E" w:rsidRPr="009D247D" w:rsidRDefault="00F2037E" w:rsidP="00F2037E">
      <w:pPr>
        <w:autoSpaceDE w:val="0"/>
        <w:autoSpaceDN w:val="0"/>
        <w:adjustRightInd w:val="0"/>
        <w:ind w:left="4820"/>
        <w:rPr>
          <w:sz w:val="24"/>
          <w:szCs w:val="24"/>
          <w:lang w:eastAsia="ru-RU"/>
        </w:rPr>
      </w:pPr>
    </w:p>
    <w:p w:rsidR="00F2037E" w:rsidRPr="009D247D" w:rsidRDefault="00F2037E" w:rsidP="00F2037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</w:p>
    <w:p w:rsidR="00F2037E" w:rsidRPr="009D247D" w:rsidRDefault="00F2037E" w:rsidP="00F2037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</w:p>
    <w:p w:rsidR="00F2037E" w:rsidRPr="009D247D" w:rsidRDefault="00F2037E" w:rsidP="00F2037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9D247D">
        <w:rPr>
          <w:sz w:val="24"/>
          <w:szCs w:val="24"/>
          <w:lang w:eastAsia="ru-RU"/>
        </w:rPr>
        <w:t>Заявление</w:t>
      </w:r>
    </w:p>
    <w:p w:rsidR="00F2037E" w:rsidRPr="009D247D" w:rsidRDefault="00F2037E" w:rsidP="00F2037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9D247D">
        <w:rPr>
          <w:sz w:val="24"/>
          <w:szCs w:val="24"/>
          <w:lang w:eastAsia="ru-RU"/>
        </w:rPr>
        <w:t xml:space="preserve">о предоставлении информации о порядке </w:t>
      </w:r>
    </w:p>
    <w:p w:rsidR="00F2037E" w:rsidRPr="009D247D" w:rsidRDefault="00F2037E" w:rsidP="00F2037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9D247D">
        <w:rPr>
          <w:sz w:val="24"/>
          <w:szCs w:val="24"/>
          <w:lang w:eastAsia="ru-RU"/>
        </w:rPr>
        <w:t>предоставления жилищно-коммунальных услуг населению</w:t>
      </w:r>
    </w:p>
    <w:p w:rsidR="00F2037E" w:rsidRPr="009D247D" w:rsidRDefault="00F2037E" w:rsidP="00F2037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</w:p>
    <w:p w:rsidR="00F2037E" w:rsidRPr="009D247D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4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37E" w:rsidRPr="009D247D" w:rsidRDefault="00F2037E" w:rsidP="00F2037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D247D">
        <w:rPr>
          <w:rFonts w:ascii="Times New Roman" w:hAnsi="Times New Roman" w:cs="Times New Roman"/>
          <w:sz w:val="24"/>
          <w:szCs w:val="24"/>
        </w:rPr>
        <w:t>Прошу  Вас предоставить информацию  по____________________________________</w:t>
      </w:r>
    </w:p>
    <w:p w:rsidR="00F2037E" w:rsidRPr="009D247D" w:rsidRDefault="00F2037E" w:rsidP="00F2037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D2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(указывается вид услуги)</w:t>
      </w:r>
    </w:p>
    <w:p w:rsidR="00F2037E" w:rsidRPr="009D247D" w:rsidRDefault="00F2037E" w:rsidP="00F2037E">
      <w:pPr>
        <w:jc w:val="both"/>
        <w:rPr>
          <w:sz w:val="24"/>
          <w:szCs w:val="24"/>
          <w:lang w:eastAsia="ru-RU"/>
        </w:rPr>
      </w:pPr>
    </w:p>
    <w:p w:rsidR="00F2037E" w:rsidRPr="009D247D" w:rsidRDefault="00F2037E" w:rsidP="00F2037E">
      <w:pPr>
        <w:ind w:firstLine="709"/>
        <w:jc w:val="both"/>
        <w:rPr>
          <w:sz w:val="24"/>
          <w:szCs w:val="24"/>
          <w:lang w:eastAsia="ru-RU"/>
        </w:rPr>
      </w:pPr>
      <w:r w:rsidRPr="009D247D">
        <w:rPr>
          <w:sz w:val="24"/>
          <w:szCs w:val="24"/>
          <w:lang w:eastAsia="ru-RU"/>
        </w:rPr>
        <w:t>Краткое описание вопроса (указывается суть возникшей проблемы, связанной с реализацией законных прав населения, возникающих в ходе отношений с жилищно-коммунальными организациями при получении жилищно-коммунальной услуги):</w:t>
      </w:r>
    </w:p>
    <w:p w:rsidR="00F2037E" w:rsidRPr="009D247D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D24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037E" w:rsidRPr="009D247D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037E" w:rsidRPr="009D247D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037E" w:rsidRPr="009D247D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037E" w:rsidRPr="009D247D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037E" w:rsidRPr="009D247D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47D">
        <w:rPr>
          <w:rFonts w:ascii="Times New Roman" w:hAnsi="Times New Roman" w:cs="Times New Roman"/>
          <w:sz w:val="24"/>
          <w:szCs w:val="24"/>
        </w:rPr>
        <w:t>______________________ «_____» ____________ 20_____ г.</w:t>
      </w:r>
    </w:p>
    <w:p w:rsidR="00F2037E" w:rsidRPr="009D247D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47D">
        <w:rPr>
          <w:rFonts w:ascii="Times New Roman" w:hAnsi="Times New Roman" w:cs="Times New Roman"/>
          <w:sz w:val="24"/>
          <w:szCs w:val="24"/>
        </w:rPr>
        <w:t xml:space="preserve">                                 (подпись, дата)</w:t>
      </w:r>
    </w:p>
    <w:p w:rsidR="00F2037E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F2037E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«Предоставление информации о порядке предоставления жилищно-коммунальных услуг населению» в многофункциональном центре предоставления государственных и муниципальных услуг</w:t>
      </w:r>
    </w:p>
    <w:p w:rsidR="00F2037E" w:rsidRDefault="00F2037E" w:rsidP="00F2037E">
      <w:pPr>
        <w:ind w:left="5529"/>
        <w:jc w:val="both"/>
        <w:rPr>
          <w:sz w:val="24"/>
          <w:szCs w:val="24"/>
        </w:rPr>
      </w:pPr>
    </w:p>
    <w:p w:rsidR="00F2037E" w:rsidRDefault="00F2037E" w:rsidP="00F2037E">
      <w:pPr>
        <w:ind w:left="5529"/>
        <w:jc w:val="both"/>
        <w:rPr>
          <w:sz w:val="24"/>
          <w:szCs w:val="24"/>
        </w:rPr>
      </w:pPr>
    </w:p>
    <w:p w:rsidR="00F2037E" w:rsidRPr="00630D44" w:rsidRDefault="00F2037E" w:rsidP="00F203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F2037E" w:rsidRDefault="00F2037E" w:rsidP="00F2037E">
      <w:pPr>
        <w:ind w:left="5529"/>
        <w:jc w:val="both"/>
        <w:rPr>
          <w:sz w:val="24"/>
          <w:szCs w:val="24"/>
        </w:rPr>
      </w:pPr>
    </w:p>
    <w:p w:rsidR="00F2037E" w:rsidRDefault="00F2037E" w:rsidP="00F2037E">
      <w:pPr>
        <w:ind w:left="5529"/>
        <w:jc w:val="both"/>
        <w:rPr>
          <w:sz w:val="24"/>
          <w:szCs w:val="24"/>
        </w:rPr>
      </w:pPr>
    </w:p>
    <w:p w:rsidR="00F2037E" w:rsidRPr="00650426" w:rsidRDefault="00F2037E" w:rsidP="00F2037E">
      <w:pPr>
        <w:ind w:left="5529"/>
        <w:jc w:val="both"/>
        <w:rPr>
          <w:sz w:val="24"/>
          <w:szCs w:val="24"/>
          <w:lang w:eastAsia="ru-RU"/>
        </w:rPr>
      </w:pPr>
    </w:p>
    <w:p w:rsidR="00F2037E" w:rsidRPr="00650426" w:rsidRDefault="00F2037E" w:rsidP="00F2037E">
      <w:pPr>
        <w:autoSpaceDE w:val="0"/>
        <w:autoSpaceDN w:val="0"/>
        <w:adjustRightInd w:val="0"/>
        <w:ind w:left="4820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>Заместителю Главы Администрации поселка</w:t>
      </w:r>
    </w:p>
    <w:p w:rsidR="00F2037E" w:rsidRPr="00650426" w:rsidRDefault="00F2037E" w:rsidP="00F2037E">
      <w:pPr>
        <w:autoSpaceDE w:val="0"/>
        <w:autoSpaceDN w:val="0"/>
        <w:adjustRightInd w:val="0"/>
        <w:ind w:firstLine="4820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>_____________________________________</w:t>
      </w:r>
    </w:p>
    <w:p w:rsidR="00F2037E" w:rsidRPr="00650426" w:rsidRDefault="00F2037E" w:rsidP="00F2037E">
      <w:pPr>
        <w:autoSpaceDE w:val="0"/>
        <w:autoSpaceDN w:val="0"/>
        <w:adjustRightInd w:val="0"/>
        <w:ind w:firstLine="4820"/>
        <w:jc w:val="center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>(Ф.И.О.)</w:t>
      </w:r>
    </w:p>
    <w:p w:rsidR="00F2037E" w:rsidRPr="00650426" w:rsidRDefault="00F2037E" w:rsidP="00F2037E">
      <w:pPr>
        <w:autoSpaceDE w:val="0"/>
        <w:autoSpaceDN w:val="0"/>
        <w:adjustRightInd w:val="0"/>
        <w:ind w:firstLine="4820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>___</w:t>
      </w:r>
      <w:r w:rsidRPr="00650426">
        <w:rPr>
          <w:sz w:val="24"/>
          <w:szCs w:val="24"/>
          <w:u w:val="single"/>
        </w:rPr>
        <w:t xml:space="preserve">Иванов Иван Иванович </w:t>
      </w:r>
      <w:r w:rsidRPr="00650426">
        <w:rPr>
          <w:sz w:val="24"/>
          <w:szCs w:val="24"/>
        </w:rPr>
        <w:t>_____________</w:t>
      </w:r>
    </w:p>
    <w:p w:rsidR="00F2037E" w:rsidRPr="00650426" w:rsidRDefault="00F2037E" w:rsidP="00F2037E">
      <w:pPr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>(Ф.И.О, наименование юридического лица  заявителя)</w:t>
      </w:r>
    </w:p>
    <w:p w:rsidR="00F2037E" w:rsidRPr="00650426" w:rsidRDefault="00F2037E" w:rsidP="00F2037E">
      <w:pPr>
        <w:autoSpaceDE w:val="0"/>
        <w:autoSpaceDN w:val="0"/>
        <w:adjustRightInd w:val="0"/>
        <w:ind w:firstLine="4820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>_____________________________________</w:t>
      </w:r>
    </w:p>
    <w:p w:rsidR="00F2037E" w:rsidRPr="00650426" w:rsidRDefault="00F2037E" w:rsidP="00F2037E">
      <w:pPr>
        <w:autoSpaceDE w:val="0"/>
        <w:autoSpaceDN w:val="0"/>
        <w:adjustRightInd w:val="0"/>
        <w:ind w:firstLine="4820"/>
        <w:jc w:val="center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>(адрес)</w:t>
      </w:r>
    </w:p>
    <w:p w:rsidR="00F2037E" w:rsidRPr="00650426" w:rsidRDefault="00F2037E" w:rsidP="00F2037E">
      <w:pPr>
        <w:autoSpaceDE w:val="0"/>
        <w:autoSpaceDN w:val="0"/>
        <w:adjustRightInd w:val="0"/>
        <w:ind w:firstLine="4820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>_____________________________________</w:t>
      </w:r>
    </w:p>
    <w:p w:rsidR="00F2037E" w:rsidRPr="00650426" w:rsidRDefault="00F2037E" w:rsidP="00F2037E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650426">
        <w:rPr>
          <w:sz w:val="24"/>
          <w:szCs w:val="24"/>
        </w:rPr>
        <w:t>(по доверенности в интересах)</w:t>
      </w:r>
    </w:p>
    <w:p w:rsidR="00F2037E" w:rsidRPr="00650426" w:rsidRDefault="00F2037E" w:rsidP="00F2037E">
      <w:pPr>
        <w:autoSpaceDE w:val="0"/>
        <w:autoSpaceDN w:val="0"/>
        <w:adjustRightInd w:val="0"/>
        <w:rPr>
          <w:sz w:val="24"/>
          <w:szCs w:val="24"/>
        </w:rPr>
      </w:pPr>
    </w:p>
    <w:p w:rsidR="00F2037E" w:rsidRPr="00650426" w:rsidRDefault="00F2037E" w:rsidP="00F2037E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F2037E" w:rsidRPr="00650426" w:rsidRDefault="00F2037E" w:rsidP="00F2037E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F2037E" w:rsidRPr="00650426" w:rsidRDefault="00F2037E" w:rsidP="00F2037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>Заявление</w:t>
      </w:r>
    </w:p>
    <w:p w:rsidR="00F2037E" w:rsidRPr="00650426" w:rsidRDefault="00F2037E" w:rsidP="00F2037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 xml:space="preserve">о предоставлении информации о порядке </w:t>
      </w:r>
    </w:p>
    <w:p w:rsidR="00F2037E" w:rsidRPr="00650426" w:rsidRDefault="00F2037E" w:rsidP="00F2037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>предоставления жилищно-коммунальных услуг населению</w:t>
      </w:r>
    </w:p>
    <w:p w:rsidR="00F2037E" w:rsidRPr="00650426" w:rsidRDefault="00F2037E" w:rsidP="00F2037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2037E" w:rsidRPr="00650426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4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37E" w:rsidRPr="00650426" w:rsidRDefault="00F2037E" w:rsidP="00F2037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650426">
        <w:rPr>
          <w:sz w:val="24"/>
          <w:szCs w:val="24"/>
        </w:rPr>
        <w:t xml:space="preserve">Прошу  Вас предоставить информацию  по </w:t>
      </w:r>
      <w:r w:rsidRPr="00650426">
        <w:rPr>
          <w:sz w:val="24"/>
          <w:szCs w:val="24"/>
          <w:u w:val="single"/>
        </w:rPr>
        <w:t>предоставлению информации о порядке предоставления жилищно-коммунальных услуг населению</w:t>
      </w:r>
      <w:r w:rsidRPr="00650426">
        <w:rPr>
          <w:sz w:val="24"/>
          <w:szCs w:val="24"/>
        </w:rPr>
        <w:t xml:space="preserve"> </w:t>
      </w:r>
    </w:p>
    <w:p w:rsidR="00F2037E" w:rsidRPr="00650426" w:rsidRDefault="00F2037E" w:rsidP="00F2037E">
      <w:pPr>
        <w:jc w:val="both"/>
        <w:rPr>
          <w:sz w:val="24"/>
          <w:szCs w:val="24"/>
        </w:rPr>
      </w:pPr>
    </w:p>
    <w:p w:rsidR="00F2037E" w:rsidRPr="00650426" w:rsidRDefault="00F2037E" w:rsidP="00F2037E">
      <w:pPr>
        <w:ind w:firstLine="709"/>
        <w:jc w:val="both"/>
        <w:rPr>
          <w:sz w:val="24"/>
          <w:szCs w:val="24"/>
        </w:rPr>
      </w:pPr>
      <w:r w:rsidRPr="00650426">
        <w:rPr>
          <w:sz w:val="24"/>
          <w:szCs w:val="24"/>
        </w:rPr>
        <w:t>Краткое описание вопроса (указывается суть возникшей проблемы, связанной с реализацией законных прав населения, возникающих в ходе отношений с жилищно-коммунальными организациями при получении жилищно-коммунальной услуги):</w:t>
      </w:r>
    </w:p>
    <w:p w:rsidR="00F2037E" w:rsidRPr="00650426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2037E" w:rsidRPr="00650426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2037E" w:rsidRPr="00650426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2037E" w:rsidRPr="00650426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037E" w:rsidRPr="00650426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037E" w:rsidRPr="00650426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426">
        <w:rPr>
          <w:rFonts w:ascii="Times New Roman" w:hAnsi="Times New Roman" w:cs="Times New Roman"/>
          <w:sz w:val="24"/>
          <w:szCs w:val="24"/>
        </w:rPr>
        <w:t>______________________ «_____» ____________ 20_____ г.</w:t>
      </w:r>
    </w:p>
    <w:p w:rsidR="00F2037E" w:rsidRPr="00650426" w:rsidRDefault="00F2037E" w:rsidP="00F20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426">
        <w:rPr>
          <w:rFonts w:ascii="Times New Roman" w:hAnsi="Times New Roman" w:cs="Times New Roman"/>
          <w:sz w:val="24"/>
          <w:szCs w:val="24"/>
        </w:rPr>
        <w:t xml:space="preserve">                                 (подпись, дата)</w:t>
      </w:r>
    </w:p>
    <w:p w:rsidR="00F2037E" w:rsidRPr="00650426" w:rsidRDefault="00F2037E" w:rsidP="00F2037E">
      <w:pPr>
        <w:rPr>
          <w:sz w:val="24"/>
          <w:szCs w:val="24"/>
        </w:rPr>
      </w:pPr>
    </w:p>
    <w:p w:rsidR="00F2037E" w:rsidRDefault="00F2037E" w:rsidP="00F2037E">
      <w:pPr>
        <w:ind w:left="5529"/>
        <w:jc w:val="both"/>
        <w:rPr>
          <w:sz w:val="24"/>
          <w:szCs w:val="24"/>
        </w:rPr>
      </w:pPr>
    </w:p>
    <w:p w:rsidR="00F2037E" w:rsidRDefault="00F2037E" w:rsidP="00F2037E">
      <w:pPr>
        <w:ind w:left="5529"/>
        <w:jc w:val="both"/>
        <w:rPr>
          <w:sz w:val="24"/>
          <w:szCs w:val="24"/>
        </w:rPr>
      </w:pPr>
    </w:p>
    <w:p w:rsidR="00F2037E" w:rsidRDefault="00F2037E" w:rsidP="00F2037E">
      <w:pPr>
        <w:ind w:left="5529"/>
        <w:jc w:val="both"/>
        <w:rPr>
          <w:sz w:val="24"/>
          <w:szCs w:val="24"/>
        </w:rPr>
      </w:pPr>
    </w:p>
    <w:p w:rsidR="00F2037E" w:rsidRDefault="00F2037E" w:rsidP="00F2037E">
      <w:pPr>
        <w:ind w:left="5529"/>
        <w:jc w:val="both"/>
        <w:rPr>
          <w:sz w:val="24"/>
          <w:szCs w:val="24"/>
        </w:rPr>
      </w:pPr>
    </w:p>
    <w:p w:rsidR="00F2037E" w:rsidRDefault="00F2037E" w:rsidP="00F2037E">
      <w:pPr>
        <w:ind w:left="5529"/>
        <w:jc w:val="both"/>
        <w:rPr>
          <w:sz w:val="24"/>
          <w:szCs w:val="24"/>
        </w:rPr>
      </w:pPr>
    </w:p>
    <w:p w:rsidR="00F2037E" w:rsidRDefault="00F2037E" w:rsidP="00F2037E">
      <w:pPr>
        <w:ind w:left="5529"/>
        <w:jc w:val="both"/>
        <w:rPr>
          <w:sz w:val="24"/>
          <w:szCs w:val="24"/>
        </w:rPr>
      </w:pP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F2037E" w:rsidRPr="00630D44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F2037E" w:rsidRDefault="00F2037E" w:rsidP="00F2037E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«Предоставление информации о порядке предоставления жилищно-коммунальных услуг населению» в многофункциональном центре предоставления государственных и муниципальных услуг</w:t>
      </w:r>
    </w:p>
    <w:p w:rsidR="00F2037E" w:rsidRPr="009D247D" w:rsidRDefault="00F2037E" w:rsidP="00F203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26" style="position:absolute;left:0;text-align:left;margin-left:2.45pt;margin-top:70.85pt;width:483.55pt;height:447.7pt;z-index:251660288" coordorigin="1750,4610" coordsize="9671,8954">
            <v:line id="_x0000_s1027" style="position:absolute" from="2421,5150" to="10701,5150"/>
            <v:line id="_x0000_s1028" style="position:absolute" from="2421,5164" to="2421,5344">
              <v:stroke endarrow="block"/>
            </v:line>
            <v:line id="_x0000_s1029" style="position:absolute" from="4221,5150" to="4221,5330">
              <v:stroke endarrow="block"/>
            </v:line>
            <v:line id="_x0000_s1030" style="position:absolute" from="6105,5150" to="6105,5330">
              <v:stroke endarrow="block"/>
            </v:line>
            <v:line id="_x0000_s1031" style="position:absolute" from="8565,5150" to="8565,5330">
              <v:stroke endarrow="block"/>
            </v:line>
            <v:line id="_x0000_s1032" style="position:absolute" from="10701,5150" to="10701,5330">
              <v:stroke endarrow="block"/>
            </v:line>
            <v:line id="_x0000_s1033" style="position:absolute" from="5644,9830" to="6970,9830">
              <v:stroke endarrow="block"/>
            </v:line>
            <v:line id="_x0000_s1034" style="position:absolute" from="4080,13110" to="4080,13564">
              <v:stroke endarrow="block"/>
            </v:line>
            <v:group id="_x0000_s1035" style="position:absolute;left:1750;top:4610;width:9671;height:8421" coordorigin="1750,4610" coordsize="9671,842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990;top:4610;width:3780;height:360">
                <v:textbox>
                  <w:txbxContent>
                    <w:p w:rsidR="00F2037E" w:rsidRPr="00C35AD0" w:rsidRDefault="00F2037E" w:rsidP="00F2037E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  <v:shape id="_x0000_s1037" type="#_x0000_t202" style="position:absolute;left:1750;top:5330;width:1440;height:900">
                <v:textbox style="mso-next-textbox:#_x0000_s1037">
                  <w:txbxContent>
                    <w:p w:rsidR="00F2037E" w:rsidRPr="00C35AD0" w:rsidRDefault="00F2037E" w:rsidP="00F2037E">
                      <w:pPr>
                        <w:jc w:val="center"/>
                      </w:pPr>
                      <w:r>
                        <w:t>Почтой</w:t>
                      </w:r>
                    </w:p>
                  </w:txbxContent>
                </v:textbox>
              </v:shape>
              <v:shape id="_x0000_s1038" type="#_x0000_t202" style="position:absolute;left:3501;top:5330;width:1440;height:900">
                <v:textbox style="mso-next-textbox:#_x0000_s1038">
                  <w:txbxContent>
                    <w:p w:rsidR="00F2037E" w:rsidRPr="00C35AD0" w:rsidRDefault="00F2037E" w:rsidP="00F2037E">
                      <w:pPr>
                        <w:jc w:val="center"/>
                      </w:pPr>
                      <w:r>
                        <w:t>Лично</w:t>
                      </w:r>
                      <w:r>
                        <w:br/>
                        <w:t>(устно,</w:t>
                      </w:r>
                      <w:r>
                        <w:br/>
                        <w:t>письменно)</w:t>
                      </w:r>
                    </w:p>
                  </w:txbxContent>
                </v:textbox>
              </v:shape>
              <v:group id="_x0000_s1039" style="position:absolute;left:5350;top:5330;width:4091;height:914" coordorigin="5350,5330" coordsize="4091,914">
                <v:shape id="_x0000_s1040" type="#_x0000_t202" style="position:absolute;left:5350;top:5330;width:1440;height:900">
                  <v:textbox style="mso-next-textbox:#_x0000_s1040">
                    <w:txbxContent>
                      <w:p w:rsidR="00F2037E" w:rsidRPr="00C35AD0" w:rsidRDefault="00F2037E" w:rsidP="00F2037E">
                        <w:pPr>
                          <w:jc w:val="center"/>
                        </w:pPr>
                        <w:r>
                          <w:t>Электронной</w:t>
                        </w:r>
                        <w:r>
                          <w:br/>
                          <w:t>почтой</w:t>
                        </w:r>
                      </w:p>
                    </w:txbxContent>
                  </v:textbox>
                </v:shape>
                <v:shape id="_x0000_s1041" type="#_x0000_t202" style="position:absolute;left:7690;top:5344;width:1751;height:900">
                  <v:textbox style="mso-next-textbox:#_x0000_s1041">
                    <w:txbxContent>
                      <w:p w:rsidR="00F2037E" w:rsidRPr="00C35AD0" w:rsidRDefault="00F2037E" w:rsidP="00F2037E">
                        <w:pPr>
                          <w:jc w:val="center"/>
                        </w:pPr>
                        <w:r>
                          <w:t>По средствам факсимильной связи</w:t>
                        </w:r>
                      </w:p>
                    </w:txbxContent>
                  </v:textbox>
                </v:shape>
              </v:group>
              <v:shape id="_x0000_s1042" type="#_x0000_t202" style="position:absolute;left:9932;top:5344;width:1489;height:900">
                <v:textbox style="mso-next-textbox:#_x0000_s1042">
                  <w:txbxContent>
                    <w:p w:rsidR="00F2037E" w:rsidRPr="00C35AD0" w:rsidRDefault="00F2037E" w:rsidP="00F2037E">
                      <w:pPr>
                        <w:jc w:val="center"/>
                      </w:pPr>
                      <w:r>
                        <w:t>В ходе</w:t>
                      </w:r>
                      <w:r>
                        <w:br/>
                        <w:t>личного</w:t>
                      </w:r>
                      <w:r>
                        <w:br/>
                        <w:t>приёма</w:t>
                      </w:r>
                    </w:p>
                  </w:txbxContent>
                </v:textbox>
              </v:shape>
              <v:shape id="_x0000_s1043" type="#_x0000_t202" style="position:absolute;left:2110;top:6410;width:6845;height:806">
                <v:textbox style="mso-next-textbox:#_x0000_s1043">
                  <w:txbxContent>
                    <w:p w:rsidR="00F2037E" w:rsidRPr="00B40E97" w:rsidRDefault="00F2037E" w:rsidP="00F2037E">
                      <w:pPr>
                        <w:jc w:val="center"/>
                      </w:pPr>
                      <w:r>
                        <w:t>Приём и регистрация</w:t>
                      </w:r>
                      <w:r>
                        <w:br/>
                        <w:t xml:space="preserve">запроса </w:t>
                      </w:r>
                    </w:p>
                  </w:txbxContent>
                </v:textbox>
              </v:shape>
              <v:shape id="_x0000_s1044" type="#_x0000_t202" style="position:absolute;left:9621;top:6410;width:1800;height:1080">
                <v:textbox style="mso-next-textbox:#_x0000_s1044">
                  <w:txbxContent>
                    <w:p w:rsidR="00F2037E" w:rsidRPr="00B40E97" w:rsidRDefault="00F2037E" w:rsidP="00F2037E">
                      <w:pPr>
                        <w:jc w:val="center"/>
                      </w:pPr>
                      <w:r>
                        <w:t>Рассмотрение</w:t>
                      </w:r>
                      <w:r>
                        <w:br/>
                        <w:t>должностным лицом, ведущим личный приём</w:t>
                      </w:r>
                    </w:p>
                  </w:txbxContent>
                </v:textbox>
              </v:shape>
              <v:shape id="_x0000_s1045" type="#_x0000_t202" style="position:absolute;left:2010;top:7599;width:5280;height:749">
                <v:textbox style="mso-next-textbox:#_x0000_s1045">
                  <w:txbxContent>
                    <w:p w:rsidR="00F2037E" w:rsidRPr="00B40E97" w:rsidRDefault="00F2037E" w:rsidP="00F2037E">
                      <w:pPr>
                        <w:jc w:val="center"/>
                      </w:pPr>
                      <w:r>
                        <w:t>Рассмотрение запроса заместителем Главы Администрации поселка</w:t>
                      </w:r>
                    </w:p>
                  </w:txbxContent>
                </v:textbox>
              </v:shape>
              <v:shape id="_x0000_s1046" type="#_x0000_t202" style="position:absolute;left:2010;top:8570;width:5280;height:720">
                <v:textbox style="mso-next-textbox:#_x0000_s1046">
                  <w:txbxContent>
                    <w:p w:rsidR="00F2037E" w:rsidRDefault="00F2037E" w:rsidP="00F2037E">
                      <w:pPr>
                        <w:jc w:val="center"/>
                      </w:pPr>
                      <w:r>
                        <w:t xml:space="preserve">Направление запроса на исполнение, в соответствии </w:t>
                      </w:r>
                    </w:p>
                    <w:p w:rsidR="00F2037E" w:rsidRPr="00B40E97" w:rsidRDefault="00F2037E" w:rsidP="00F2037E">
                      <w:pPr>
                        <w:jc w:val="center"/>
                      </w:pPr>
                      <w:r>
                        <w:t>с резолюцией руководителя</w:t>
                      </w:r>
                    </w:p>
                  </w:txbxContent>
                </v:textbox>
              </v:shape>
              <v:shape id="_x0000_s1047" type="#_x0000_t202" style="position:absolute;left:9621;top:8210;width:1800;height:900">
                <v:textbox style="mso-next-textbox:#_x0000_s1047">
                  <w:txbxContent>
                    <w:p w:rsidR="00F2037E" w:rsidRPr="00B40E97" w:rsidRDefault="00F2037E" w:rsidP="00F2037E">
                      <w:pPr>
                        <w:jc w:val="center"/>
                      </w:pPr>
                      <w:r>
                        <w:t>Рассмотрение</w:t>
                      </w:r>
                      <w:r>
                        <w:br/>
                        <w:t>письменного</w:t>
                      </w:r>
                      <w:r>
                        <w:br/>
                        <w:t>заявления</w:t>
                      </w:r>
                    </w:p>
                  </w:txbxContent>
                </v:textbox>
              </v:shape>
              <v:shape id="_x0000_s1048" type="#_x0000_t202" style="position:absolute;left:2329;top:9470;width:3315;height:632">
                <v:textbox style="mso-next-textbox:#_x0000_s1048">
                  <w:txbxContent>
                    <w:p w:rsidR="00F2037E" w:rsidRPr="00510023" w:rsidRDefault="00F2037E" w:rsidP="00F2037E">
                      <w:pPr>
                        <w:jc w:val="center"/>
                      </w:pPr>
                      <w:r>
                        <w:t>Рассмотрение</w:t>
                      </w:r>
                      <w:r>
                        <w:br/>
                        <w:t>запроса</w:t>
                      </w:r>
                    </w:p>
                  </w:txbxContent>
                </v:textbox>
              </v:shape>
              <v:shape id="_x0000_s1049" type="#_x0000_t202" style="position:absolute;left:6970;top:9465;width:2520;height:1080">
                <v:textbox style="mso-next-textbox:#_x0000_s1049">
                  <w:txbxContent>
                    <w:p w:rsidR="00F2037E" w:rsidRPr="00510023" w:rsidRDefault="00F2037E" w:rsidP="00F2037E">
                      <w:pPr>
                        <w:jc w:val="center"/>
                      </w:pPr>
                      <w:r>
                        <w:t>Подготовка проекта отказа в рассмотрении запроса по существу, уведомление заявителя</w:t>
                      </w:r>
                    </w:p>
                  </w:txbxContent>
                </v:textbox>
              </v:shape>
              <v:shape id="_x0000_s1050" type="#_x0000_t202" style="position:absolute;left:9621;top:9470;width:1800;height:900">
                <v:textbox style="mso-next-textbox:#_x0000_s1050">
                  <w:txbxContent>
                    <w:p w:rsidR="00F2037E" w:rsidRPr="00510023" w:rsidRDefault="00F2037E" w:rsidP="00F2037E">
                      <w:pPr>
                        <w:jc w:val="center"/>
                      </w:pPr>
                      <w:r>
                        <w:t>Разъяснение,</w:t>
                      </w:r>
                      <w:r>
                        <w:br/>
                        <w:t>устный ответ</w:t>
                      </w:r>
                      <w:r>
                        <w:br/>
                        <w:t>заявителю</w:t>
                      </w:r>
                    </w:p>
                  </w:txbxContent>
                </v:textbox>
              </v:shape>
              <v:shape id="_x0000_s1051" type="#_x0000_t202" style="position:absolute;left:2329;top:10370;width:3315;height:720">
                <v:textbox style="mso-next-textbox:#_x0000_s1051">
                  <w:txbxContent>
                    <w:p w:rsidR="00F2037E" w:rsidRPr="00CF5107" w:rsidRDefault="00F2037E" w:rsidP="00F2037E">
                      <w:pPr>
                        <w:jc w:val="center"/>
                      </w:pPr>
                      <w:r>
                        <w:t>Подготовка проекта ответа</w:t>
                      </w:r>
                    </w:p>
                  </w:txbxContent>
                </v:textbox>
              </v:shape>
              <v:shape id="_x0000_s1052" type="#_x0000_t202" style="position:absolute;left:2280;top:11450;width:3465;height:632">
                <v:textbox style="mso-next-textbox:#_x0000_s1052">
                  <w:txbxContent>
                    <w:p w:rsidR="00F2037E" w:rsidRPr="00CF5107" w:rsidRDefault="00F2037E" w:rsidP="00F2037E">
                      <w:pPr>
                        <w:jc w:val="center"/>
                      </w:pPr>
                      <w:r w:rsidRPr="00CF5107">
                        <w:t>Доклад</w:t>
                      </w:r>
                      <w:r w:rsidRPr="00CF5107">
                        <w:br/>
                        <w:t>руководителю</w:t>
                      </w:r>
                    </w:p>
                  </w:txbxContent>
                </v:textbox>
              </v:shape>
              <v:shape id="_x0000_s1053" type="#_x0000_t202" style="position:absolute;left:2280;top:12396;width:3465;height:635">
                <v:textbox style="mso-next-textbox:#_x0000_s1053">
                  <w:txbxContent>
                    <w:p w:rsidR="00F2037E" w:rsidRPr="00CF5107" w:rsidRDefault="00F2037E" w:rsidP="00F2037E">
                      <w:pPr>
                        <w:jc w:val="center"/>
                      </w:pPr>
                      <w:r>
                        <w:t>Направление</w:t>
                      </w:r>
                      <w:r>
                        <w:br/>
                        <w:t>ответа заявителю</w:t>
                      </w:r>
                    </w:p>
                  </w:txbxContent>
                </v:textbox>
              </v:shape>
              <v:shape id="_x0000_s1054" type="#_x0000_t202" style="position:absolute;left:7101;top:10910;width:2520;height:720">
                <v:textbox>
                  <w:txbxContent>
                    <w:p w:rsidR="00F2037E" w:rsidRDefault="00F2037E" w:rsidP="00F2037E">
                      <w:pPr>
                        <w:jc w:val="center"/>
                      </w:pPr>
                      <w:r>
                        <w:t>Доклад</w:t>
                      </w:r>
                    </w:p>
                    <w:p w:rsidR="00F2037E" w:rsidRPr="00CD1973" w:rsidRDefault="00F2037E" w:rsidP="00F2037E">
                      <w:pPr>
                        <w:jc w:val="center"/>
                      </w:pPr>
                      <w:r>
                        <w:t>руководителю</w:t>
                      </w:r>
                    </w:p>
                  </w:txbxContent>
                </v:textbox>
              </v:shape>
              <v:shape id="_x0000_s1055" type="#_x0000_t202" style="position:absolute;left:7101;top:11990;width:2520;height:900">
                <v:textbox>
                  <w:txbxContent>
                    <w:p w:rsidR="00F2037E" w:rsidRPr="00CD1973" w:rsidRDefault="00F2037E" w:rsidP="00F2037E">
                      <w:pPr>
                        <w:jc w:val="center"/>
                      </w:pPr>
                      <w:r>
                        <w:t>Отказ в рассмотрении запроса по существу, уведомление заявителя</w:t>
                      </w:r>
                    </w:p>
                  </w:txbxContent>
                </v:textbox>
              </v:shape>
            </v:group>
            <v:line id="_x0000_s1056" style="position:absolute" from="8361,12844" to="8361,1356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2421;top:6092;width:0;height:364" o:connectortype="straight">
              <v:stroke endarrow="block"/>
            </v:shape>
            <v:shape id="_x0000_s1058" type="#_x0000_t32" style="position:absolute;left:4371;top:6092;width:15;height:364;flip:x" o:connectortype="straight">
              <v:stroke endarrow="block"/>
            </v:shape>
            <v:shape id="_x0000_s1059" type="#_x0000_t32" style="position:absolute;left:6105;top:6092;width:0;height:364" o:connectortype="straight">
              <v:stroke endarrow="block"/>
            </v:shape>
            <v:shape id="_x0000_s1060" type="#_x0000_t32" style="position:absolute;left:10701;top:6092;width:0;height:364" o:connectortype="straight">
              <v:stroke endarrow="block"/>
            </v:shape>
            <v:shape id="_x0000_s1061" type="#_x0000_t32" style="position:absolute;left:10521;top:7353;width:0;height:1042" o:connectortype="straight">
              <v:stroke endarrow="block"/>
            </v:shape>
            <v:shape id="_x0000_s1062" type="#_x0000_t32" style="position:absolute;left:5130;top:7079;width:1;height:654" o:connectortype="straight">
              <v:stroke endarrow="block"/>
            </v:shape>
            <v:shape id="_x0000_s1063" type="#_x0000_t32" style="position:absolute;left:4450;top:8297;width:0;height:319" o:connectortype="straight">
              <v:stroke endarrow="block"/>
            </v:shape>
            <v:shape id="_x0000_s1064" type="#_x0000_t32" style="position:absolute;left:4080;top:9198;width:0;height:318" o:connectortype="straight">
              <v:stroke endarrow="block"/>
            </v:shape>
            <v:shape id="_x0000_s1065" type="#_x0000_t32" style="position:absolute;left:10521;top:9018;width:0;height:544" o:connectortype="straight">
              <v:stroke endarrow="block"/>
            </v:shape>
            <v:shape id="_x0000_s1066" type="#_x0000_t32" style="position:absolute;left:4080;top:10010;width:1;height:452" o:connectortype="straight">
              <v:stroke endarrow="block"/>
            </v:shape>
            <v:shape id="_x0000_s1067" type="#_x0000_t32" style="position:absolute;left:8320;top:10550;width:0;height:452" o:connectortype="straight">
              <v:stroke endarrow="block"/>
            </v:shape>
            <v:shape id="_x0000_s1068" type="#_x0000_t32" style="position:absolute;left:4080;top:10998;width:0;height:498" o:connectortype="straight">
              <v:stroke endarrow="block"/>
            </v:shape>
            <v:shape id="_x0000_s1069" type="#_x0000_t32" style="position:absolute;left:4080;top:11990;width:0;height:498" o:connectortype="straight">
              <v:stroke endarrow="block"/>
            </v:shape>
            <v:shape id="_x0000_s1070" type="#_x0000_t32" style="position:absolute;left:8320;top:11538;width:0;height:498" o:connectortype="straight">
              <v:stroke endarrow="block"/>
            </v:shape>
            <v:shape id="_x0000_s1071" type="#_x0000_t32" style="position:absolute;left:8565;top:6092;width:1;height:364" o:connectortype="straight">
              <v:stroke endarrow="block"/>
            </v:shape>
          </v:group>
        </w:pict>
      </w:r>
    </w:p>
    <w:p w:rsidR="00B75E98" w:rsidRDefault="00827095"/>
    <w:sectPr w:rsidR="00B75E98" w:rsidSect="007C1D5B">
      <w:pgSz w:w="11909" w:h="16834"/>
      <w:pgMar w:top="709" w:right="624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1892"/>
    <w:multiLevelType w:val="multilevel"/>
    <w:tmpl w:val="9F1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37E"/>
    <w:rsid w:val="00030C21"/>
    <w:rsid w:val="003C6CAD"/>
    <w:rsid w:val="004D1DA0"/>
    <w:rsid w:val="00827095"/>
    <w:rsid w:val="00F2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7"/>
        <o:r id="V:Rule2" type="connector" idref="#_x0000_s1065"/>
        <o:r id="V:Rule3" type="connector" idref="#_x0000_s1058"/>
        <o:r id="V:Rule4" type="connector" idref="#_x0000_s1070"/>
        <o:r id="V:Rule5" type="connector" idref="#_x0000_s1071"/>
        <o:r id="V:Rule6" type="connector" idref="#_x0000_s1063"/>
        <o:r id="V:Rule7" type="connector" idref="#_x0000_s1069"/>
        <o:r id="V:Rule8" type="connector" idref="#_x0000_s1068"/>
        <o:r id="V:Rule9" type="connector" idref="#_x0000_s1061"/>
        <o:r id="V:Rule10" type="connector" idref="#_x0000_s1059"/>
        <o:r id="V:Rule11" type="connector" idref="#_x0000_s1066"/>
        <o:r id="V:Rule12" type="connector" idref="#_x0000_s1062"/>
        <o:r id="V:Rule13" type="connector" idref="#_x0000_s1064"/>
        <o:r id="V:Rule14" type="connector" idref="#_x0000_s1057"/>
        <o:r id="V:Rule15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037E"/>
    <w:rPr>
      <w:color w:val="0000FF"/>
      <w:u w:val="single"/>
    </w:rPr>
  </w:style>
  <w:style w:type="paragraph" w:customStyle="1" w:styleId="ConsPlusNormal">
    <w:name w:val="ConsPlusNormal"/>
    <w:link w:val="ConsPlusNormal0"/>
    <w:rsid w:val="00F2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2037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37E"/>
    <w:pPr>
      <w:widowControl w:val="0"/>
      <w:shd w:val="clear" w:color="auto" w:fill="FFFFFF"/>
      <w:spacing w:before="540" w:after="24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ConsPlusTitle">
    <w:name w:val="ConsPlusTitle"/>
    <w:uiPriority w:val="99"/>
    <w:rsid w:val="00F20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03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203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ymey@pur.yanao.ru" TargetMode="External"/><Relationship Id="rId5" Type="http://schemas.openxmlformats.org/officeDocument/2006/relationships/hyperlink" Target="mailto:hanimeyadm@mail.ru.%20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3566</Words>
  <Characters>20327</Characters>
  <Application>Microsoft Office Word</Application>
  <DocSecurity>0</DocSecurity>
  <Lines>169</Lines>
  <Paragraphs>47</Paragraphs>
  <ScaleCrop>false</ScaleCrop>
  <Company>Microsoft</Company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2016-06-08T07:00:00Z</dcterms:created>
  <dcterms:modified xsi:type="dcterms:W3CDTF">2016-06-08T07:00:00Z</dcterms:modified>
</cp:coreProperties>
</file>