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57" w:rsidRDefault="00B15F57" w:rsidP="00B15F57">
      <w:pPr>
        <w:ind w:left="4956" w:firstLine="708"/>
      </w:pPr>
      <w:r>
        <w:t>Приложение № 3</w:t>
      </w:r>
    </w:p>
    <w:p w:rsidR="00B15F57" w:rsidRDefault="00B15F57" w:rsidP="00B15F57">
      <w:pPr>
        <w:ind w:left="4956" w:firstLine="708"/>
      </w:pPr>
      <w:r>
        <w:t xml:space="preserve">Постановлению Главы поселка </w:t>
      </w:r>
    </w:p>
    <w:p w:rsidR="00B15F57" w:rsidRDefault="00B15F57" w:rsidP="00B15F57">
      <w:pPr>
        <w:tabs>
          <w:tab w:val="left" w:pos="5529"/>
        </w:tabs>
        <w:rPr>
          <w:color w:val="FFFFFF"/>
        </w:rPr>
      </w:pPr>
      <w:r>
        <w:tab/>
      </w:r>
      <w:r>
        <w:tab/>
        <w:t>от «06» мая 2016 года  № 087</w:t>
      </w:r>
      <w:r>
        <w:rPr>
          <w:color w:val="FFFFFF"/>
        </w:rPr>
        <w:t>1</w:t>
      </w:r>
    </w:p>
    <w:p w:rsidR="00B15F57" w:rsidRDefault="00B15F57" w:rsidP="00B15F57">
      <w:pPr>
        <w:jc w:val="center"/>
      </w:pPr>
    </w:p>
    <w:p w:rsidR="00B15F57" w:rsidRDefault="00B15F57" w:rsidP="00B15F57">
      <w:pPr>
        <w:jc w:val="center"/>
      </w:pPr>
    </w:p>
    <w:p w:rsidR="00B15F57" w:rsidRDefault="00B15F57" w:rsidP="00B15F57">
      <w:pPr>
        <w:jc w:val="center"/>
      </w:pPr>
    </w:p>
    <w:p w:rsidR="00B15F57" w:rsidRDefault="00B15F57" w:rsidP="00B15F57">
      <w:pPr>
        <w:jc w:val="center"/>
      </w:pPr>
      <w:r>
        <w:t>ПОЛОЖЕНИЕ</w:t>
      </w:r>
    </w:p>
    <w:p w:rsidR="00B15F57" w:rsidRDefault="00B15F57" w:rsidP="00B15F57">
      <w:pPr>
        <w:jc w:val="center"/>
      </w:pPr>
      <w:r>
        <w:t>об организации летних трудовых бригад</w:t>
      </w:r>
    </w:p>
    <w:p w:rsidR="00B15F57" w:rsidRDefault="00B15F57" w:rsidP="00B15F57">
      <w:pPr>
        <w:jc w:val="center"/>
      </w:pPr>
      <w:r>
        <w:t>на территории муниципального образования поселок Ханымей.</w:t>
      </w:r>
    </w:p>
    <w:p w:rsidR="00B15F57" w:rsidRDefault="00B15F57" w:rsidP="00B15F57">
      <w:pPr>
        <w:tabs>
          <w:tab w:val="left" w:pos="0"/>
          <w:tab w:val="left" w:pos="851"/>
        </w:tabs>
        <w:spacing w:line="276" w:lineRule="auto"/>
        <w:jc w:val="both"/>
      </w:pPr>
    </w:p>
    <w:p w:rsidR="00B15F57" w:rsidRDefault="00B15F57" w:rsidP="00B15F57">
      <w:pPr>
        <w:pStyle w:val="a3"/>
        <w:ind w:firstLine="720"/>
        <w:jc w:val="both"/>
        <w:rPr>
          <w:rFonts w:eastAsia="Arial"/>
          <w:lang w:eastAsia="ar-SA"/>
        </w:rPr>
      </w:pPr>
      <w:proofErr w:type="gramStart"/>
      <w:r>
        <w:rPr>
          <w:rFonts w:eastAsia="Arial"/>
          <w:lang w:eastAsia="ar-SA"/>
        </w:rPr>
        <w:t>Настоящее Положение определяет порядок организации временного трудоустройства  несовершеннолетних граждан в возрасте от 14 до 18 лет (далее – несовершеннолетние граждане) на территории муниципального образования поселок Ханымей путем создания летних трудовых бригад с учетом соблюдения требований гражданского законодательства Российской Федерации, в соответствии  с постановлением Правительства Ямало-Ненецкого автономного округа от 13 апреля 2012 года № 296-П «Об организации отдыха, оздоровления и трудовой занятости детей</w:t>
      </w:r>
      <w:proofErr w:type="gramEnd"/>
      <w:r>
        <w:rPr>
          <w:rFonts w:eastAsia="Arial"/>
          <w:lang w:eastAsia="ar-SA"/>
        </w:rPr>
        <w:t xml:space="preserve"> </w:t>
      </w:r>
      <w:proofErr w:type="gramStart"/>
      <w:r>
        <w:rPr>
          <w:rFonts w:eastAsia="Arial"/>
          <w:lang w:eastAsia="ar-SA"/>
        </w:rPr>
        <w:t>и учащейся молодёжи в Ямало-Ненецком автономном округе», в соответствии с Административным регламентом департамента занятости населения Ямало-Ненецкого автономного округа по предоставлению государственной услуги «Организация временного трудоустройства несовершеннолетних граждан в возрасте от 14 до 18 лет в свободное от учёбы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</w:t>
      </w:r>
      <w:proofErr w:type="gramEnd"/>
      <w:r>
        <w:rPr>
          <w:rFonts w:eastAsia="Arial"/>
          <w:lang w:eastAsia="ar-SA"/>
        </w:rPr>
        <w:t xml:space="preserve"> </w:t>
      </w:r>
      <w:proofErr w:type="gramStart"/>
      <w:r>
        <w:rPr>
          <w:rFonts w:eastAsia="Arial"/>
          <w:lang w:eastAsia="ar-SA"/>
        </w:rPr>
        <w:t>ищущих</w:t>
      </w:r>
      <w:proofErr w:type="gramEnd"/>
      <w:r>
        <w:rPr>
          <w:rFonts w:eastAsia="Arial"/>
          <w:lang w:eastAsia="ar-SA"/>
        </w:rPr>
        <w:t xml:space="preserve"> работу впервые», утвержденным постановлением Правительства Ямало-Ненецкого автономного округа от 14 октября 2013 года № 853-П.</w:t>
      </w:r>
    </w:p>
    <w:p w:rsidR="00B15F57" w:rsidRDefault="00B15F57" w:rsidP="00B15F57">
      <w:pPr>
        <w:autoSpaceDE w:val="0"/>
        <w:autoSpaceDN w:val="0"/>
        <w:adjustRightInd w:val="0"/>
        <w:ind w:firstLine="708"/>
        <w:jc w:val="both"/>
      </w:pPr>
    </w:p>
    <w:p w:rsidR="00B15F57" w:rsidRDefault="00B15F57" w:rsidP="00B15F57">
      <w:pPr>
        <w:autoSpaceDE w:val="0"/>
        <w:autoSpaceDN w:val="0"/>
        <w:adjustRightInd w:val="0"/>
        <w:ind w:firstLine="435"/>
        <w:jc w:val="center"/>
        <w:rPr>
          <w:b/>
        </w:rPr>
      </w:pPr>
      <w:r>
        <w:rPr>
          <w:b/>
        </w:rPr>
        <w:t>Общие положения</w:t>
      </w:r>
    </w:p>
    <w:p w:rsidR="00B15F57" w:rsidRDefault="00B15F57" w:rsidP="00B15F57">
      <w:pPr>
        <w:ind w:left="1440"/>
        <w:jc w:val="center"/>
        <w:rPr>
          <w:b/>
        </w:rPr>
      </w:pPr>
    </w:p>
    <w:p w:rsidR="00B15F57" w:rsidRDefault="00B15F57" w:rsidP="00B15F57">
      <w:pPr>
        <w:numPr>
          <w:ilvl w:val="1"/>
          <w:numId w:val="1"/>
        </w:numPr>
        <w:suppressAutoHyphens/>
        <w:ind w:left="0"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Летние трудовые бригады – это временные трудовые коллективы, созданные из числа несовершеннолетних граждан, сформированные для оказания социально значимых услуг в свободное от учебы время и каникулярный период. </w:t>
      </w:r>
    </w:p>
    <w:p w:rsidR="00B15F57" w:rsidRDefault="00B15F57" w:rsidP="00B15F57">
      <w:pPr>
        <w:numPr>
          <w:ilvl w:val="1"/>
          <w:numId w:val="1"/>
        </w:numPr>
        <w:suppressAutoHyphens/>
        <w:ind w:left="0"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Летние трудовые бригады создаются с целью трудового воспитания несовершеннолетних граждан, включающего в себя комплекс воспитательных, досуговых и профилактических мероприятий, предусматривающих привлечение несовершеннолетних граждан к трудовой деятельности.</w:t>
      </w:r>
    </w:p>
    <w:p w:rsidR="00B15F57" w:rsidRDefault="00B15F57" w:rsidP="00B15F57">
      <w:pPr>
        <w:suppressAutoHyphens/>
        <w:ind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1.3. Основными задачами организации трудового воспитания несовершеннолетних граждан является формирование трудовых навыков, вовлечение подростков в трудовую деятельность, получение профессиональных навыков, профилактика негативных проявлений в молодежной среде, выполнение социально значимых работ, популяризация идей гражданского сотрудничества. </w:t>
      </w:r>
    </w:p>
    <w:p w:rsidR="00B15F57" w:rsidRDefault="00B15F57" w:rsidP="00B15F57">
      <w:pPr>
        <w:suppressAutoHyphens/>
        <w:ind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1.4. Трудоустройство несовершеннолетних граждан на временную работу в летнюю трудовую бригаду осуществляется в соответствии с действующим законодательством и нормативными актами о труде и занятости. </w:t>
      </w:r>
    </w:p>
    <w:p w:rsidR="00B15F57" w:rsidRDefault="00B15F57" w:rsidP="00B15F57">
      <w:pPr>
        <w:suppressAutoHyphens/>
        <w:ind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1.5. Заключение гражданско-правового договора для выполнения в свободное от учебы время легкого труда, не причиняющего вреда здоровью и не нарушающего процесса обучения, допускается с лицами, достигшими возраста 14 лет с письменного согласия законных представителей - родителей, усыновителей или попечителя, в соответствии со ст. 26 Гражданского Кодекса РФ. </w:t>
      </w:r>
    </w:p>
    <w:p w:rsidR="00B15F57" w:rsidRDefault="00B15F57" w:rsidP="00B15F57">
      <w:pPr>
        <w:ind w:firstLine="720"/>
        <w:jc w:val="both"/>
        <w:rPr>
          <w:lang w:eastAsia="ar-SA"/>
        </w:rPr>
      </w:pPr>
      <w:r>
        <w:rPr>
          <w:lang w:eastAsia="ar-SA"/>
        </w:rPr>
        <w:t xml:space="preserve">1.6. Несовершеннолетние граждане не могут привлекаться к работам, направленным на поддержку и/или участие в избирательных кампаниях, на достижение политических, религиозных целей и иным работам, на которых запрещается применение </w:t>
      </w:r>
      <w:r>
        <w:rPr>
          <w:lang w:eastAsia="ar-SA"/>
        </w:rPr>
        <w:lastRenderedPageBreak/>
        <w:t>труда лиц в возрасте до восемнадцати лет в соответствии с действующим законодательством.</w:t>
      </w:r>
    </w:p>
    <w:p w:rsidR="00B15F57" w:rsidRDefault="00B15F57" w:rsidP="00B15F57">
      <w:pPr>
        <w:suppressAutoHyphens/>
        <w:ind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1.7. Организация мероприятий по трудоустройству и трудовому воспитанию несовершеннолетних граждан (организационные мероприятия по временному трудоустройству несовершеннолетних граждан, оплата труда несовершеннолетних граждан) осуществляется работодателем.</w:t>
      </w:r>
    </w:p>
    <w:p w:rsidR="00B15F57" w:rsidRDefault="00B15F57" w:rsidP="00B15F57">
      <w:pPr>
        <w:suppressAutoHyphens/>
        <w:jc w:val="center"/>
        <w:rPr>
          <w:rFonts w:eastAsia="Arial"/>
          <w:b/>
          <w:lang w:eastAsia="ar-SA"/>
        </w:rPr>
      </w:pPr>
    </w:p>
    <w:p w:rsidR="00B15F57" w:rsidRDefault="00B15F57" w:rsidP="00B15F57">
      <w:pPr>
        <w:suppressAutoHyphens/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2. Условия участия несовершеннолетних граждан</w:t>
      </w:r>
    </w:p>
    <w:p w:rsidR="00B15F57" w:rsidRDefault="00B15F57" w:rsidP="00B15F57">
      <w:pPr>
        <w:suppressAutoHyphens/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 xml:space="preserve">в муниципальных трудовых отрядах </w:t>
      </w:r>
    </w:p>
    <w:p w:rsidR="00B15F57" w:rsidRDefault="00B15F57" w:rsidP="00B15F57">
      <w:pPr>
        <w:suppressAutoHyphens/>
        <w:ind w:firstLine="720"/>
        <w:jc w:val="both"/>
        <w:rPr>
          <w:rFonts w:eastAsia="Arial"/>
          <w:lang w:eastAsia="ar-SA"/>
        </w:rPr>
      </w:pPr>
    </w:p>
    <w:p w:rsidR="00B15F57" w:rsidRDefault="00B15F57" w:rsidP="00B15F57">
      <w:pPr>
        <w:suppressAutoHyphens/>
        <w:ind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2.1. Участниками летних трудовых бригад могут быть несовершеннолетние граждане в возрасте от 14 до 18 лет, добровольно изъявившие желание трудиться в свободное от учебы время, не имеющие медицинских противопоказаний для выполнения видов работ, не противоречащих действующему законодательству Российской Федерации.</w:t>
      </w:r>
    </w:p>
    <w:p w:rsidR="00B15F57" w:rsidRDefault="00B15F57" w:rsidP="00B15F57">
      <w:pPr>
        <w:suppressAutoHyphens/>
        <w:ind w:firstLine="720"/>
        <w:jc w:val="both"/>
      </w:pPr>
      <w:r>
        <w:rPr>
          <w:rFonts w:eastAsia="Arial"/>
          <w:lang w:eastAsia="ar-SA"/>
        </w:rPr>
        <w:t xml:space="preserve">2.2. </w:t>
      </w:r>
      <w:proofErr w:type="gramStart"/>
      <w:r>
        <w:rPr>
          <w:rFonts w:eastAsia="Arial"/>
          <w:lang w:eastAsia="ar-SA"/>
        </w:rPr>
        <w:t xml:space="preserve">Приоритетным правом при трудоустройстве пользуются несовершеннолетние граждане, </w:t>
      </w:r>
      <w:r>
        <w:t xml:space="preserve">находящиеся в трудной жизненной ситуации (дети-сироты, дети, оставшиеся без попечения родителей, подростки из семей безработных граждан, многодетных и малообеспеченных семей, дети из числа коренных малочисленных народов Севера, а также подростки, состоящие на учете в Комиссии по делам несовершеннолетних и защите их прав муниципального образования </w:t>
      </w:r>
      <w:proofErr w:type="spellStart"/>
      <w:r>
        <w:t>Пуровский</w:t>
      </w:r>
      <w:proofErr w:type="spellEnd"/>
      <w:r>
        <w:t xml:space="preserve"> район); </w:t>
      </w:r>
      <w:proofErr w:type="gramEnd"/>
    </w:p>
    <w:p w:rsidR="00B15F57" w:rsidRDefault="00B15F57" w:rsidP="00B15F57">
      <w:pPr>
        <w:suppressAutoHyphens/>
        <w:ind w:firstLine="720"/>
        <w:jc w:val="both"/>
      </w:pPr>
      <w:r>
        <w:t>2.3. Несовершеннолетнему гражданину не может быть отказано в трудоустройстве на основании половой, религиозной или национальной принадлежности.</w:t>
      </w:r>
    </w:p>
    <w:p w:rsidR="00B15F57" w:rsidRDefault="00B15F57" w:rsidP="00B15F57">
      <w:pPr>
        <w:ind w:firstLine="710"/>
        <w:jc w:val="both"/>
      </w:pPr>
      <w:r>
        <w:t>2.4. Для несовершеннолетних граждан устанавливается пятидневная рабочая неделя с двумя выходными днями, с продолжительностью рабочего дня 4 часа.</w:t>
      </w:r>
    </w:p>
    <w:p w:rsidR="00B15F57" w:rsidRDefault="00B15F57" w:rsidP="00B15F57">
      <w:pPr>
        <w:tabs>
          <w:tab w:val="left" w:pos="0"/>
          <w:tab w:val="left" w:pos="709"/>
          <w:tab w:val="left" w:pos="1134"/>
        </w:tabs>
        <w:spacing w:line="276" w:lineRule="auto"/>
        <w:jc w:val="both"/>
      </w:pPr>
      <w:r>
        <w:tab/>
        <w:t xml:space="preserve">2.5. Норма выработки, т.е. объем </w:t>
      </w:r>
      <w:proofErr w:type="gramStart"/>
      <w:r>
        <w:t>работ</w:t>
      </w:r>
      <w:proofErr w:type="gramEnd"/>
      <w:r>
        <w:t xml:space="preserve"> который необходимо выполнить несовершеннолетнему, сокращается пропорционально сокращению рабочему времени.</w:t>
      </w:r>
    </w:p>
    <w:p w:rsidR="00B15F57" w:rsidRDefault="00B15F57" w:rsidP="00B15F57">
      <w:pPr>
        <w:tabs>
          <w:tab w:val="left" w:pos="0"/>
          <w:tab w:val="left" w:pos="709"/>
        </w:tabs>
        <w:spacing w:line="276" w:lineRule="auto"/>
        <w:jc w:val="both"/>
      </w:pPr>
      <w:r>
        <w:tab/>
        <w:t>2.6. Несовершеннолетний гражданин не может привлекаться к сверхурочным работам, а также к работам в выходные дни и в ночное время.</w:t>
      </w:r>
    </w:p>
    <w:p w:rsidR="00B15F57" w:rsidRDefault="00B15F57" w:rsidP="00B15F57">
      <w:pPr>
        <w:tabs>
          <w:tab w:val="left" w:pos="0"/>
          <w:tab w:val="left" w:pos="709"/>
        </w:tabs>
        <w:spacing w:line="276" w:lineRule="auto"/>
        <w:jc w:val="both"/>
      </w:pPr>
      <w:r>
        <w:tab/>
        <w:t>2.7. Производить оплату труда несовершеннолетних граждан в размере минимальной оплаты труда, установленной в Ямало-Ненецком автономном округе, при условии выработки нормы продолжительности рабочей недели, соответствующей их возрасту и условиям работы;</w:t>
      </w:r>
    </w:p>
    <w:p w:rsidR="00B15F57" w:rsidRDefault="00B15F57" w:rsidP="00B15F57">
      <w:pPr>
        <w:tabs>
          <w:tab w:val="left" w:pos="0"/>
          <w:tab w:val="left" w:pos="709"/>
        </w:tabs>
        <w:spacing w:line="276" w:lineRule="auto"/>
        <w:jc w:val="both"/>
      </w:pPr>
      <w:r>
        <w:tab/>
        <w:t>2.8. Участники летних трудовых бригад обязаны соблюдать обязанности, правила и нормы по охране труда и технике безопасности, санитарные и гигиенические нормы; правила внутреннего трудового распорядка; бережно относиться к имуществу работодателя и других работников и вверенному ему имуществу; корректно и уважительно относиться к другим участникам летних трудовых бригад.</w:t>
      </w:r>
    </w:p>
    <w:p w:rsidR="00B15F57" w:rsidRDefault="00B15F57" w:rsidP="00B15F57">
      <w:pPr>
        <w:tabs>
          <w:tab w:val="left" w:pos="0"/>
          <w:tab w:val="left" w:pos="709"/>
        </w:tabs>
        <w:spacing w:line="276" w:lineRule="auto"/>
        <w:jc w:val="both"/>
      </w:pPr>
    </w:p>
    <w:p w:rsidR="00B15F57" w:rsidRDefault="00B15F57" w:rsidP="00B15F57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Порядок организация </w:t>
      </w:r>
    </w:p>
    <w:p w:rsidR="00B15F57" w:rsidRDefault="00B15F57" w:rsidP="00B15F57">
      <w:pPr>
        <w:ind w:left="420"/>
        <w:jc w:val="center"/>
        <w:rPr>
          <w:b/>
        </w:rPr>
      </w:pPr>
      <w:r>
        <w:rPr>
          <w:b/>
        </w:rPr>
        <w:t>деятельности и финансирования летних трудовых бригад</w:t>
      </w:r>
    </w:p>
    <w:p w:rsidR="00B15F57" w:rsidRDefault="00B15F57" w:rsidP="00B15F57">
      <w:pPr>
        <w:ind w:left="420"/>
        <w:jc w:val="center"/>
        <w:rPr>
          <w:b/>
        </w:rPr>
      </w:pPr>
    </w:p>
    <w:p w:rsidR="00B15F57" w:rsidRDefault="00B15F57" w:rsidP="00B15F57">
      <w:pPr>
        <w:numPr>
          <w:ilvl w:val="1"/>
          <w:numId w:val="3"/>
        </w:numPr>
        <w:tabs>
          <w:tab w:val="num" w:pos="0"/>
        </w:tabs>
        <w:ind w:left="0" w:firstLine="720"/>
        <w:jc w:val="both"/>
      </w:pPr>
      <w:r>
        <w:t xml:space="preserve">Организаторами временной трудовой занятости несовершеннолетних граждан в форме летних трудовых бригад являются Государственное казённое учреждение Ямало-Ненецкого автономного округа Центр занятости населения города    Тарко-Сале (далее – Центр), Администрация муниципального образования поселок Ханымей (далее – Администрация).  </w:t>
      </w:r>
    </w:p>
    <w:p w:rsidR="00B15F57" w:rsidRDefault="00B15F57" w:rsidP="00B15F57">
      <w:pPr>
        <w:numPr>
          <w:ilvl w:val="1"/>
          <w:numId w:val="3"/>
        </w:numPr>
        <w:tabs>
          <w:tab w:val="num" w:pos="0"/>
        </w:tabs>
        <w:ind w:left="0" w:firstLine="720"/>
        <w:jc w:val="both"/>
      </w:pPr>
      <w:r>
        <w:t>Работодателем для несовершеннолетних граждан, трудоустраиваемых в летние трудовые бригады, выступает организации и предприятия любых форм собственности.</w:t>
      </w:r>
    </w:p>
    <w:p w:rsidR="00B15F57" w:rsidRDefault="00B15F57" w:rsidP="00B15F57">
      <w:pPr>
        <w:numPr>
          <w:ilvl w:val="1"/>
          <w:numId w:val="3"/>
        </w:numPr>
        <w:tabs>
          <w:tab w:val="num" w:pos="0"/>
        </w:tabs>
        <w:ind w:left="0" w:firstLine="720"/>
        <w:jc w:val="both"/>
      </w:pPr>
      <w:r>
        <w:t>Работодатель:</w:t>
      </w:r>
    </w:p>
    <w:p w:rsidR="00B15F57" w:rsidRDefault="00B15F57" w:rsidP="00B15F57">
      <w:pPr>
        <w:ind w:firstLine="708"/>
        <w:jc w:val="both"/>
      </w:pPr>
      <w:r>
        <w:lastRenderedPageBreak/>
        <w:t>- принимает несовершеннолетних граждан, направленных Администрацией муниципального образования поселок Ханымей, с проведением предварительных обязательных медицинских осмотров, оформляет гражданско-правовые договора в соответствии с Гражданским кодексом Российской Федерации;</w:t>
      </w:r>
    </w:p>
    <w:p w:rsidR="00B15F57" w:rsidRDefault="00B15F57" w:rsidP="00B15F57">
      <w:pPr>
        <w:ind w:left="708"/>
        <w:jc w:val="both"/>
      </w:pPr>
      <w:r>
        <w:t>- обеспечивает безопасные условия и охрану труда несовершеннолетних граждан;</w:t>
      </w:r>
    </w:p>
    <w:p w:rsidR="00B15F57" w:rsidRDefault="00B15F57" w:rsidP="00B15F57">
      <w:pPr>
        <w:jc w:val="both"/>
      </w:pPr>
      <w:r>
        <w:t xml:space="preserve"> </w:t>
      </w:r>
      <w:r>
        <w:tab/>
        <w:t xml:space="preserve">- обеспечивает объем работ по санитарному содержанию территории поселка Ханымей (в соответствии с нормами законодательства для несовершеннолетних) и приобретение мелкого инвентаря и спецодежды; </w:t>
      </w:r>
    </w:p>
    <w:p w:rsidR="00B15F57" w:rsidRDefault="00B15F57" w:rsidP="00B15F57">
      <w:pPr>
        <w:ind w:firstLine="708"/>
        <w:jc w:val="both"/>
      </w:pPr>
      <w:r>
        <w:t xml:space="preserve">- обеспечивает </w:t>
      </w:r>
      <w:proofErr w:type="gramStart"/>
      <w:r>
        <w:t>контроль за</w:t>
      </w:r>
      <w:proofErr w:type="gramEnd"/>
      <w:r>
        <w:t xml:space="preserve"> соблюдением норм и требований гражданского законодательства; </w:t>
      </w:r>
    </w:p>
    <w:p w:rsidR="00B15F57" w:rsidRDefault="00B15F57" w:rsidP="00B15F57">
      <w:pPr>
        <w:ind w:firstLine="708"/>
        <w:jc w:val="both"/>
      </w:pPr>
      <w:r>
        <w:t>- ведет учет рабочего времени несовершеннолетних граждан.</w:t>
      </w:r>
    </w:p>
    <w:p w:rsidR="00B15F57" w:rsidRDefault="00B15F57" w:rsidP="00B15F57">
      <w:pPr>
        <w:numPr>
          <w:ilvl w:val="1"/>
          <w:numId w:val="3"/>
        </w:numPr>
        <w:tabs>
          <w:tab w:val="num" w:pos="0"/>
        </w:tabs>
        <w:ind w:left="0" w:firstLine="720"/>
        <w:jc w:val="both"/>
      </w:pPr>
      <w:r>
        <w:t>Руководителем и организатором деятельности летних трудовых бригад на конкретном участке работы является ответственное лицо, назначенное приказом (Распоряжением) Работодателя. Ответственное лицо контролирует исполнение заданий Работодателя, соблюдение норм и правил охраны труда, техники безопасности и требований трудового законодательства Российской Федерации.</w:t>
      </w:r>
    </w:p>
    <w:p w:rsidR="00B15F57" w:rsidRDefault="00B15F57" w:rsidP="00B15F57">
      <w:pPr>
        <w:numPr>
          <w:ilvl w:val="1"/>
          <w:numId w:val="3"/>
        </w:numPr>
        <w:tabs>
          <w:tab w:val="num" w:pos="0"/>
        </w:tabs>
        <w:ind w:left="0" w:firstLine="720"/>
        <w:jc w:val="both"/>
      </w:pPr>
      <w:r>
        <w:t>Численность одной летней трудовой бригады составляет не более 18 человек.</w:t>
      </w:r>
    </w:p>
    <w:p w:rsidR="00B15F57" w:rsidRDefault="00B15F57" w:rsidP="00B15F57">
      <w:pPr>
        <w:numPr>
          <w:ilvl w:val="1"/>
          <w:numId w:val="3"/>
        </w:numPr>
        <w:tabs>
          <w:tab w:val="num" w:pos="0"/>
        </w:tabs>
        <w:ind w:left="0" w:firstLine="720"/>
        <w:jc w:val="both"/>
      </w:pPr>
      <w:r>
        <w:t>Расходы по заключению гражданско-правовых договоров включают в себя: расходы на оплату труда несовершеннолетних, страховые взносы.</w:t>
      </w:r>
    </w:p>
    <w:p w:rsidR="00B15F57" w:rsidRDefault="00B15F57" w:rsidP="00B15F57">
      <w:pPr>
        <w:numPr>
          <w:ilvl w:val="1"/>
          <w:numId w:val="3"/>
        </w:numPr>
        <w:tabs>
          <w:tab w:val="num" w:pos="0"/>
        </w:tabs>
        <w:ind w:left="0" w:firstLine="720"/>
        <w:jc w:val="both"/>
      </w:pPr>
      <w:r>
        <w:t>Работодатель выдает денежные средства несовершеннолетним гражданам, в качестве оплаты труда по ведомости под роспись, либо перечисляет на лицевые счета, открытые в отделениях банков Российской Федерации.</w:t>
      </w:r>
    </w:p>
    <w:p w:rsidR="00573A30" w:rsidRDefault="00573A30">
      <w:bookmarkStart w:id="0" w:name="_GoBack"/>
      <w:bookmarkEnd w:id="0"/>
    </w:p>
    <w:sectPr w:rsidR="0057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9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AB73520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61"/>
    <w:rsid w:val="0001415C"/>
    <w:rsid w:val="00015105"/>
    <w:rsid w:val="00015CB4"/>
    <w:rsid w:val="00030779"/>
    <w:rsid w:val="00030FE0"/>
    <w:rsid w:val="00046116"/>
    <w:rsid w:val="00053C06"/>
    <w:rsid w:val="00060617"/>
    <w:rsid w:val="00066E61"/>
    <w:rsid w:val="000802B1"/>
    <w:rsid w:val="00080C20"/>
    <w:rsid w:val="000848E7"/>
    <w:rsid w:val="000A0E70"/>
    <w:rsid w:val="000B7E54"/>
    <w:rsid w:val="000C0FD2"/>
    <w:rsid w:val="000C5EB3"/>
    <w:rsid w:val="000D0CC6"/>
    <w:rsid w:val="000D6441"/>
    <w:rsid w:val="000D77CC"/>
    <w:rsid w:val="000E73BA"/>
    <w:rsid w:val="000F46B5"/>
    <w:rsid w:val="00106039"/>
    <w:rsid w:val="00113514"/>
    <w:rsid w:val="00117A63"/>
    <w:rsid w:val="001354B9"/>
    <w:rsid w:val="001505EA"/>
    <w:rsid w:val="0015463C"/>
    <w:rsid w:val="00157C4D"/>
    <w:rsid w:val="001854AA"/>
    <w:rsid w:val="00185F81"/>
    <w:rsid w:val="0019032D"/>
    <w:rsid w:val="00191E70"/>
    <w:rsid w:val="001B15FA"/>
    <w:rsid w:val="001B511E"/>
    <w:rsid w:val="001C385E"/>
    <w:rsid w:val="001C57E1"/>
    <w:rsid w:val="001D681D"/>
    <w:rsid w:val="001E2FCB"/>
    <w:rsid w:val="001F18DB"/>
    <w:rsid w:val="001F6CD6"/>
    <w:rsid w:val="00235B03"/>
    <w:rsid w:val="00250595"/>
    <w:rsid w:val="0025242B"/>
    <w:rsid w:val="0027735D"/>
    <w:rsid w:val="002830A7"/>
    <w:rsid w:val="002840B6"/>
    <w:rsid w:val="00287A53"/>
    <w:rsid w:val="00290FC2"/>
    <w:rsid w:val="00292799"/>
    <w:rsid w:val="002B1B02"/>
    <w:rsid w:val="002B4DB7"/>
    <w:rsid w:val="002C489E"/>
    <w:rsid w:val="002C68CF"/>
    <w:rsid w:val="002D1411"/>
    <w:rsid w:val="002E5F5B"/>
    <w:rsid w:val="00304D7D"/>
    <w:rsid w:val="00317749"/>
    <w:rsid w:val="00331D79"/>
    <w:rsid w:val="003367E7"/>
    <w:rsid w:val="00337C0E"/>
    <w:rsid w:val="00360A43"/>
    <w:rsid w:val="003632AD"/>
    <w:rsid w:val="00385EB7"/>
    <w:rsid w:val="003914F0"/>
    <w:rsid w:val="00393146"/>
    <w:rsid w:val="003945BD"/>
    <w:rsid w:val="003B4F53"/>
    <w:rsid w:val="003B759A"/>
    <w:rsid w:val="003E6775"/>
    <w:rsid w:val="003E78A6"/>
    <w:rsid w:val="00406930"/>
    <w:rsid w:val="00450918"/>
    <w:rsid w:val="00453D39"/>
    <w:rsid w:val="00466E92"/>
    <w:rsid w:val="00485CD0"/>
    <w:rsid w:val="00490D96"/>
    <w:rsid w:val="004A30AD"/>
    <w:rsid w:val="004A7056"/>
    <w:rsid w:val="004A72CF"/>
    <w:rsid w:val="004B3DCE"/>
    <w:rsid w:val="004B5E57"/>
    <w:rsid w:val="004D185C"/>
    <w:rsid w:val="004F0DBC"/>
    <w:rsid w:val="004F2C4A"/>
    <w:rsid w:val="00515242"/>
    <w:rsid w:val="005155B5"/>
    <w:rsid w:val="005158F5"/>
    <w:rsid w:val="00516F00"/>
    <w:rsid w:val="005228E0"/>
    <w:rsid w:val="005272FD"/>
    <w:rsid w:val="005350BC"/>
    <w:rsid w:val="005417DE"/>
    <w:rsid w:val="005418FB"/>
    <w:rsid w:val="0054449C"/>
    <w:rsid w:val="00554A98"/>
    <w:rsid w:val="00554BDA"/>
    <w:rsid w:val="005641E2"/>
    <w:rsid w:val="00573A30"/>
    <w:rsid w:val="00574510"/>
    <w:rsid w:val="005762D5"/>
    <w:rsid w:val="005929A1"/>
    <w:rsid w:val="005A049D"/>
    <w:rsid w:val="005A08D5"/>
    <w:rsid w:val="005A28BB"/>
    <w:rsid w:val="005B72D6"/>
    <w:rsid w:val="005B7588"/>
    <w:rsid w:val="005E0773"/>
    <w:rsid w:val="005E5468"/>
    <w:rsid w:val="005E6100"/>
    <w:rsid w:val="00600FC9"/>
    <w:rsid w:val="006147B4"/>
    <w:rsid w:val="00635459"/>
    <w:rsid w:val="0064508E"/>
    <w:rsid w:val="00646CBC"/>
    <w:rsid w:val="006561A3"/>
    <w:rsid w:val="006602AF"/>
    <w:rsid w:val="00664996"/>
    <w:rsid w:val="00664BD5"/>
    <w:rsid w:val="0067647A"/>
    <w:rsid w:val="006810FB"/>
    <w:rsid w:val="0069415F"/>
    <w:rsid w:val="00694204"/>
    <w:rsid w:val="00696756"/>
    <w:rsid w:val="00696C93"/>
    <w:rsid w:val="006A474A"/>
    <w:rsid w:val="006A67CB"/>
    <w:rsid w:val="006B05B0"/>
    <w:rsid w:val="006C6306"/>
    <w:rsid w:val="006D1E9C"/>
    <w:rsid w:val="006D6258"/>
    <w:rsid w:val="006D7DE1"/>
    <w:rsid w:val="006E42AF"/>
    <w:rsid w:val="006F7BA4"/>
    <w:rsid w:val="00702F34"/>
    <w:rsid w:val="0071073F"/>
    <w:rsid w:val="00713529"/>
    <w:rsid w:val="00713A9B"/>
    <w:rsid w:val="00730864"/>
    <w:rsid w:val="007308C4"/>
    <w:rsid w:val="00734AF2"/>
    <w:rsid w:val="0073593B"/>
    <w:rsid w:val="00752632"/>
    <w:rsid w:val="00752648"/>
    <w:rsid w:val="00765434"/>
    <w:rsid w:val="0077009E"/>
    <w:rsid w:val="00772D99"/>
    <w:rsid w:val="00785C72"/>
    <w:rsid w:val="007913D2"/>
    <w:rsid w:val="007A0463"/>
    <w:rsid w:val="007A1FEA"/>
    <w:rsid w:val="007A2C83"/>
    <w:rsid w:val="007A3EF6"/>
    <w:rsid w:val="007A4537"/>
    <w:rsid w:val="007A5D69"/>
    <w:rsid w:val="007C2D07"/>
    <w:rsid w:val="007C4DCB"/>
    <w:rsid w:val="007C6558"/>
    <w:rsid w:val="007D6E96"/>
    <w:rsid w:val="007E0976"/>
    <w:rsid w:val="007E5867"/>
    <w:rsid w:val="007F3DDD"/>
    <w:rsid w:val="00800A7E"/>
    <w:rsid w:val="00801F8C"/>
    <w:rsid w:val="00802FC1"/>
    <w:rsid w:val="00810B6B"/>
    <w:rsid w:val="00822BD4"/>
    <w:rsid w:val="00823AFC"/>
    <w:rsid w:val="00841D5E"/>
    <w:rsid w:val="00855940"/>
    <w:rsid w:val="008743C3"/>
    <w:rsid w:val="00876BBC"/>
    <w:rsid w:val="0089280D"/>
    <w:rsid w:val="008B12A7"/>
    <w:rsid w:val="008B1ADA"/>
    <w:rsid w:val="008B3E78"/>
    <w:rsid w:val="008C4102"/>
    <w:rsid w:val="008C7D0A"/>
    <w:rsid w:val="008D39FD"/>
    <w:rsid w:val="008E5FC4"/>
    <w:rsid w:val="008F5D4F"/>
    <w:rsid w:val="008F6320"/>
    <w:rsid w:val="00902310"/>
    <w:rsid w:val="00930935"/>
    <w:rsid w:val="00931947"/>
    <w:rsid w:val="00933AAE"/>
    <w:rsid w:val="00944DEB"/>
    <w:rsid w:val="009613E0"/>
    <w:rsid w:val="0097347F"/>
    <w:rsid w:val="00973CC0"/>
    <w:rsid w:val="00974594"/>
    <w:rsid w:val="00996165"/>
    <w:rsid w:val="009B77C3"/>
    <w:rsid w:val="009D11C8"/>
    <w:rsid w:val="009D5B38"/>
    <w:rsid w:val="009F037F"/>
    <w:rsid w:val="009F7593"/>
    <w:rsid w:val="00A05FF9"/>
    <w:rsid w:val="00A23F08"/>
    <w:rsid w:val="00A2481A"/>
    <w:rsid w:val="00A24C60"/>
    <w:rsid w:val="00A27883"/>
    <w:rsid w:val="00A36B43"/>
    <w:rsid w:val="00A47AE2"/>
    <w:rsid w:val="00A67B7A"/>
    <w:rsid w:val="00A706AC"/>
    <w:rsid w:val="00A77340"/>
    <w:rsid w:val="00A821D9"/>
    <w:rsid w:val="00A86508"/>
    <w:rsid w:val="00A95013"/>
    <w:rsid w:val="00A9597C"/>
    <w:rsid w:val="00A9746A"/>
    <w:rsid w:val="00AA5D45"/>
    <w:rsid w:val="00AA6A62"/>
    <w:rsid w:val="00AC5E55"/>
    <w:rsid w:val="00AE2685"/>
    <w:rsid w:val="00AF3D30"/>
    <w:rsid w:val="00B01BAE"/>
    <w:rsid w:val="00B02D19"/>
    <w:rsid w:val="00B14472"/>
    <w:rsid w:val="00B15F57"/>
    <w:rsid w:val="00B35B52"/>
    <w:rsid w:val="00B83E67"/>
    <w:rsid w:val="00BB2A0C"/>
    <w:rsid w:val="00BB624B"/>
    <w:rsid w:val="00BB7F01"/>
    <w:rsid w:val="00BC719C"/>
    <w:rsid w:val="00BE3C07"/>
    <w:rsid w:val="00BE4A80"/>
    <w:rsid w:val="00BF0C64"/>
    <w:rsid w:val="00BF1447"/>
    <w:rsid w:val="00C06129"/>
    <w:rsid w:val="00C06407"/>
    <w:rsid w:val="00C131B1"/>
    <w:rsid w:val="00C27DB9"/>
    <w:rsid w:val="00C33581"/>
    <w:rsid w:val="00C355B4"/>
    <w:rsid w:val="00C511C2"/>
    <w:rsid w:val="00C55C78"/>
    <w:rsid w:val="00C56660"/>
    <w:rsid w:val="00C70DC0"/>
    <w:rsid w:val="00C72F85"/>
    <w:rsid w:val="00C85C00"/>
    <w:rsid w:val="00C868E3"/>
    <w:rsid w:val="00C9012A"/>
    <w:rsid w:val="00C92029"/>
    <w:rsid w:val="00CB4C9B"/>
    <w:rsid w:val="00CC6470"/>
    <w:rsid w:val="00CD757B"/>
    <w:rsid w:val="00CE0F9D"/>
    <w:rsid w:val="00CE21DF"/>
    <w:rsid w:val="00CE437F"/>
    <w:rsid w:val="00D05B01"/>
    <w:rsid w:val="00D1279B"/>
    <w:rsid w:val="00D138EA"/>
    <w:rsid w:val="00D35B3A"/>
    <w:rsid w:val="00D40EC7"/>
    <w:rsid w:val="00D45153"/>
    <w:rsid w:val="00D45932"/>
    <w:rsid w:val="00D544B0"/>
    <w:rsid w:val="00D65CB3"/>
    <w:rsid w:val="00D8439E"/>
    <w:rsid w:val="00D93065"/>
    <w:rsid w:val="00DA01CF"/>
    <w:rsid w:val="00DB1331"/>
    <w:rsid w:val="00DB70B8"/>
    <w:rsid w:val="00DC2ECA"/>
    <w:rsid w:val="00DE746C"/>
    <w:rsid w:val="00DF5401"/>
    <w:rsid w:val="00E229F6"/>
    <w:rsid w:val="00E2325E"/>
    <w:rsid w:val="00E30851"/>
    <w:rsid w:val="00E3401D"/>
    <w:rsid w:val="00E73E49"/>
    <w:rsid w:val="00E767D5"/>
    <w:rsid w:val="00E856D5"/>
    <w:rsid w:val="00E85AC8"/>
    <w:rsid w:val="00E94862"/>
    <w:rsid w:val="00EA2744"/>
    <w:rsid w:val="00EB6F1F"/>
    <w:rsid w:val="00EC1410"/>
    <w:rsid w:val="00EC25B8"/>
    <w:rsid w:val="00EC65D2"/>
    <w:rsid w:val="00F00774"/>
    <w:rsid w:val="00F036C6"/>
    <w:rsid w:val="00F06535"/>
    <w:rsid w:val="00F315E1"/>
    <w:rsid w:val="00F33C46"/>
    <w:rsid w:val="00F403BC"/>
    <w:rsid w:val="00F42685"/>
    <w:rsid w:val="00F52B5F"/>
    <w:rsid w:val="00F72129"/>
    <w:rsid w:val="00F84A4E"/>
    <w:rsid w:val="00F94F3F"/>
    <w:rsid w:val="00FA4AEA"/>
    <w:rsid w:val="00FA6AFC"/>
    <w:rsid w:val="00FB4BC2"/>
    <w:rsid w:val="00FD3324"/>
    <w:rsid w:val="00FD60EE"/>
    <w:rsid w:val="00FE0A45"/>
    <w:rsid w:val="00FE0A91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15F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15F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15F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15F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1103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2016-05-20T13:13:00Z</dcterms:created>
  <dcterms:modified xsi:type="dcterms:W3CDTF">2016-05-20T13:13:00Z</dcterms:modified>
</cp:coreProperties>
</file>