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39" w:rsidRDefault="00021639" w:rsidP="0002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Главного государственного санитарного врача РФ от 7 сентября 2001 г. N 23</w:t>
      </w:r>
      <w:r w:rsidRPr="000216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"О введении в действие санитарных правил"</w:t>
      </w:r>
    </w:p>
    <w:p w:rsidR="002F6964" w:rsidRDefault="002F6964" w:rsidP="002F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и дополнениями)</w:t>
      </w:r>
    </w:p>
    <w:p w:rsidR="00021639" w:rsidRPr="00021639" w:rsidRDefault="00021639" w:rsidP="0002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36EFC" w:rsidRPr="00021639" w:rsidRDefault="00436EFC" w:rsidP="00436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63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реализации пищевых продуктов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8.1. Пищевые продукты, реализуемые в организациях торговли,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8.2. В торговом зале или отделе, осуществляющем торговлю новыми видами продукции, должна быть размещена информация о потребительских свойствах продуктов питания, входящих в их состав компонентах, пищевых добавках, а также рекомендации по приготовлению и использованию.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8.3. Подготовка пищевых продуктов к продаже уборщицами или подсобными рабочими не проводится.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 xml:space="preserve">8.4. Подготовка, взвешивание и упаковка сырых и готовых к употреблению пищевых продуктов </w:t>
      </w:r>
      <w:proofErr w:type="gramStart"/>
      <w:r w:rsidRPr="00436EFC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436EFC">
        <w:rPr>
          <w:rFonts w:ascii="Times New Roman" w:hAnsi="Times New Roman" w:cs="Times New Roman"/>
          <w:sz w:val="24"/>
          <w:szCs w:val="24"/>
        </w:rPr>
        <w:t xml:space="preserve"> раздельно. Продажа сырых продуктов (мяса, птицы, рыбы, морепродуктов, яиц, овощей и др.) и полуфабрикатов из них должна производиться в специальных отделах, раздельно от реализации готовых к употреблению продуктов.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8.5. При отпуске покупателям нефасованных пищевых продуктов продавец использует инвентарь (щипцы, лопатки, совки, ложки и др.). Для каждого вида продуктов выделяются отдельные разделочные доски и ножи с четкой маркировкой, которые хранятся в соответствующих помещениях, отделах на специально отведенных местах.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8.6. Взвешивание неупакованных пищевых продуктов непосредственно на весах, без оберточной бумаги и других упаковочных материалов не допускается.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8.7. При организации обслуживания на дому доставка пищевых продуктов заказчику должна осуществляться в условиях, обеспечивающих их сохранность, качество, безопасность и исключающих их загрязнение и порчу.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8.8. Отпуск покупателям пищевых продуктов, случайно упавших на пол или загрязненных иным путем (санитарный брак), запрещается. Дальнейшее использование санитарного брака, его утилизация подтверждается соответствующими документами и проводится в соответствии с действующим законодательством.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8.9. Нарезка хлеба подсобными рабочими и покупателями не проводится.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8.10. В организациях торговли при реализации тортов, нарезка и продажа их частями запрещается.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lastRenderedPageBreak/>
        <w:t>8.11. Отпуск неупакованных продовольственного сырья и пищевых продуктов осуществляется в упаковочных материалах (бумага, пакеты и др.) или в чистую тару потребителя.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 xml:space="preserve">8.12. Скоропортящиеся пищевые продукты, масса (объем) и потребительская тара которых не позволяют осуществить их реализацию одномоментно (мясные изделия в </w:t>
      </w:r>
      <w:proofErr w:type="spellStart"/>
      <w:r w:rsidRPr="00436EFC">
        <w:rPr>
          <w:rFonts w:ascii="Times New Roman" w:hAnsi="Times New Roman" w:cs="Times New Roman"/>
          <w:sz w:val="24"/>
          <w:szCs w:val="24"/>
        </w:rPr>
        <w:t>парогазопроницаемых</w:t>
      </w:r>
      <w:proofErr w:type="spellEnd"/>
      <w:r w:rsidRPr="00436EFC">
        <w:rPr>
          <w:rFonts w:ascii="Times New Roman" w:hAnsi="Times New Roman" w:cs="Times New Roman"/>
          <w:sz w:val="24"/>
          <w:szCs w:val="24"/>
        </w:rPr>
        <w:t xml:space="preserve"> оболочках, вакуумной упаковке, массой более 1 кг, салаты и готовые охлажденные многокомпонентные блюда в таре от 1 до 3 кг), допускается реализовывать вразвес в отделах. Реализация продуктов из вскрытых потребительских упаковок осуществляется в течение одного рабочего дня, но не более 12 часов с момента вскрытия упаковки при соблюдении условий хранения (температура, влажность).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8.13. В отделах реализации фляжного молока должны быть трафареты, предупреждающие о необходимости кипячения молока.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8.14. При отпуске жидких пищевых продуктов (молоко, сметана, растительное масло и др.) не допускается сливать продукты обратно из посуды покупателя в общую тару.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8.15. Торговый инвентарь (ложки, лопатки и др.) в таре с молоком, творогом или сметаной не оставляют; их необходимо держать в специальной посуде и ежедневно промывать. Весь инвентарь должен использоваться строго по назначению.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8.16. В местах продажи яиц по просьбе покупателей проверка их качества проводится продавцом на овоскопе.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8.17. Продажа яиц в отделах (секциях) организаций торговли, реализующих нефасованные продукты, готовые к употреблению, не допускается.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8.18.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8.19. 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8.20. 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8.21. В организациях торговли запрещается производить упаковку продукции под вакуумом.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8.22. Автоматы для реализации напитков в розлив обеспечиваются одноразовыми стаканами.</w:t>
      </w:r>
    </w:p>
    <w:p w:rsid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 xml:space="preserve">8.23. В организациях торговли живая рыба реализуется из аквариумов или </w:t>
      </w:r>
      <w:proofErr w:type="spellStart"/>
      <w:r w:rsidRPr="00436EFC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436EFC">
        <w:rPr>
          <w:rFonts w:ascii="Times New Roman" w:hAnsi="Times New Roman" w:cs="Times New Roman"/>
          <w:sz w:val="24"/>
          <w:szCs w:val="24"/>
        </w:rPr>
        <w:t xml:space="preserve"> автоцистерны, оборудованных устройством для аэрации воды. Места торговли должны иметь место для водосброса в соответствии с заключением органов и учреждений госсанэпидслужбы.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8.24. В организациях торговли запрещается реализация продукции: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- без наличия качественного удостоверения (для продукции российского производства), сопроводительных документов, подтверждающих их происхож</w:t>
      </w:r>
      <w:r>
        <w:rPr>
          <w:rFonts w:ascii="Times New Roman" w:hAnsi="Times New Roman" w:cs="Times New Roman"/>
          <w:sz w:val="24"/>
          <w:szCs w:val="24"/>
        </w:rPr>
        <w:t>дение, качество и безопасность;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- с нарушением целостности упаковки и в загрязненной таре, без э</w:t>
      </w:r>
      <w:r>
        <w:rPr>
          <w:rFonts w:ascii="Times New Roman" w:hAnsi="Times New Roman" w:cs="Times New Roman"/>
          <w:sz w:val="24"/>
          <w:szCs w:val="24"/>
        </w:rPr>
        <w:t>тикеток (или листов-вкладышей);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 xml:space="preserve">- при отсутствии необходимых условий для соблюдения температурных </w:t>
      </w:r>
      <w:r>
        <w:rPr>
          <w:rFonts w:ascii="Times New Roman" w:hAnsi="Times New Roman" w:cs="Times New Roman"/>
          <w:sz w:val="24"/>
          <w:szCs w:val="24"/>
        </w:rPr>
        <w:t>и влажностных условий хранения;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- мяса без ветеринарного клейма, условн</w:t>
      </w:r>
      <w:r>
        <w:rPr>
          <w:rFonts w:ascii="Times New Roman" w:hAnsi="Times New Roman" w:cs="Times New Roman"/>
          <w:sz w:val="24"/>
          <w:szCs w:val="24"/>
        </w:rPr>
        <w:t>о годного мяса и мясопродуктов;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6EFC">
        <w:rPr>
          <w:rFonts w:ascii="Times New Roman" w:hAnsi="Times New Roman" w:cs="Times New Roman"/>
          <w:sz w:val="24"/>
          <w:szCs w:val="24"/>
        </w:rPr>
        <w:t>- непотрошеной птицы, за исключением дичи, яиц из хозяйств, неблагополучных по сальмонеллезам, а также с загрязненной скорлупой, с пороками (</w:t>
      </w:r>
      <w:proofErr w:type="spellStart"/>
      <w:r w:rsidRPr="00436EFC">
        <w:rPr>
          <w:rFonts w:ascii="Times New Roman" w:hAnsi="Times New Roman" w:cs="Times New Roman"/>
          <w:sz w:val="24"/>
          <w:szCs w:val="24"/>
        </w:rPr>
        <w:t>красюк</w:t>
      </w:r>
      <w:proofErr w:type="spellEnd"/>
      <w:r w:rsidRPr="00436EFC">
        <w:rPr>
          <w:rFonts w:ascii="Times New Roman" w:hAnsi="Times New Roman" w:cs="Times New Roman"/>
          <w:sz w:val="24"/>
          <w:szCs w:val="24"/>
        </w:rPr>
        <w:t>, туман, кровяное кольцо, большое пятно, миражные), с насечкой, "тек</w:t>
      </w:r>
      <w:r>
        <w:rPr>
          <w:rFonts w:ascii="Times New Roman" w:hAnsi="Times New Roman" w:cs="Times New Roman"/>
          <w:sz w:val="24"/>
          <w:szCs w:val="24"/>
        </w:rPr>
        <w:t>", "бой", утиных и гусиных яиц;</w:t>
      </w:r>
      <w:proofErr w:type="gramEnd"/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 xml:space="preserve">- творога, изготовленного из </w:t>
      </w:r>
      <w:proofErr w:type="spellStart"/>
      <w:r w:rsidRPr="00436EFC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436EFC">
        <w:rPr>
          <w:rFonts w:ascii="Times New Roman" w:hAnsi="Times New Roman" w:cs="Times New Roman"/>
          <w:sz w:val="24"/>
          <w:szCs w:val="24"/>
        </w:rPr>
        <w:t xml:space="preserve"> молока, молока и сливок с повы</w:t>
      </w:r>
      <w:r>
        <w:rPr>
          <w:rFonts w:ascii="Times New Roman" w:hAnsi="Times New Roman" w:cs="Times New Roman"/>
          <w:sz w:val="24"/>
          <w:szCs w:val="24"/>
        </w:rPr>
        <w:t>шенной кислотностью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 xml:space="preserve">- консервов, имеющих дефекты: бомбаж, </w:t>
      </w:r>
      <w:proofErr w:type="spellStart"/>
      <w:r w:rsidRPr="00436EFC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436EFC">
        <w:rPr>
          <w:rFonts w:ascii="Times New Roman" w:hAnsi="Times New Roman" w:cs="Times New Roman"/>
          <w:sz w:val="24"/>
          <w:szCs w:val="24"/>
        </w:rPr>
        <w:t>, подтеки, пробоины и сквозные трещины, деформированных, с признаками микробиологической порчи (</w:t>
      </w:r>
      <w:proofErr w:type="spellStart"/>
      <w:r w:rsidRPr="00436EFC">
        <w:rPr>
          <w:rFonts w:ascii="Times New Roman" w:hAnsi="Times New Roman" w:cs="Times New Roman"/>
          <w:sz w:val="24"/>
          <w:szCs w:val="24"/>
        </w:rPr>
        <w:t>плесневение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брожение,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ослизнение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др.;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- загнивших, испорченных, с нарушением целос</w:t>
      </w:r>
      <w:r>
        <w:rPr>
          <w:rFonts w:ascii="Times New Roman" w:hAnsi="Times New Roman" w:cs="Times New Roman"/>
          <w:sz w:val="24"/>
          <w:szCs w:val="24"/>
        </w:rPr>
        <w:t>тности кожуры овощей и фруктов;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6EFC">
        <w:rPr>
          <w:rFonts w:ascii="Times New Roman" w:hAnsi="Times New Roman" w:cs="Times New Roman"/>
          <w:sz w:val="24"/>
          <w:szCs w:val="24"/>
        </w:rPr>
        <w:t>дефростированных</w:t>
      </w:r>
      <w:proofErr w:type="spellEnd"/>
      <w:r w:rsidRPr="00436EFC">
        <w:rPr>
          <w:rFonts w:ascii="Times New Roman" w:hAnsi="Times New Roman" w:cs="Times New Roman"/>
          <w:sz w:val="24"/>
          <w:szCs w:val="24"/>
        </w:rPr>
        <w:t xml:space="preserve"> и повторно замороженных пищевых продук</w:t>
      </w:r>
      <w:r>
        <w:rPr>
          <w:rFonts w:ascii="Times New Roman" w:hAnsi="Times New Roman" w:cs="Times New Roman"/>
          <w:sz w:val="24"/>
          <w:szCs w:val="24"/>
        </w:rPr>
        <w:t>тов и продовольственного сырья;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домашнего приготовления;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- с истекшими сроками годност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6EFC">
        <w:rPr>
          <w:rFonts w:ascii="Times New Roman" w:hAnsi="Times New Roman" w:cs="Times New Roman"/>
          <w:sz w:val="24"/>
          <w:szCs w:val="24"/>
        </w:rPr>
        <w:t>нерасфасованной</w:t>
      </w:r>
      <w:proofErr w:type="spellEnd"/>
      <w:r w:rsidRPr="00436EFC">
        <w:rPr>
          <w:rFonts w:ascii="Times New Roman" w:hAnsi="Times New Roman" w:cs="Times New Roman"/>
          <w:sz w:val="24"/>
          <w:szCs w:val="24"/>
        </w:rPr>
        <w:t xml:space="preserve"> и неупакованной, кроме групп продуктов, определенных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</w:t>
      </w:r>
      <w:r>
        <w:rPr>
          <w:rFonts w:ascii="Times New Roman" w:hAnsi="Times New Roman" w:cs="Times New Roman"/>
          <w:sz w:val="24"/>
          <w:szCs w:val="24"/>
        </w:rPr>
        <w:t>ной и технической документации;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- в грязную тару покупателя и печатную макулатуру.</w:t>
      </w:r>
    </w:p>
    <w:p w:rsidR="00436EFC" w:rsidRPr="00436EFC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208" w:rsidRDefault="00436EFC" w:rsidP="0043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FC">
        <w:rPr>
          <w:rFonts w:ascii="Times New Roman" w:hAnsi="Times New Roman" w:cs="Times New Roman"/>
          <w:sz w:val="24"/>
          <w:szCs w:val="24"/>
        </w:rPr>
        <w:t>8.25. Продовольственное сырье и пищевые продукты, признанные не соответствующими требованиям нормативной и технической документации, представляющие опасность для здоровья населения, снимаются с реализации. Решение о возможности их дальнейшего использования или уничтожения принимается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г. N 1263 (Собрание законодательства Российской Федерации, 1997, N 40, ст.4610).</w:t>
      </w:r>
    </w:p>
    <w:p w:rsidR="00021639" w:rsidRDefault="00021639" w:rsidP="000216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A9"/>
    <w:rsid w:val="00020B6E"/>
    <w:rsid w:val="00021639"/>
    <w:rsid w:val="0003084C"/>
    <w:rsid w:val="0004284E"/>
    <w:rsid w:val="00063FE6"/>
    <w:rsid w:val="000748CD"/>
    <w:rsid w:val="00085278"/>
    <w:rsid w:val="000966EC"/>
    <w:rsid w:val="000A636C"/>
    <w:rsid w:val="000C42D7"/>
    <w:rsid w:val="000D0037"/>
    <w:rsid w:val="000F3CE3"/>
    <w:rsid w:val="001148D5"/>
    <w:rsid w:val="00147092"/>
    <w:rsid w:val="00165687"/>
    <w:rsid w:val="00197333"/>
    <w:rsid w:val="001E54DB"/>
    <w:rsid w:val="001F1F5D"/>
    <w:rsid w:val="002169C2"/>
    <w:rsid w:val="0022454B"/>
    <w:rsid w:val="00227A33"/>
    <w:rsid w:val="002402F7"/>
    <w:rsid w:val="002700BE"/>
    <w:rsid w:val="00273251"/>
    <w:rsid w:val="00280809"/>
    <w:rsid w:val="00283A09"/>
    <w:rsid w:val="0028575C"/>
    <w:rsid w:val="0029526E"/>
    <w:rsid w:val="002A47FA"/>
    <w:rsid w:val="002E06BB"/>
    <w:rsid w:val="002E3599"/>
    <w:rsid w:val="002F6964"/>
    <w:rsid w:val="003078C0"/>
    <w:rsid w:val="00347769"/>
    <w:rsid w:val="003532E2"/>
    <w:rsid w:val="00353BD3"/>
    <w:rsid w:val="00355AB9"/>
    <w:rsid w:val="00356AB2"/>
    <w:rsid w:val="00371435"/>
    <w:rsid w:val="003A653A"/>
    <w:rsid w:val="003D369B"/>
    <w:rsid w:val="003F2D99"/>
    <w:rsid w:val="003F4898"/>
    <w:rsid w:val="00400A22"/>
    <w:rsid w:val="00413CF8"/>
    <w:rsid w:val="0041742C"/>
    <w:rsid w:val="0042342D"/>
    <w:rsid w:val="00436EFC"/>
    <w:rsid w:val="00463F21"/>
    <w:rsid w:val="00465354"/>
    <w:rsid w:val="00480F3F"/>
    <w:rsid w:val="0048123A"/>
    <w:rsid w:val="00495075"/>
    <w:rsid w:val="004E1C94"/>
    <w:rsid w:val="004E742A"/>
    <w:rsid w:val="00515A46"/>
    <w:rsid w:val="00517FC9"/>
    <w:rsid w:val="0055639A"/>
    <w:rsid w:val="00557883"/>
    <w:rsid w:val="00593A08"/>
    <w:rsid w:val="005A1FF9"/>
    <w:rsid w:val="005A2B87"/>
    <w:rsid w:val="005B3C5E"/>
    <w:rsid w:val="005E06C0"/>
    <w:rsid w:val="005E1208"/>
    <w:rsid w:val="005E64CD"/>
    <w:rsid w:val="005F3A12"/>
    <w:rsid w:val="005F4FCB"/>
    <w:rsid w:val="005F7C82"/>
    <w:rsid w:val="00615477"/>
    <w:rsid w:val="00637C18"/>
    <w:rsid w:val="0064384F"/>
    <w:rsid w:val="00667A87"/>
    <w:rsid w:val="00675510"/>
    <w:rsid w:val="00694BF2"/>
    <w:rsid w:val="006A61D6"/>
    <w:rsid w:val="006D191E"/>
    <w:rsid w:val="006D5BCF"/>
    <w:rsid w:val="006E62EF"/>
    <w:rsid w:val="006F7300"/>
    <w:rsid w:val="007136F8"/>
    <w:rsid w:val="00722CA9"/>
    <w:rsid w:val="007358BB"/>
    <w:rsid w:val="007404FF"/>
    <w:rsid w:val="00751948"/>
    <w:rsid w:val="00764E88"/>
    <w:rsid w:val="00785C6A"/>
    <w:rsid w:val="007862B0"/>
    <w:rsid w:val="007A070C"/>
    <w:rsid w:val="007A4261"/>
    <w:rsid w:val="007A4558"/>
    <w:rsid w:val="007A4983"/>
    <w:rsid w:val="007B5FDB"/>
    <w:rsid w:val="007C617E"/>
    <w:rsid w:val="00811B8A"/>
    <w:rsid w:val="00815637"/>
    <w:rsid w:val="00822786"/>
    <w:rsid w:val="00850B24"/>
    <w:rsid w:val="008866CA"/>
    <w:rsid w:val="00887D06"/>
    <w:rsid w:val="00894F3A"/>
    <w:rsid w:val="00895EB1"/>
    <w:rsid w:val="0089749C"/>
    <w:rsid w:val="008A664F"/>
    <w:rsid w:val="008C0936"/>
    <w:rsid w:val="008E4DCF"/>
    <w:rsid w:val="008E52AC"/>
    <w:rsid w:val="008F3B45"/>
    <w:rsid w:val="008F5D11"/>
    <w:rsid w:val="00912365"/>
    <w:rsid w:val="009159E2"/>
    <w:rsid w:val="00936FCC"/>
    <w:rsid w:val="00941BD0"/>
    <w:rsid w:val="009B0DB1"/>
    <w:rsid w:val="009B2F78"/>
    <w:rsid w:val="009C0F87"/>
    <w:rsid w:val="009C776A"/>
    <w:rsid w:val="009E5221"/>
    <w:rsid w:val="009F54D7"/>
    <w:rsid w:val="00A06BD5"/>
    <w:rsid w:val="00A14D90"/>
    <w:rsid w:val="00A3463D"/>
    <w:rsid w:val="00A81ECA"/>
    <w:rsid w:val="00AA0D4B"/>
    <w:rsid w:val="00AB73C7"/>
    <w:rsid w:val="00AD4413"/>
    <w:rsid w:val="00AE164A"/>
    <w:rsid w:val="00AF1415"/>
    <w:rsid w:val="00B257FD"/>
    <w:rsid w:val="00B449A2"/>
    <w:rsid w:val="00B5712E"/>
    <w:rsid w:val="00B70416"/>
    <w:rsid w:val="00B752C0"/>
    <w:rsid w:val="00BA1922"/>
    <w:rsid w:val="00BA4BF9"/>
    <w:rsid w:val="00BC0001"/>
    <w:rsid w:val="00BC1279"/>
    <w:rsid w:val="00BD6311"/>
    <w:rsid w:val="00BE58F5"/>
    <w:rsid w:val="00BF050B"/>
    <w:rsid w:val="00BF6C37"/>
    <w:rsid w:val="00C23B00"/>
    <w:rsid w:val="00C35A50"/>
    <w:rsid w:val="00C44943"/>
    <w:rsid w:val="00C46973"/>
    <w:rsid w:val="00CD1FBC"/>
    <w:rsid w:val="00CF31E6"/>
    <w:rsid w:val="00D10291"/>
    <w:rsid w:val="00D34AED"/>
    <w:rsid w:val="00D366F4"/>
    <w:rsid w:val="00D61BA5"/>
    <w:rsid w:val="00D83D8B"/>
    <w:rsid w:val="00D91861"/>
    <w:rsid w:val="00DA5CEE"/>
    <w:rsid w:val="00DA6505"/>
    <w:rsid w:val="00DB52E9"/>
    <w:rsid w:val="00DE3B4F"/>
    <w:rsid w:val="00E2781E"/>
    <w:rsid w:val="00E4031F"/>
    <w:rsid w:val="00E4409E"/>
    <w:rsid w:val="00E81793"/>
    <w:rsid w:val="00E9197A"/>
    <w:rsid w:val="00EA2CE1"/>
    <w:rsid w:val="00EA7C64"/>
    <w:rsid w:val="00EB2069"/>
    <w:rsid w:val="00ED2D5C"/>
    <w:rsid w:val="00EF2041"/>
    <w:rsid w:val="00F01ACB"/>
    <w:rsid w:val="00F238B6"/>
    <w:rsid w:val="00F352C1"/>
    <w:rsid w:val="00F467B4"/>
    <w:rsid w:val="00F81C40"/>
    <w:rsid w:val="00F943DE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2016-03-23T09:37:00Z</dcterms:created>
  <dcterms:modified xsi:type="dcterms:W3CDTF">2016-03-23T10:07:00Z</dcterms:modified>
</cp:coreProperties>
</file>