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0" w:line="240" w:lineRule="auto"/>
        <w:ind w:firstLine="540"/>
        <w:jc w:val="center"/>
        <w:rPr>
          <w:rFonts w:ascii="Liberation Serif" w:hAnsi="Liberation Serif" w:eastAsia="Liberation Serif" w:cs="Liberation Serif"/>
          <w:color w:val="000000"/>
          <w:szCs w:val="20"/>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3730056</wp:posOffset>
                </wp:positionH>
                <wp:positionV relativeFrom="page">
                  <wp:posOffset>732152</wp:posOffset>
                </wp:positionV>
                <wp:extent cx="648970" cy="864870"/>
                <wp:effectExtent l="0" t="0" r="17780" b="11430"/>
                <wp:wrapNone/>
                <wp:docPr id="1" name="Группа 1"/>
                <wp:cNvGraphicFramePr/>
                <a:graphic xmlns:a="http://schemas.openxmlformats.org/drawingml/2006/main">
                  <a:graphicData uri="http://schemas.microsoft.com/office/word/2010/wordprocessingGroup">
                    <wpg:wgp>
                      <wpg:cNvGrpSpPr/>
                      <wpg:grpSpPr bwMode="auto">
                        <a:xfrm>
                          <a:off x="0" y="0"/>
                          <a:ext cx="648970" cy="864870"/>
                          <a:chOff x="0" y="0"/>
                          <a:chExt cx="20001" cy="20000"/>
                        </a:xfrm>
                      </wpg:grpSpPr>
                      <wps:wsp>
                        <wps:cNvPr id="2" name="Полилиния 2"/>
                        <wps:cNvSpPr/>
                        <wps:spPr bwMode="auto">
                          <a:xfrm>
                            <a:off x="1213" y="749"/>
                            <a:ext cx="8807" cy="18267"/>
                          </a:xfrm>
                          <a:custGeom>
                            <a:avLst/>
                            <a:gdLst>
                              <a:gd name="gd0" fmla="val 65536"/>
                              <a:gd name="gd1" fmla="val 18844"/>
                              <a:gd name="gd2" fmla="val 19920"/>
                              <a:gd name="gd3" fmla="+- gd1 134 0"/>
                              <a:gd name="gd4" fmla="+- gd2 64 0"/>
                              <a:gd name="gd5" fmla="val 18800"/>
                              <a:gd name="gd6" fmla="val 19984"/>
                              <a:gd name="gd7" fmla="+- gd5 0 0"/>
                              <a:gd name="gd8" fmla="+- gd6 -97 0"/>
                              <a:gd name="gd9" fmla="val 18622"/>
                              <a:gd name="gd10" fmla="val 19887"/>
                              <a:gd name="gd11" fmla="+- gd9 0 0"/>
                              <a:gd name="gd12" fmla="+- gd10 -144 0"/>
                              <a:gd name="gd13" fmla="val 18400"/>
                              <a:gd name="gd14" fmla="val 19743"/>
                              <a:gd name="gd15" fmla="+- gd13 0 0"/>
                              <a:gd name="gd16" fmla="+- gd14 -65 0"/>
                              <a:gd name="gd17" fmla="val 18222"/>
                              <a:gd name="gd18" fmla="val 19678"/>
                              <a:gd name="gd19" fmla="+- gd17 0 0"/>
                              <a:gd name="gd20" fmla="+- gd18 -80 0"/>
                              <a:gd name="gd21" fmla="val 17822"/>
                              <a:gd name="gd22" fmla="val 19598"/>
                              <a:gd name="gd23" fmla="+- gd21 0 0"/>
                              <a:gd name="gd24" fmla="+- gd22 -80 0"/>
                              <a:gd name="gd25" fmla="val 17689"/>
                              <a:gd name="gd26" fmla="val 19518"/>
                              <a:gd name="gd27" fmla="+- gd25 0 0"/>
                              <a:gd name="gd28" fmla="+- gd26 -65 0"/>
                              <a:gd name="gd29" fmla="val 17244"/>
                              <a:gd name="gd30" fmla="val 19453"/>
                              <a:gd name="gd31" fmla="+- gd29 0 0"/>
                              <a:gd name="gd32" fmla="+- gd30 -80 0"/>
                              <a:gd name="gd33" fmla="val 17111"/>
                              <a:gd name="gd34" fmla="val 19373"/>
                              <a:gd name="gd35" fmla="+- gd33 0 0"/>
                              <a:gd name="gd36" fmla="+- gd34 -64 0"/>
                              <a:gd name="gd37" fmla="val 16311"/>
                              <a:gd name="gd38" fmla="val 19309"/>
                              <a:gd name="gd39" fmla="+- gd37 -222 0"/>
                              <a:gd name="gd40" fmla="+- gd38 -81 0"/>
                              <a:gd name="gd41" fmla="val 15511"/>
                              <a:gd name="gd42" fmla="val 19228"/>
                              <a:gd name="gd43" fmla="+- gd41 0 0"/>
                              <a:gd name="gd44" fmla="+- gd42 -80 0"/>
                              <a:gd name="gd45" fmla="val 14533"/>
                              <a:gd name="gd46" fmla="val 19148"/>
                              <a:gd name="gd47" fmla="+- gd45 -177 0"/>
                              <a:gd name="gd48" fmla="+- gd46 -64 0"/>
                              <a:gd name="gd49" fmla="val 11111"/>
                              <a:gd name="gd50" fmla="val 19084"/>
                              <a:gd name="gd51" fmla="+- gd49 -178 0"/>
                              <a:gd name="gd52" fmla="+- gd50 64 0"/>
                              <a:gd name="gd53" fmla="val 4844"/>
                              <a:gd name="gd54" fmla="val 19148"/>
                              <a:gd name="gd55" fmla="+- gd53 0 0"/>
                              <a:gd name="gd56" fmla="+- gd54 -64 0"/>
                              <a:gd name="gd57" fmla="val 4400"/>
                              <a:gd name="gd58" fmla="val 19084"/>
                              <a:gd name="gd59" fmla="+- gd57 -311 0"/>
                              <a:gd name="gd60" fmla="+- gd58 -161 0"/>
                              <a:gd name="gd61" fmla="val 3778"/>
                              <a:gd name="gd62" fmla="val 18923"/>
                              <a:gd name="gd63" fmla="+- gd61 -134 0"/>
                              <a:gd name="gd64" fmla="+- gd62 -64 0"/>
                              <a:gd name="gd65" fmla="val 3467"/>
                              <a:gd name="gd66" fmla="val 18859"/>
                              <a:gd name="gd67" fmla="+- gd65 0 0"/>
                              <a:gd name="gd68" fmla="+- gd66 -81 0"/>
                              <a:gd name="gd69" fmla="val 3244"/>
                              <a:gd name="gd70" fmla="val 18778"/>
                              <a:gd name="gd71" fmla="+- gd69 0 0"/>
                              <a:gd name="gd72" fmla="+- gd70 -64 0"/>
                              <a:gd name="gd73" fmla="val 2889"/>
                              <a:gd name="gd74" fmla="val 18714"/>
                              <a:gd name="gd75" fmla="+- gd73 0 0"/>
                              <a:gd name="gd76" fmla="+- gd74 -64 0"/>
                              <a:gd name="gd77" fmla="val 2667"/>
                              <a:gd name="gd78" fmla="val 18650"/>
                              <a:gd name="gd79" fmla="+- gd77 0 0"/>
                              <a:gd name="gd80" fmla="+- gd78 -81 0"/>
                              <a:gd name="gd81" fmla="val 2489"/>
                              <a:gd name="gd82" fmla="val 18569"/>
                              <a:gd name="gd83" fmla="+- gd81 0 0"/>
                              <a:gd name="gd84" fmla="+- gd82 -64 0"/>
                              <a:gd name="gd85" fmla="val 2311"/>
                              <a:gd name="gd86" fmla="val 18505"/>
                              <a:gd name="gd87" fmla="+- gd85 0 0"/>
                              <a:gd name="gd88" fmla="+- gd86 -81 0"/>
                              <a:gd name="gd89" fmla="val 2178"/>
                              <a:gd name="gd90" fmla="val 18424"/>
                              <a:gd name="gd91" fmla="+- gd89 0 0"/>
                              <a:gd name="gd92" fmla="+- gd90 -80 0"/>
                              <a:gd name="gd93" fmla="val 1911"/>
                              <a:gd name="gd94" fmla="val 18344"/>
                              <a:gd name="gd95" fmla="+- gd93 0 0"/>
                              <a:gd name="gd96" fmla="+- gd94 -80 0"/>
                              <a:gd name="gd97" fmla="val 1733"/>
                              <a:gd name="gd98" fmla="val 18199"/>
                              <a:gd name="gd99" fmla="+- gd97 0 0"/>
                              <a:gd name="gd100" fmla="+- gd98 -64 0"/>
                              <a:gd name="gd101" fmla="val 1511"/>
                              <a:gd name="gd102" fmla="val 18135"/>
                              <a:gd name="gd103" fmla="+- gd101 0 0"/>
                              <a:gd name="gd104" fmla="+- gd102 -96 0"/>
                              <a:gd name="gd105" fmla="val 1378"/>
                              <a:gd name="gd106" fmla="val 18039"/>
                              <a:gd name="gd107" fmla="+- gd105 0 0"/>
                              <a:gd name="gd108" fmla="+- gd106 -65 0"/>
                              <a:gd name="gd109" fmla="val 1156"/>
                              <a:gd name="gd110" fmla="val 17974"/>
                              <a:gd name="gd111" fmla="+- gd109 0 0"/>
                              <a:gd name="gd112" fmla="+- gd110 -80 0"/>
                              <a:gd name="gd113" fmla="val 978"/>
                              <a:gd name="gd114" fmla="val 17894"/>
                              <a:gd name="gd115" fmla="+- gd113 0 0"/>
                              <a:gd name="gd116" fmla="+- gd114 -129 0"/>
                              <a:gd name="gd117" fmla="val 756"/>
                              <a:gd name="gd118" fmla="val 17765"/>
                              <a:gd name="gd119" fmla="+- gd117 0 0"/>
                              <a:gd name="gd120" fmla="+- gd118 -160 0"/>
                              <a:gd name="gd121" fmla="val 578"/>
                              <a:gd name="gd122" fmla="val 17524"/>
                              <a:gd name="gd123" fmla="+- gd121 0 0"/>
                              <a:gd name="gd124" fmla="+- gd122 -129 0"/>
                              <a:gd name="gd125" fmla="val 400"/>
                              <a:gd name="gd126" fmla="val 17395"/>
                              <a:gd name="gd127" fmla="+- gd125 0 0"/>
                              <a:gd name="gd128" fmla="+- gd126 -144 0"/>
                              <a:gd name="gd129" fmla="val 178"/>
                              <a:gd name="gd130" fmla="val 17154"/>
                              <a:gd name="gd131" fmla="+- gd129 0 0"/>
                              <a:gd name="gd132" fmla="+- gd130 -498 0"/>
                              <a:gd name="gd133" fmla="val 0"/>
                              <a:gd name="gd134" fmla="val 16656"/>
                              <a:gd name="gd135" fmla="val 0"/>
                              <a:gd name="gd136" fmla="val 0"/>
                              <a:gd name="gd137" fmla="val 19956"/>
                              <a:gd name="gd138" fmla="val 0"/>
                              <a:gd name="gd139" fmla="*/ w 0 20000"/>
                              <a:gd name="gd140" fmla="*/ h 0 20000"/>
                              <a:gd name="gd141" fmla="*/ w 21601 20000"/>
                              <a:gd name="gd142" fmla="*/ h 21600 20000"/>
                            </a:gdLst>
                            <a:ahLst/>
                            <a:cxnLst/>
                            <a:rect l="gd139" t="gd140" r="gd141" b="gd142"/>
                            <a:pathLst>
                              <a:path w="20000" h="20000"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path>
                              <a:path w="20000" h="20000" extrusionOk="0"/>
                            </a:pathLst>
                          </a:custGeom>
                          <a:solidFill>
                            <a:srgbClr val="999999"/>
                          </a:solidFill>
                          <a:ln w="6350">
                            <a:solidFill>
                              <a:srgbClr val="000000"/>
                            </a:solidFill>
                            <a:headEnd w="sm" len="sm"/>
                            <a:tailEnd w="sm" len="sm"/>
                          </a:ln>
                        </wps:spPr>
                        <wps:bodyPr rot="0">
                          <a:prstTxWarp prst="textNoShape">
                            <a:avLst/>
                          </a:prstTxWarp>
                          <a:noAutofit/>
                        </wps:bodyPr>
                      </wps:wsp>
                      <wps:wsp>
                        <wps:cNvPr id="3" name="Полилиния 3"/>
                        <wps:cNvSpPr/>
                        <wps:spPr bwMode="auto">
                          <a:xfrm>
                            <a:off x="8787" y="749"/>
                            <a:ext cx="10040" cy="18267"/>
                          </a:xfrm>
                          <a:custGeom>
                            <a:avLst/>
                            <a:gdLst>
                              <a:gd name="gd0" fmla="val 65536"/>
                              <a:gd name="gd1" fmla="val 1092"/>
                              <a:gd name="gd2" fmla="val 19920"/>
                              <a:gd name="gd3" fmla="+- gd1 -78 0"/>
                              <a:gd name="gd4" fmla="+- gd2 64 0"/>
                              <a:gd name="gd5" fmla="val 1170"/>
                              <a:gd name="gd6" fmla="val 19984"/>
                              <a:gd name="gd7" fmla="+- gd5 0 0"/>
                              <a:gd name="gd8" fmla="+- gd6 -97 0"/>
                              <a:gd name="gd9" fmla="val 1637"/>
                              <a:gd name="gd10" fmla="val 19695"/>
                              <a:gd name="gd11" fmla="+- gd9 -233 0"/>
                              <a:gd name="gd12" fmla="+- gd10 48 0"/>
                              <a:gd name="gd13" fmla="val 1559"/>
                              <a:gd name="gd14" fmla="val 19743"/>
                              <a:gd name="gd15" fmla="+- gd13 0 0"/>
                              <a:gd name="gd16" fmla="+- gd14 -65 0"/>
                              <a:gd name="gd17" fmla="val 1676"/>
                              <a:gd name="gd18" fmla="val 19678"/>
                              <a:gd name="gd19" fmla="+- gd17 0 0"/>
                              <a:gd name="gd20" fmla="+- gd18 -80 0"/>
                              <a:gd name="gd21" fmla="val 2105"/>
                              <a:gd name="gd22" fmla="val 19598"/>
                              <a:gd name="gd23" fmla="+- gd21 0 0"/>
                              <a:gd name="gd24" fmla="+- gd22 -80 0"/>
                              <a:gd name="gd25" fmla="val 2300"/>
                              <a:gd name="gd26" fmla="val 19518"/>
                              <a:gd name="gd27" fmla="+- gd25 0 0"/>
                              <a:gd name="gd28" fmla="+- gd26 -65 0"/>
                              <a:gd name="gd29" fmla="val 2690"/>
                              <a:gd name="gd30" fmla="val 19453"/>
                              <a:gd name="gd31" fmla="+- gd29 0 0"/>
                              <a:gd name="gd32" fmla="+- gd30 -80 0"/>
                              <a:gd name="gd33" fmla="val 2885"/>
                              <a:gd name="gd34" fmla="val 19373"/>
                              <a:gd name="gd35" fmla="+- gd33 0 0"/>
                              <a:gd name="gd36" fmla="+- gd34 -64 0"/>
                              <a:gd name="gd37" fmla="val 3665"/>
                              <a:gd name="gd38" fmla="val 19309"/>
                              <a:gd name="gd39" fmla="+- gd37 195 0"/>
                              <a:gd name="gd40" fmla="+- gd38 -81 0"/>
                              <a:gd name="gd41" fmla="val 4405"/>
                              <a:gd name="gd42" fmla="val 19228"/>
                              <a:gd name="gd43" fmla="+- gd41 0 0"/>
                              <a:gd name="gd44" fmla="+- gd42 -80 0"/>
                              <a:gd name="gd45" fmla="val 5380"/>
                              <a:gd name="gd46" fmla="val 19148"/>
                              <a:gd name="gd47" fmla="+- gd45 156 0"/>
                              <a:gd name="gd48" fmla="+- gd46 -64 0"/>
                              <a:gd name="gd49" fmla="val 8850"/>
                              <a:gd name="gd50" fmla="val 19084"/>
                              <a:gd name="gd51" fmla="+- gd49 156 0"/>
                              <a:gd name="gd52" fmla="+- gd50 64 0"/>
                              <a:gd name="gd53" fmla="val 15127"/>
                              <a:gd name="gd54" fmla="val 19148"/>
                              <a:gd name="gd55" fmla="+- gd53 0 0"/>
                              <a:gd name="gd56" fmla="+- gd54 -64 0"/>
                              <a:gd name="gd57" fmla="val 15517"/>
                              <a:gd name="gd58" fmla="val 19084"/>
                              <a:gd name="gd59" fmla="+- gd57 428 0"/>
                              <a:gd name="gd60" fmla="+- gd58 -161 0"/>
                              <a:gd name="gd61" fmla="val 16101"/>
                              <a:gd name="gd62" fmla="val 18923"/>
                              <a:gd name="gd63" fmla="+- gd61 195 0"/>
                              <a:gd name="gd64" fmla="+- gd62 -64 0"/>
                              <a:gd name="gd65" fmla="val 16491"/>
                              <a:gd name="gd66" fmla="val 18859"/>
                              <a:gd name="gd67" fmla="+- gd65 0 0"/>
                              <a:gd name="gd68" fmla="+- gd66 -81 0"/>
                              <a:gd name="gd69" fmla="val 16725"/>
                              <a:gd name="gd70" fmla="val 18778"/>
                              <a:gd name="gd71" fmla="+- gd69 0 0"/>
                              <a:gd name="gd72" fmla="+- gd70 -64 0"/>
                              <a:gd name="gd73" fmla="val 17115"/>
                              <a:gd name="gd74" fmla="val 18714"/>
                              <a:gd name="gd75" fmla="+- gd73 0 0"/>
                              <a:gd name="gd76" fmla="+- gd74 -64 0"/>
                              <a:gd name="gd77" fmla="val 17271"/>
                              <a:gd name="gd78" fmla="val 18650"/>
                              <a:gd name="gd79" fmla="+- gd77 0 0"/>
                              <a:gd name="gd80" fmla="+- gd78 -81 0"/>
                              <a:gd name="gd81" fmla="val 17466"/>
                              <a:gd name="gd82" fmla="val 18569"/>
                              <a:gd name="gd83" fmla="+- gd81 0 0"/>
                              <a:gd name="gd84" fmla="+- gd82 -64 0"/>
                              <a:gd name="gd85" fmla="val 17700"/>
                              <a:gd name="gd86" fmla="val 18505"/>
                              <a:gd name="gd87" fmla="+- gd85 0 0"/>
                              <a:gd name="gd88" fmla="+- gd86 -81 0"/>
                              <a:gd name="gd89" fmla="val 17856"/>
                              <a:gd name="gd90" fmla="val 18424"/>
                              <a:gd name="gd91" fmla="+- gd89 0 0"/>
                              <a:gd name="gd92" fmla="+- gd90 -80 0"/>
                              <a:gd name="gd93" fmla="val 18051"/>
                              <a:gd name="gd94" fmla="val 18344"/>
                              <a:gd name="gd95" fmla="+- gd93 0 0"/>
                              <a:gd name="gd96" fmla="+- gd94 -80 0"/>
                              <a:gd name="gd97" fmla="val 18285"/>
                              <a:gd name="gd98" fmla="val 18199"/>
                              <a:gd name="gd99" fmla="+- gd97 0 0"/>
                              <a:gd name="gd100" fmla="+- gd98 -64 0"/>
                              <a:gd name="gd101" fmla="val 18402"/>
                              <a:gd name="gd102" fmla="val 18135"/>
                              <a:gd name="gd103" fmla="+- gd101 0 0"/>
                              <a:gd name="gd104" fmla="+- gd102 -96 0"/>
                              <a:gd name="gd105" fmla="val 18596"/>
                              <a:gd name="gd106" fmla="val 18039"/>
                              <a:gd name="gd107" fmla="+- gd105 0 0"/>
                              <a:gd name="gd108" fmla="+- gd106 -65 0"/>
                              <a:gd name="gd109" fmla="val 18791"/>
                              <a:gd name="gd110" fmla="val 17974"/>
                              <a:gd name="gd111" fmla="+- gd109 0 0"/>
                              <a:gd name="gd112" fmla="+- gd110 -80 0"/>
                              <a:gd name="gd113" fmla="val 18986"/>
                              <a:gd name="gd114" fmla="val 17894"/>
                              <a:gd name="gd115" fmla="+- gd113 0 0"/>
                              <a:gd name="gd116" fmla="+- gd114 -129 0"/>
                              <a:gd name="gd117" fmla="val 19220"/>
                              <a:gd name="gd118" fmla="val 17765"/>
                              <a:gd name="gd119" fmla="+- gd117 0 0"/>
                              <a:gd name="gd120" fmla="+- gd118 -160 0"/>
                              <a:gd name="gd121" fmla="val 19415"/>
                              <a:gd name="gd122" fmla="val 17524"/>
                              <a:gd name="gd123" fmla="+- gd121 0 0"/>
                              <a:gd name="gd124" fmla="+- gd122 -129 0"/>
                              <a:gd name="gd125" fmla="val 19532"/>
                              <a:gd name="gd126" fmla="val 17395"/>
                              <a:gd name="gd127" fmla="+- gd125 0 0"/>
                              <a:gd name="gd128" fmla="+- gd126 -144 0"/>
                              <a:gd name="gd129" fmla="val 19805"/>
                              <a:gd name="gd130" fmla="val 17154"/>
                              <a:gd name="gd131" fmla="+- gd129 0 0"/>
                              <a:gd name="gd132" fmla="+- gd130 -498 0"/>
                              <a:gd name="gd133" fmla="val 19961"/>
                              <a:gd name="gd134" fmla="val 16656"/>
                              <a:gd name="gd135" fmla="val 19961"/>
                              <a:gd name="gd136" fmla="val 0"/>
                              <a:gd name="gd137" fmla="val 0"/>
                              <a:gd name="gd138" fmla="val 0"/>
                              <a:gd name="gd139" fmla="*/ w 0 20000"/>
                              <a:gd name="gd140" fmla="*/ h 0 20000"/>
                              <a:gd name="gd141" fmla="*/ w 21600 20000"/>
                              <a:gd name="gd142" fmla="*/ h 21600 20000"/>
                            </a:gdLst>
                            <a:ahLst/>
                            <a:cxnLst/>
                            <a:rect l="gd139" t="gd140" r="gd141" b="gd142"/>
                            <a:pathLst>
                              <a:path w="20000" h="20000"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path>
                              <a:path w="20000" h="20000" extrusionOk="0"/>
                            </a:pathLst>
                          </a:custGeom>
                          <a:solidFill>
                            <a:srgbClr val="999999"/>
                          </a:solidFill>
                          <a:ln w="6350">
                            <a:solidFill>
                              <a:srgbClr val="000000"/>
                            </a:solidFill>
                            <a:headEnd w="sm" len="sm"/>
                            <a:tailEnd w="sm" len="sm"/>
                          </a:ln>
                        </wps:spPr>
                        <wps:bodyPr rot="0">
                          <a:prstTxWarp prst="textNoShape">
                            <a:avLst/>
                          </a:prstTxWarp>
                          <a:noAutofit/>
                        </wps:bodyPr>
                      </wps:wsp>
                      <wps:wsp>
                        <wps:cNvPr id="4" name="Полилиния 4"/>
                        <wps:cNvSpPr/>
                        <wps:spPr bwMode="auto">
                          <a:xfrm>
                            <a:off x="1252" y="9824"/>
                            <a:ext cx="17595" cy="2687"/>
                          </a:xfrm>
                          <a:custGeom>
                            <a:avLst/>
                            <a:gdLst>
                              <a:gd name="gd0" fmla="val 65536"/>
                              <a:gd name="gd1" fmla="val 0"/>
                              <a:gd name="gd2" fmla="val 0"/>
                              <a:gd name="gd3" fmla="val 19978"/>
                              <a:gd name="gd4" fmla="val 0"/>
                              <a:gd name="gd5" fmla="+- gd3 0 0"/>
                              <a:gd name="gd6" fmla="+- gd4 19891 0"/>
                              <a:gd name="gd7" fmla="val 0"/>
                              <a:gd name="gd8" fmla="val 19891"/>
                              <a:gd name="gd9" fmla="val 0"/>
                              <a:gd name="gd10" fmla="val 0"/>
                              <a:gd name="gd11" fmla="*/ w 0 20000"/>
                              <a:gd name="gd12" fmla="*/ h 0 20000"/>
                              <a:gd name="gd13" fmla="*/ w 21600 20000"/>
                              <a:gd name="gd14" fmla="*/ h 21600 20000"/>
                            </a:gdLst>
                            <a:ahLst/>
                            <a:cxnLst/>
                            <a:rect l="gd11" t="gd12" r="gd13" b="gd14"/>
                            <a:pathLst>
                              <a:path w="20000" h="20000" extrusionOk="0">
                                <a:moveTo>
                                  <a:pt x="gd1" y="gd2"/>
                                </a:moveTo>
                                <a:lnTo>
                                  <a:pt x="gd3" y="gd4"/>
                                </a:lnTo>
                                <a:lnTo>
                                  <a:pt x="gd5" y="gd6"/>
                                </a:lnTo>
                                <a:lnTo>
                                  <a:pt x="gd7" y="gd8"/>
                                </a:lnTo>
                                <a:lnTo>
                                  <a:pt x="gd9" y="gd10"/>
                                </a:lnTo>
                                <a:close/>
                              </a:path>
                              <a:path w="20000" h="20000" extrusionOk="0"/>
                            </a:pathLst>
                          </a:custGeom>
                          <a:solidFill>
                            <a:srgbClr val="E5E5E5"/>
                          </a:solidFill>
                          <a:ln w="6350">
                            <a:solidFill>
                              <a:srgbClr val="000000"/>
                            </a:solidFill>
                            <a:headEnd w="sm" len="sm"/>
                            <a:tailEnd w="sm" len="sm"/>
                          </a:ln>
                        </wps:spPr>
                        <wps:bodyPr rot="0">
                          <a:prstTxWarp prst="textNoShape">
                            <a:avLst/>
                          </a:prstTxWarp>
                          <a:noAutofit/>
                        </wps:bodyPr>
                      </wps:wsp>
                      <wps:wsp>
                        <wps:cNvPr id="5" name="Прямоугольник 5"/>
                        <wps:cNvSpPr/>
                        <wps:spPr bwMode="auto">
                          <a:xfrm>
                            <a:off x="1252" y="12878"/>
                            <a:ext cx="17575" cy="382"/>
                          </a:xfrm>
                          <a:prstGeom prst="rect">
                            <a:avLst/>
                          </a:prstGeom>
                          <a:solidFill>
                            <a:srgbClr val="FFFFFF"/>
                          </a:solidFill>
                          <a:ln w="6350">
                            <a:solidFill>
                              <a:srgbClr val="000000"/>
                            </a:solidFill>
                          </a:ln>
                        </wps:spPr>
                        <wps:bodyPr rot="0">
                          <a:prstTxWarp prst="textNoShape">
                            <a:avLst/>
                          </a:prstTxWarp>
                          <a:noAutofit/>
                        </wps:bodyPr>
                      </wps:wsp>
                      <wps:wsp>
                        <wps:cNvPr id="6" name="Полилиния 6"/>
                        <wps:cNvSpPr/>
                        <wps:spPr bwMode="auto">
                          <a:xfrm>
                            <a:off x="1252" y="9824"/>
                            <a:ext cx="3523" cy="2687"/>
                          </a:xfrm>
                          <a:custGeom>
                            <a:avLst/>
                            <a:gdLst>
                              <a:gd name="gd0" fmla="val 65536"/>
                              <a:gd name="gd1" fmla="val 0"/>
                              <a:gd name="gd2" fmla="val 9836"/>
                              <a:gd name="gd3" fmla="val 10000"/>
                              <a:gd name="gd4" fmla="val 0"/>
                              <a:gd name="gd5" fmla="+- gd3 9889 0"/>
                              <a:gd name="gd6" fmla="+- gd4 9836 0"/>
                              <a:gd name="gd7" fmla="val 10000"/>
                              <a:gd name="gd8" fmla="val 19891"/>
                              <a:gd name="gd9" fmla="val 0"/>
                              <a:gd name="gd10" fmla="val 9836"/>
                              <a:gd name="gd11" fmla="*/ w 0 20000"/>
                              <a:gd name="gd12" fmla="*/ h 0 20000"/>
                              <a:gd name="gd13" fmla="*/ w 21601 20000"/>
                              <a:gd name="gd14" fmla="*/ h 21600 20000"/>
                            </a:gdLst>
                            <a:ahLst/>
                            <a:cxnLst/>
                            <a:rect l="gd11" t="gd12" r="gd13" b="gd14"/>
                            <a:pathLst>
                              <a:path w="20000" h="20000" extrusionOk="0">
                                <a:moveTo>
                                  <a:pt x="gd1" y="gd2"/>
                                </a:moveTo>
                                <a:lnTo>
                                  <a:pt x="gd3" y="gd4"/>
                                </a:lnTo>
                                <a:lnTo>
                                  <a:pt x="gd5" y="gd6"/>
                                </a:lnTo>
                                <a:lnTo>
                                  <a:pt x="gd7" y="gd8"/>
                                </a:lnTo>
                                <a:lnTo>
                                  <a:pt x="gd9" y="gd10"/>
                                </a:lnTo>
                                <a:close/>
                              </a:path>
                              <a:path w="20000" h="20000" extrusionOk="0"/>
                            </a:pathLst>
                          </a:custGeom>
                          <a:solidFill>
                            <a:srgbClr val="999999"/>
                          </a:solidFill>
                          <a:ln w="6350">
                            <a:solidFill>
                              <a:srgbClr val="000000"/>
                            </a:solidFill>
                            <a:headEnd w="sm" len="sm"/>
                            <a:tailEnd w="sm" len="sm"/>
                          </a:ln>
                        </wps:spPr>
                        <wps:bodyPr rot="0">
                          <a:prstTxWarp prst="textNoShape">
                            <a:avLst/>
                          </a:prstTxWarp>
                          <a:noAutofit/>
                        </wps:bodyPr>
                      </wps:wsp>
                      <wps:wsp>
                        <wps:cNvPr id="7" name="Полилиния 7"/>
                        <wps:cNvSpPr/>
                        <wps:spPr bwMode="auto">
                          <a:xfrm>
                            <a:off x="4775" y="9824"/>
                            <a:ext cx="3523" cy="2687"/>
                          </a:xfrm>
                          <a:custGeom>
                            <a:avLst/>
                            <a:gdLst>
                              <a:gd name="gd0" fmla="val 65536"/>
                              <a:gd name="gd1" fmla="val 0"/>
                              <a:gd name="gd2" fmla="val 9836"/>
                              <a:gd name="gd3" fmla="val 10000"/>
                              <a:gd name="gd4" fmla="val 0"/>
                              <a:gd name="gd5" fmla="+- gd3 9889 0"/>
                              <a:gd name="gd6" fmla="+- gd4 9836 0"/>
                              <a:gd name="gd7" fmla="val 10000"/>
                              <a:gd name="gd8" fmla="val 19891"/>
                              <a:gd name="gd9" fmla="val 0"/>
                              <a:gd name="gd10" fmla="val 9836"/>
                              <a:gd name="gd11" fmla="*/ w 0 20000"/>
                              <a:gd name="gd12" fmla="*/ h 0 20000"/>
                              <a:gd name="gd13" fmla="*/ w 21601 20000"/>
                              <a:gd name="gd14" fmla="*/ h 21600 20000"/>
                            </a:gdLst>
                            <a:ahLst/>
                            <a:cxnLst/>
                            <a:rect l="gd11" t="gd12" r="gd13" b="gd14"/>
                            <a:pathLst>
                              <a:path w="20000" h="20000" extrusionOk="0">
                                <a:moveTo>
                                  <a:pt x="gd1" y="gd2"/>
                                </a:moveTo>
                                <a:lnTo>
                                  <a:pt x="gd3" y="gd4"/>
                                </a:lnTo>
                                <a:lnTo>
                                  <a:pt x="gd5" y="gd6"/>
                                </a:lnTo>
                                <a:lnTo>
                                  <a:pt x="gd7" y="gd8"/>
                                </a:lnTo>
                                <a:lnTo>
                                  <a:pt x="gd9" y="gd10"/>
                                </a:lnTo>
                                <a:close/>
                              </a:path>
                              <a:path w="20000" h="20000" extrusionOk="0"/>
                            </a:pathLst>
                          </a:custGeom>
                          <a:solidFill>
                            <a:srgbClr val="999999"/>
                          </a:solidFill>
                          <a:ln w="6350">
                            <a:solidFill>
                              <a:srgbClr val="000000"/>
                            </a:solidFill>
                            <a:headEnd w="sm" len="sm"/>
                            <a:tailEnd w="sm" len="sm"/>
                          </a:ln>
                        </wps:spPr>
                        <wps:bodyPr rot="0">
                          <a:prstTxWarp prst="textNoShape">
                            <a:avLst/>
                          </a:prstTxWarp>
                          <a:noAutofit/>
                        </wps:bodyPr>
                      </wps:wsp>
                      <wps:wsp>
                        <wps:cNvPr id="8" name="Полилиния 8"/>
                        <wps:cNvSpPr/>
                        <wps:spPr bwMode="auto">
                          <a:xfrm>
                            <a:off x="8298" y="9824"/>
                            <a:ext cx="3523" cy="2687"/>
                          </a:xfrm>
                          <a:custGeom>
                            <a:avLst/>
                            <a:gdLst>
                              <a:gd name="gd0" fmla="val 65536"/>
                              <a:gd name="gd1" fmla="val 0"/>
                              <a:gd name="gd2" fmla="val 9836"/>
                              <a:gd name="gd3" fmla="val 10000"/>
                              <a:gd name="gd4" fmla="val 0"/>
                              <a:gd name="gd5" fmla="+- gd3 9889 0"/>
                              <a:gd name="gd6" fmla="+- gd4 9836 0"/>
                              <a:gd name="gd7" fmla="val 10000"/>
                              <a:gd name="gd8" fmla="val 19891"/>
                              <a:gd name="gd9" fmla="val 0"/>
                              <a:gd name="gd10" fmla="val 9836"/>
                              <a:gd name="gd11" fmla="*/ w 0 20000"/>
                              <a:gd name="gd12" fmla="*/ h 0 20000"/>
                              <a:gd name="gd13" fmla="*/ w 21601 20000"/>
                              <a:gd name="gd14" fmla="*/ h 21600 20000"/>
                            </a:gdLst>
                            <a:ahLst/>
                            <a:cxnLst/>
                            <a:rect l="gd11" t="gd12" r="gd13" b="gd14"/>
                            <a:pathLst>
                              <a:path w="20000" h="20000" extrusionOk="0">
                                <a:moveTo>
                                  <a:pt x="gd1" y="gd2"/>
                                </a:moveTo>
                                <a:lnTo>
                                  <a:pt x="gd3" y="gd4"/>
                                </a:lnTo>
                                <a:lnTo>
                                  <a:pt x="gd5" y="gd6"/>
                                </a:lnTo>
                                <a:lnTo>
                                  <a:pt x="gd7" y="gd8"/>
                                </a:lnTo>
                                <a:lnTo>
                                  <a:pt x="gd9" y="gd10"/>
                                </a:lnTo>
                                <a:close/>
                              </a:path>
                              <a:path w="20000" h="20000" extrusionOk="0"/>
                            </a:pathLst>
                          </a:custGeom>
                          <a:solidFill>
                            <a:srgbClr val="999999"/>
                          </a:solidFill>
                          <a:ln w="6350">
                            <a:solidFill>
                              <a:srgbClr val="000000"/>
                            </a:solidFill>
                            <a:headEnd w="sm" len="sm"/>
                            <a:tailEnd w="sm" len="sm"/>
                          </a:ln>
                        </wps:spPr>
                        <wps:bodyPr rot="0">
                          <a:prstTxWarp prst="textNoShape">
                            <a:avLst/>
                          </a:prstTxWarp>
                          <a:noAutofit/>
                        </wps:bodyPr>
                      </wps:wsp>
                      <wps:wsp>
                        <wps:cNvPr id="9" name="Полилиния 9"/>
                        <wps:cNvSpPr/>
                        <wps:spPr bwMode="auto">
                          <a:xfrm>
                            <a:off x="11821" y="9824"/>
                            <a:ext cx="3523" cy="2687"/>
                          </a:xfrm>
                          <a:custGeom>
                            <a:avLst/>
                            <a:gdLst>
                              <a:gd name="gd0" fmla="val 65536"/>
                              <a:gd name="gd1" fmla="val 0"/>
                              <a:gd name="gd2" fmla="val 9836"/>
                              <a:gd name="gd3" fmla="val 10000"/>
                              <a:gd name="gd4" fmla="val 0"/>
                              <a:gd name="gd5" fmla="+- gd3 9889 0"/>
                              <a:gd name="gd6" fmla="+- gd4 9836 0"/>
                              <a:gd name="gd7" fmla="val 10000"/>
                              <a:gd name="gd8" fmla="val 19891"/>
                              <a:gd name="gd9" fmla="val 0"/>
                              <a:gd name="gd10" fmla="val 9836"/>
                              <a:gd name="gd11" fmla="*/ w 0 20000"/>
                              <a:gd name="gd12" fmla="*/ h 0 20000"/>
                              <a:gd name="gd13" fmla="*/ w 21601 20000"/>
                              <a:gd name="gd14" fmla="*/ h 21600 20000"/>
                            </a:gdLst>
                            <a:ahLst/>
                            <a:cxnLst/>
                            <a:rect l="gd11" t="gd12" r="gd13" b="gd14"/>
                            <a:pathLst>
                              <a:path w="20000" h="20000" extrusionOk="0">
                                <a:moveTo>
                                  <a:pt x="gd1" y="gd2"/>
                                </a:moveTo>
                                <a:lnTo>
                                  <a:pt x="gd3" y="gd4"/>
                                </a:lnTo>
                                <a:lnTo>
                                  <a:pt x="gd5" y="gd6"/>
                                </a:lnTo>
                                <a:lnTo>
                                  <a:pt x="gd7" y="gd8"/>
                                </a:lnTo>
                                <a:lnTo>
                                  <a:pt x="gd9" y="gd10"/>
                                </a:lnTo>
                                <a:close/>
                              </a:path>
                              <a:path w="20000" h="20000" extrusionOk="0"/>
                            </a:pathLst>
                          </a:custGeom>
                          <a:solidFill>
                            <a:srgbClr val="999999"/>
                          </a:solidFill>
                          <a:ln w="6350">
                            <a:solidFill>
                              <a:srgbClr val="000000"/>
                            </a:solidFill>
                            <a:headEnd w="sm" len="sm"/>
                            <a:tailEnd w="sm" len="sm"/>
                          </a:ln>
                        </wps:spPr>
                        <wps:bodyPr rot="0">
                          <a:prstTxWarp prst="textNoShape">
                            <a:avLst/>
                          </a:prstTxWarp>
                          <a:noAutofit/>
                        </wps:bodyPr>
                      </wps:wsp>
                      <wps:wsp>
                        <wps:cNvPr id="10" name="Полилиния 10"/>
                        <wps:cNvSpPr/>
                        <wps:spPr bwMode="auto">
                          <a:xfrm>
                            <a:off x="15344" y="9824"/>
                            <a:ext cx="3523" cy="2687"/>
                          </a:xfrm>
                          <a:custGeom>
                            <a:avLst/>
                            <a:gdLst>
                              <a:gd name="gd0" fmla="val 65536"/>
                              <a:gd name="gd1" fmla="val 0"/>
                              <a:gd name="gd2" fmla="val 9836"/>
                              <a:gd name="gd3" fmla="val 10000"/>
                              <a:gd name="gd4" fmla="val 0"/>
                              <a:gd name="gd5" fmla="+- gd3 9889 0"/>
                              <a:gd name="gd6" fmla="+- gd4 9836 0"/>
                              <a:gd name="gd7" fmla="val 10000"/>
                              <a:gd name="gd8" fmla="val 19891"/>
                              <a:gd name="gd9" fmla="val 0"/>
                              <a:gd name="gd10" fmla="val 9836"/>
                              <a:gd name="gd11" fmla="*/ w 0 20000"/>
                              <a:gd name="gd12" fmla="*/ h 0 20000"/>
                              <a:gd name="gd13" fmla="*/ w 21601 20000"/>
                              <a:gd name="gd14" fmla="*/ h 21600 20000"/>
                            </a:gdLst>
                            <a:ahLst/>
                            <a:cxnLst/>
                            <a:rect l="gd11" t="gd12" r="gd13" b="gd14"/>
                            <a:pathLst>
                              <a:path w="20000" h="20000" extrusionOk="0">
                                <a:moveTo>
                                  <a:pt x="gd1" y="gd2"/>
                                </a:moveTo>
                                <a:lnTo>
                                  <a:pt x="gd3" y="gd4"/>
                                </a:lnTo>
                                <a:lnTo>
                                  <a:pt x="gd5" y="gd6"/>
                                </a:lnTo>
                                <a:lnTo>
                                  <a:pt x="gd7" y="gd8"/>
                                </a:lnTo>
                                <a:lnTo>
                                  <a:pt x="gd9" y="gd10"/>
                                </a:lnTo>
                                <a:close/>
                              </a:path>
                              <a:path w="20000" h="20000" extrusionOk="0"/>
                            </a:pathLst>
                          </a:custGeom>
                          <a:solidFill>
                            <a:srgbClr val="999999"/>
                          </a:solidFill>
                          <a:ln w="6350">
                            <a:solidFill>
                              <a:srgbClr val="000000"/>
                            </a:solidFill>
                            <a:headEnd w="sm" len="sm"/>
                            <a:tailEnd w="sm" len="sm"/>
                          </a:ln>
                        </wps:spPr>
                        <wps:bodyPr rot="0">
                          <a:prstTxWarp prst="textNoShape">
                            <a:avLst/>
                          </a:prstTxWarp>
                          <a:noAutofit/>
                        </wps:bodyPr>
                      </wps:wsp>
                      <wps:wsp>
                        <wps:cNvPr id="11" name="Полилиния 11"/>
                        <wps:cNvSpPr/>
                        <wps:spPr bwMode="auto">
                          <a:xfrm>
                            <a:off x="1839" y="1131"/>
                            <a:ext cx="16089" cy="7489"/>
                          </a:xfrm>
                          <a:custGeom>
                            <a:avLst/>
                            <a:gdLst>
                              <a:gd name="gd0" fmla="val 65536"/>
                              <a:gd name="gd1" fmla="val 17883"/>
                              <a:gd name="gd2" fmla="val 196"/>
                              <a:gd name="gd3" fmla="+- gd1 49 0"/>
                              <a:gd name="gd4" fmla="+- gd2 -118 0"/>
                              <a:gd name="gd5" fmla="val 17883"/>
                              <a:gd name="gd6" fmla="val 196"/>
                              <a:gd name="gd7" fmla="+- gd5 -24 0"/>
                              <a:gd name="gd8" fmla="+- gd6 0 0"/>
                              <a:gd name="gd9" fmla="val 17859"/>
                              <a:gd name="gd10" fmla="val 275"/>
                              <a:gd name="gd11" fmla="+- gd9 -219 0"/>
                              <a:gd name="gd12" fmla="+- gd10 0 0"/>
                              <a:gd name="gd13" fmla="val 17640"/>
                              <a:gd name="gd14" fmla="val 392"/>
                              <a:gd name="gd15" fmla="+- gd13 -195 0"/>
                              <a:gd name="gd16" fmla="+- gd14 0 0"/>
                              <a:gd name="gd17" fmla="val 17445"/>
                              <a:gd name="gd18" fmla="val 431"/>
                              <a:gd name="gd19" fmla="+- gd17 -292 0"/>
                              <a:gd name="gd20" fmla="+- gd18 0 0"/>
                              <a:gd name="gd21" fmla="val 17129"/>
                              <a:gd name="gd22" fmla="val 510"/>
                              <a:gd name="gd23" fmla="+- gd21 -49 0"/>
                              <a:gd name="gd24" fmla="+- gd22 0 0"/>
                              <a:gd name="gd25" fmla="val 16934"/>
                              <a:gd name="gd26" fmla="val 627"/>
                              <a:gd name="gd27" fmla="+- gd25 -146 0"/>
                              <a:gd name="gd28" fmla="+- gd26 0 0"/>
                              <a:gd name="gd29" fmla="val 16788"/>
                              <a:gd name="gd30" fmla="val 667"/>
                              <a:gd name="gd31" fmla="+- gd29 -194 0"/>
                              <a:gd name="gd32" fmla="+- gd30 0 0"/>
                              <a:gd name="gd33" fmla="val 16594"/>
                              <a:gd name="gd34" fmla="val 784"/>
                              <a:gd name="gd35" fmla="+- gd33 -171 0"/>
                              <a:gd name="gd36" fmla="+- gd34 0 0"/>
                              <a:gd name="gd37" fmla="val 16375"/>
                              <a:gd name="gd38" fmla="val 902"/>
                              <a:gd name="gd39" fmla="+- gd37 -195 0"/>
                              <a:gd name="gd40" fmla="+- gd38 0 0"/>
                              <a:gd name="gd41" fmla="val 16180"/>
                              <a:gd name="gd42" fmla="val 941"/>
                              <a:gd name="gd43" fmla="+- gd41 -97 0"/>
                              <a:gd name="gd44" fmla="+- gd42 0 0"/>
                              <a:gd name="gd45" fmla="val 16083"/>
                              <a:gd name="gd46" fmla="val 1020"/>
                              <a:gd name="gd47" fmla="+- gd45 -244 0"/>
                              <a:gd name="gd48" fmla="+- gd46 0 0"/>
                              <a:gd name="gd49" fmla="val 15839"/>
                              <a:gd name="gd50" fmla="val 1176"/>
                              <a:gd name="gd51" fmla="+- gd49 -97 0"/>
                              <a:gd name="gd52" fmla="+- gd50 0 0"/>
                              <a:gd name="gd53" fmla="val 15742"/>
                              <a:gd name="gd54" fmla="val 1216"/>
                              <a:gd name="gd55" fmla="+- gd53 -73 0"/>
                              <a:gd name="gd56" fmla="+- gd54 0 0"/>
                              <a:gd name="gd57" fmla="val 15645"/>
                              <a:gd name="gd58" fmla="val 1333"/>
                              <a:gd name="gd59" fmla="+- gd57 -122 0"/>
                              <a:gd name="gd60" fmla="+- gd58 0 0"/>
                              <a:gd name="gd61" fmla="val 15474"/>
                              <a:gd name="gd62" fmla="val 1451"/>
                              <a:gd name="gd63" fmla="+- gd61 -97 0"/>
                              <a:gd name="gd64" fmla="+- gd62 0 0"/>
                              <a:gd name="gd65" fmla="val 15377"/>
                              <a:gd name="gd66" fmla="val 1490"/>
                              <a:gd name="gd67" fmla="+- gd65 -195 0"/>
                              <a:gd name="gd68" fmla="+- gd66 0 0"/>
                              <a:gd name="gd69" fmla="val 15085"/>
                              <a:gd name="gd70" fmla="val 1529"/>
                              <a:gd name="gd71" fmla="+- gd69 0 0"/>
                              <a:gd name="gd72" fmla="+- gd70 0 0"/>
                              <a:gd name="gd73" fmla="val 15012"/>
                              <a:gd name="gd74" fmla="val 1686"/>
                              <a:gd name="gd75" fmla="+- gd73 -146 0"/>
                              <a:gd name="gd76" fmla="+- gd74 0 0"/>
                              <a:gd name="gd77" fmla="val 14866"/>
                              <a:gd name="gd78" fmla="val 1725"/>
                              <a:gd name="gd79" fmla="+- gd77 -73 0"/>
                              <a:gd name="gd80" fmla="+- gd78 0 0"/>
                              <a:gd name="gd81" fmla="val 14793"/>
                              <a:gd name="gd82" fmla="val 1843"/>
                              <a:gd name="gd83" fmla="+- gd81 -97 0"/>
                              <a:gd name="gd84" fmla="+- gd82 0 0"/>
                              <a:gd name="gd85" fmla="val 14696"/>
                              <a:gd name="gd86" fmla="val 1922"/>
                              <a:gd name="gd87" fmla="+- gd85 -73 0"/>
                              <a:gd name="gd88" fmla="+- gd86 0 0"/>
                              <a:gd name="gd89" fmla="val 14623"/>
                              <a:gd name="gd90" fmla="val 1961"/>
                              <a:gd name="gd91" fmla="+- gd89 -24 0"/>
                              <a:gd name="gd92" fmla="+- gd90 0 0"/>
                              <a:gd name="gd93" fmla="val 14599"/>
                              <a:gd name="gd94" fmla="val 2118"/>
                              <a:gd name="gd95" fmla="+- gd93 -195 0"/>
                              <a:gd name="gd96" fmla="+- gd94 0 0"/>
                              <a:gd name="gd97" fmla="val 14404"/>
                              <a:gd name="gd98" fmla="val 2196"/>
                              <a:gd name="gd99" fmla="+- gd97 -49 0"/>
                              <a:gd name="gd100" fmla="+- gd98 0 0"/>
                              <a:gd name="gd101" fmla="val 14307"/>
                              <a:gd name="gd102" fmla="val 2235"/>
                              <a:gd name="gd103" fmla="+- gd101 -25 0"/>
                              <a:gd name="gd104" fmla="+- gd102 0 0"/>
                              <a:gd name="gd105" fmla="val 14282"/>
                              <a:gd name="gd106" fmla="val 2392"/>
                              <a:gd name="gd107" fmla="+- gd105 -170 0"/>
                              <a:gd name="gd108" fmla="+- gd106 0 0"/>
                              <a:gd name="gd109" fmla="val 14112"/>
                              <a:gd name="gd110" fmla="val 2431"/>
                              <a:gd name="gd111" fmla="+- gd109 -73 0"/>
                              <a:gd name="gd112" fmla="+- gd110 0 0"/>
                              <a:gd name="gd113" fmla="val 14015"/>
                              <a:gd name="gd114" fmla="val 2471"/>
                              <a:gd name="gd115" fmla="+- gd113 -73 0"/>
                              <a:gd name="gd116" fmla="+- gd114 0 0"/>
                              <a:gd name="gd117" fmla="val 13942"/>
                              <a:gd name="gd118" fmla="val 2627"/>
                              <a:gd name="gd119" fmla="+- gd117 -49 0"/>
                              <a:gd name="gd120" fmla="+- gd118 0 0"/>
                              <a:gd name="gd121" fmla="val 13893"/>
                              <a:gd name="gd122" fmla="val 2706"/>
                              <a:gd name="gd123" fmla="+- gd121 -97 0"/>
                              <a:gd name="gd124" fmla="+- gd122 0 0"/>
                              <a:gd name="gd125" fmla="val 13796"/>
                              <a:gd name="gd126" fmla="val 2824"/>
                              <a:gd name="gd127" fmla="+- gd125 -49 0"/>
                              <a:gd name="gd128" fmla="+- gd126 0 0"/>
                              <a:gd name="gd129" fmla="val 13650"/>
                              <a:gd name="gd130" fmla="val 2863"/>
                              <a:gd name="gd131" fmla="+- gd129 -73 0"/>
                              <a:gd name="gd132" fmla="+- gd130 0 0"/>
                              <a:gd name="gd133" fmla="val 13431"/>
                              <a:gd name="gd134" fmla="val 2941"/>
                              <a:gd name="gd135" fmla="+- gd133 -49 0"/>
                              <a:gd name="gd136" fmla="+- gd134 0 0"/>
                              <a:gd name="gd137" fmla="val 13358"/>
                              <a:gd name="gd138" fmla="val 3059"/>
                              <a:gd name="gd139" fmla="+- gd137 -25 0"/>
                              <a:gd name="gd140" fmla="+- gd138 0 0"/>
                              <a:gd name="gd141" fmla="val 13333"/>
                              <a:gd name="gd142" fmla="val 3137"/>
                              <a:gd name="gd143" fmla="+- gd141 -97 0"/>
                              <a:gd name="gd144" fmla="+- gd142 0 0"/>
                              <a:gd name="gd145" fmla="val 13236"/>
                              <a:gd name="gd146" fmla="val 3294"/>
                              <a:gd name="gd147" fmla="+- gd145 -122 0"/>
                              <a:gd name="gd148" fmla="+- gd146 0 0"/>
                              <a:gd name="gd149" fmla="val 13041"/>
                              <a:gd name="gd150" fmla="val 3373"/>
                              <a:gd name="gd151" fmla="+- gd149 -48 0"/>
                              <a:gd name="gd152" fmla="+- gd150 0 0"/>
                              <a:gd name="gd153" fmla="val 12993"/>
                              <a:gd name="gd154" fmla="val 3451"/>
                              <a:gd name="gd155" fmla="+- gd153 -98 0"/>
                              <a:gd name="gd156" fmla="+- gd154 0 0"/>
                              <a:gd name="gd157" fmla="val 12895"/>
                              <a:gd name="gd158" fmla="val 3569"/>
                              <a:gd name="gd159" fmla="+- gd157 -48 0"/>
                              <a:gd name="gd160" fmla="+- gd158 0 0"/>
                              <a:gd name="gd161" fmla="val 12847"/>
                              <a:gd name="gd162" fmla="val 3647"/>
                              <a:gd name="gd163" fmla="+- gd161 -122 0"/>
                              <a:gd name="gd164" fmla="+- gd162 0 0"/>
                              <a:gd name="gd165" fmla="val 12725"/>
                              <a:gd name="gd166" fmla="val 3765"/>
                              <a:gd name="gd167" fmla="+- gd165 -24 0"/>
                              <a:gd name="gd168" fmla="+- gd166 78 0"/>
                              <a:gd name="gd169" fmla="val 12628"/>
                              <a:gd name="gd170" fmla="val 3882"/>
                              <a:gd name="gd171" fmla="+- gd169 0 0"/>
                              <a:gd name="gd172" fmla="+- gd170 118 0"/>
                              <a:gd name="gd173" fmla="val 12628"/>
                              <a:gd name="gd174" fmla="val 4000"/>
                              <a:gd name="gd175" fmla="+- gd173 -49 0"/>
                              <a:gd name="gd176" fmla="+- gd174 157 0"/>
                              <a:gd name="gd177" fmla="val 12579"/>
                              <a:gd name="gd178" fmla="val 4196"/>
                              <a:gd name="gd179" fmla="+- gd177 -49 0"/>
                              <a:gd name="gd180" fmla="+- gd178 0 0"/>
                              <a:gd name="gd181" fmla="val 12384"/>
                              <a:gd name="gd182" fmla="val 4314"/>
                              <a:gd name="gd183" fmla="+- gd181 0 0"/>
                              <a:gd name="gd184" fmla="+- gd182 39 0"/>
                              <a:gd name="gd185" fmla="val 12360"/>
                              <a:gd name="gd186" fmla="val 4510"/>
                              <a:gd name="gd187" fmla="+- gd185 -73 0"/>
                              <a:gd name="gd188" fmla="+- gd186 0 0"/>
                              <a:gd name="gd189" fmla="val 12287"/>
                              <a:gd name="gd190" fmla="val 4549"/>
                              <a:gd name="gd191" fmla="+- gd189 -24 0"/>
                              <a:gd name="gd192" fmla="+- gd190 78 0"/>
                              <a:gd name="gd193" fmla="val 12263"/>
                              <a:gd name="gd194" fmla="val 4667"/>
                              <a:gd name="gd195" fmla="+- gd193 -98 0"/>
                              <a:gd name="gd196" fmla="+- gd194 0 0"/>
                              <a:gd name="gd197" fmla="val 12165"/>
                              <a:gd name="gd198" fmla="val 4784"/>
                              <a:gd name="gd199" fmla="+- gd197 -24 0"/>
                              <a:gd name="gd200" fmla="+- gd198 0 0"/>
                              <a:gd name="gd201" fmla="val 12141"/>
                              <a:gd name="gd202" fmla="val 4902"/>
                              <a:gd name="gd203" fmla="+- gd201 -73 0"/>
                              <a:gd name="gd204" fmla="+- gd202 157 0"/>
                              <a:gd name="gd205" fmla="val 12068"/>
                              <a:gd name="gd206" fmla="val 5137"/>
                              <a:gd name="gd207" fmla="+- gd205 -73 0"/>
                              <a:gd name="gd208" fmla="+- gd206 0 0"/>
                              <a:gd name="gd209" fmla="val 11995"/>
                              <a:gd name="gd210" fmla="val 5294"/>
                              <a:gd name="gd211" fmla="+- gd209 -24 0"/>
                              <a:gd name="gd212" fmla="+- gd210 0 0"/>
                              <a:gd name="gd213" fmla="val 11971"/>
                              <a:gd name="gd214" fmla="val 5412"/>
                              <a:gd name="gd215" fmla="+- gd213 -49 0"/>
                              <a:gd name="gd216" fmla="+- gd214 78 0"/>
                              <a:gd name="gd217" fmla="val 11922"/>
                              <a:gd name="gd218" fmla="val 5569"/>
                              <a:gd name="gd219" fmla="+- gd217 -49 0"/>
                              <a:gd name="gd220" fmla="+- gd218 0 0"/>
                              <a:gd name="gd221" fmla="val 11873"/>
                              <a:gd name="gd222" fmla="val 5725"/>
                              <a:gd name="gd223" fmla="+- gd221 -73 0"/>
                              <a:gd name="gd224" fmla="+- gd222 118 0"/>
                              <a:gd name="gd225" fmla="val 11800"/>
                              <a:gd name="gd226" fmla="val 6000"/>
                              <a:gd name="gd227" fmla="+- gd225 -97 0"/>
                              <a:gd name="gd228" fmla="+- gd226 78 0"/>
                              <a:gd name="gd229" fmla="val 11703"/>
                              <a:gd name="gd230" fmla="val 6196"/>
                              <a:gd name="gd231" fmla="+- gd229 -48 0"/>
                              <a:gd name="gd232" fmla="+- gd230 0 0"/>
                              <a:gd name="gd233" fmla="val 11655"/>
                              <a:gd name="gd234" fmla="val 6471"/>
                              <a:gd name="gd235" fmla="+- gd233 -49 0"/>
                              <a:gd name="gd236" fmla="+- gd234 78 0"/>
                              <a:gd name="gd237" fmla="val 11606"/>
                              <a:gd name="gd238" fmla="val 6941"/>
                              <a:gd name="gd239" fmla="+- gd237 -49 0"/>
                              <a:gd name="gd240" fmla="+- gd238 0 0"/>
                              <a:gd name="gd241" fmla="val 11557"/>
                              <a:gd name="gd242" fmla="val 7137"/>
                              <a:gd name="gd243" fmla="+- gd241 -48 0"/>
                              <a:gd name="gd244" fmla="+- gd242 0 0"/>
                              <a:gd name="gd245" fmla="val 11509"/>
                              <a:gd name="gd246" fmla="val 8392"/>
                              <a:gd name="gd247" fmla="+- gd245 48 0"/>
                              <a:gd name="gd248" fmla="+- gd246 0 0"/>
                              <a:gd name="gd249" fmla="val 11557"/>
                              <a:gd name="gd250" fmla="val 8549"/>
                              <a:gd name="gd251" fmla="+- gd249 49 0"/>
                              <a:gd name="gd252" fmla="+- gd250 157 0"/>
                              <a:gd name="gd253" fmla="val 11606"/>
                              <a:gd name="gd254" fmla="val 8863"/>
                              <a:gd name="gd255" fmla="+- gd253 49 0"/>
                              <a:gd name="gd256" fmla="+- gd254 0 0"/>
                              <a:gd name="gd257" fmla="val 11655"/>
                              <a:gd name="gd258" fmla="val 8902"/>
                              <a:gd name="gd259" fmla="+- gd257 48 0"/>
                              <a:gd name="gd260" fmla="+- gd258 78 0"/>
                              <a:gd name="gd261" fmla="val 11703"/>
                              <a:gd name="gd262" fmla="val 9098"/>
                              <a:gd name="gd263" fmla="+- gd261 97 0"/>
                              <a:gd name="gd264" fmla="+- gd262 78 0"/>
                              <a:gd name="gd265" fmla="val 11800"/>
                              <a:gd name="gd266" fmla="val 9216"/>
                              <a:gd name="gd267" fmla="+- gd265 73 0"/>
                              <a:gd name="gd268" fmla="+- gd266 0 0"/>
                              <a:gd name="gd269" fmla="val 11922"/>
                              <a:gd name="gd270" fmla="val 9333"/>
                              <a:gd name="gd271" fmla="+- gd269 49 0"/>
                              <a:gd name="gd272" fmla="+- gd270 0 0"/>
                              <a:gd name="gd273" fmla="val 11971"/>
                              <a:gd name="gd274" fmla="val 9373"/>
                              <a:gd name="gd275" fmla="+- gd273 24 0"/>
                              <a:gd name="gd276" fmla="+- gd274 0 0"/>
                              <a:gd name="gd277" fmla="val 11995"/>
                              <a:gd name="gd278" fmla="val 9608"/>
                              <a:gd name="gd279" fmla="+- gd277 73 0"/>
                              <a:gd name="gd280" fmla="+- gd278 0 0"/>
                              <a:gd name="gd281" fmla="val 12141"/>
                              <a:gd name="gd282" fmla="val 9647"/>
                              <a:gd name="gd283" fmla="+- gd281 24 0"/>
                              <a:gd name="gd284" fmla="+- gd282 0 0"/>
                              <a:gd name="gd285" fmla="val 12165"/>
                              <a:gd name="gd286" fmla="val 9725"/>
                              <a:gd name="gd287" fmla="+- gd285 98 0"/>
                              <a:gd name="gd288" fmla="+- gd286 0 0"/>
                              <a:gd name="gd289" fmla="val 12287"/>
                              <a:gd name="gd290" fmla="val 9804"/>
                              <a:gd name="gd291" fmla="+- gd289 73 0"/>
                              <a:gd name="gd292" fmla="+- gd290 78 0"/>
                              <a:gd name="gd293" fmla="val 12384"/>
                              <a:gd name="gd294" fmla="val 9882"/>
                              <a:gd name="gd295" fmla="+- gd293 0 0"/>
                              <a:gd name="gd296" fmla="+- gd294 157 0"/>
                              <a:gd name="gd297" fmla="val 12530"/>
                              <a:gd name="gd298" fmla="val 10039"/>
                              <a:gd name="gd299" fmla="+- gd297 49 0"/>
                              <a:gd name="gd300" fmla="+- gd298 0 0"/>
                              <a:gd name="gd301" fmla="val 12628"/>
                              <a:gd name="gd302" fmla="val 10118"/>
                              <a:gd name="gd303" fmla="+- gd301 0 0"/>
                              <a:gd name="gd304" fmla="+- gd302 0 0"/>
                              <a:gd name="gd305" fmla="val 12628"/>
                              <a:gd name="gd306" fmla="val 10196"/>
                              <a:gd name="gd307" fmla="+- gd305 97 0"/>
                              <a:gd name="gd308" fmla="+- gd306 0 0"/>
                              <a:gd name="gd309" fmla="val 12847"/>
                              <a:gd name="gd310" fmla="val 10314"/>
                              <a:gd name="gd311" fmla="+- gd309 48 0"/>
                              <a:gd name="gd312" fmla="+- gd310 39 0"/>
                              <a:gd name="gd313" fmla="val 12895"/>
                              <a:gd name="gd314" fmla="val 10353"/>
                              <a:gd name="gd315" fmla="+- gd313 0 0"/>
                              <a:gd name="gd316" fmla="+- gd314 196 0"/>
                              <a:gd name="gd317" fmla="val 12993"/>
                              <a:gd name="gd318" fmla="val 10549"/>
                              <a:gd name="gd319" fmla="+- gd317 48 0"/>
                              <a:gd name="gd320" fmla="+- gd318 39 0"/>
                              <a:gd name="gd321" fmla="val 13066"/>
                              <a:gd name="gd322" fmla="val 10667"/>
                              <a:gd name="gd323" fmla="+- gd321 48 0"/>
                              <a:gd name="gd324" fmla="+- gd322 0 0"/>
                              <a:gd name="gd325" fmla="val 13114"/>
                              <a:gd name="gd326" fmla="val 10784"/>
                              <a:gd name="gd327" fmla="+- gd325 122 0"/>
                              <a:gd name="gd328" fmla="+- gd326 0 0"/>
                              <a:gd name="gd329" fmla="val 13236"/>
                              <a:gd name="gd330" fmla="val 10863"/>
                              <a:gd name="gd331" fmla="+- gd329 0 0"/>
                              <a:gd name="gd332" fmla="+- gd330 0 0"/>
                              <a:gd name="gd333" fmla="val 13236"/>
                              <a:gd name="gd334" fmla="val 10902"/>
                              <a:gd name="gd335" fmla="+- gd333 97 0"/>
                              <a:gd name="gd336" fmla="+- gd334 0 0"/>
                              <a:gd name="gd337" fmla="val 13333"/>
                              <a:gd name="gd338" fmla="val 11020"/>
                              <a:gd name="gd339" fmla="+- gd337 25 0"/>
                              <a:gd name="gd340" fmla="+- gd338 0 0"/>
                              <a:gd name="gd341" fmla="val 13382"/>
                              <a:gd name="gd342" fmla="val 11059"/>
                              <a:gd name="gd343" fmla="+- gd341 49 0"/>
                              <a:gd name="gd344" fmla="+- gd342 0 0"/>
                              <a:gd name="gd345" fmla="val 13431"/>
                              <a:gd name="gd346" fmla="val 11137"/>
                              <a:gd name="gd347" fmla="+- gd345 146 0"/>
                              <a:gd name="gd348" fmla="+- gd346 0 0"/>
                              <a:gd name="gd349" fmla="val 13577"/>
                              <a:gd name="gd350" fmla="val 11255"/>
                              <a:gd name="gd351" fmla="+- gd349 48 0"/>
                              <a:gd name="gd352" fmla="+- gd350 0 0"/>
                              <a:gd name="gd353" fmla="val 13650"/>
                              <a:gd name="gd354" fmla="val 11333"/>
                              <a:gd name="gd355" fmla="+- gd353 97 0"/>
                              <a:gd name="gd356" fmla="+- gd354 118 0"/>
                              <a:gd name="gd357" fmla="val 13796"/>
                              <a:gd name="gd358" fmla="val 11451"/>
                              <a:gd name="gd359" fmla="+- gd357 0 0"/>
                              <a:gd name="gd360" fmla="+- gd358 118 0"/>
                              <a:gd name="gd361" fmla="val 13820"/>
                              <a:gd name="gd362" fmla="val 11569"/>
                              <a:gd name="gd363" fmla="+- gd361 0 0"/>
                              <a:gd name="gd364" fmla="+- gd362 78 0"/>
                              <a:gd name="gd365" fmla="val 13893"/>
                              <a:gd name="gd366" fmla="val 11647"/>
                              <a:gd name="gd367" fmla="+- gd365 49 0"/>
                              <a:gd name="gd368" fmla="+- gd366 78 0"/>
                              <a:gd name="gd369" fmla="val 14015"/>
                              <a:gd name="gd370" fmla="val 11804"/>
                              <a:gd name="gd371" fmla="+- gd369 24 0"/>
                              <a:gd name="gd372" fmla="+- gd370 0 0"/>
                              <a:gd name="gd373" fmla="val 14039"/>
                              <a:gd name="gd374" fmla="val 11882"/>
                              <a:gd name="gd375" fmla="+- gd373 73 0"/>
                              <a:gd name="gd376" fmla="+- gd374 0 0"/>
                              <a:gd name="gd377" fmla="val 14112"/>
                              <a:gd name="gd378" fmla="val 12000"/>
                              <a:gd name="gd379" fmla="+- gd377 49 0"/>
                              <a:gd name="gd380" fmla="+- gd378 0 0"/>
                              <a:gd name="gd381" fmla="val 14282"/>
                              <a:gd name="gd382" fmla="val 12039"/>
                              <a:gd name="gd383" fmla="+- gd381 25 0"/>
                              <a:gd name="gd384" fmla="+- gd382 0 0"/>
                              <a:gd name="gd385" fmla="val 14355"/>
                              <a:gd name="gd386" fmla="val 12078"/>
                              <a:gd name="gd387" fmla="+- gd385 49 0"/>
                              <a:gd name="gd388" fmla="+- gd386 0 0"/>
                              <a:gd name="gd389" fmla="val 14404"/>
                              <a:gd name="gd390" fmla="val 12235"/>
                              <a:gd name="gd391" fmla="+- gd389 49 0"/>
                              <a:gd name="gd392" fmla="+- gd390 0 0"/>
                              <a:gd name="gd393" fmla="val 14599"/>
                              <a:gd name="gd394" fmla="val 12314"/>
                              <a:gd name="gd395" fmla="+- gd393 24 0"/>
                              <a:gd name="gd396" fmla="+- gd394 0 0"/>
                              <a:gd name="gd397" fmla="val 14623"/>
                              <a:gd name="gd398" fmla="val 12471"/>
                              <a:gd name="gd399" fmla="+- gd397 49 0"/>
                              <a:gd name="gd400" fmla="+- gd398 39 0"/>
                              <a:gd name="gd401" fmla="val 14696"/>
                              <a:gd name="gd402" fmla="val 12510"/>
                              <a:gd name="gd403" fmla="+- gd401 170 0"/>
                              <a:gd name="gd404" fmla="+- gd402 314 0"/>
                              <a:gd name="gd405" fmla="val 14866"/>
                              <a:gd name="gd406" fmla="val 12863"/>
                              <a:gd name="gd407" fmla="+- gd405 0 0"/>
                              <a:gd name="gd408" fmla="+- gd406 0 0"/>
                              <a:gd name="gd409" fmla="val 15012"/>
                              <a:gd name="gd410" fmla="val 12941"/>
                              <a:gd name="gd411" fmla="+- gd409 0 0"/>
                              <a:gd name="gd412" fmla="+- gd410 39 0"/>
                              <a:gd name="gd413" fmla="val 15012"/>
                              <a:gd name="gd414" fmla="val 12980"/>
                              <a:gd name="gd415" fmla="+- gd413 73 0"/>
                              <a:gd name="gd416" fmla="+- gd414 236 0"/>
                              <a:gd name="gd417" fmla="val 15182"/>
                              <a:gd name="gd418" fmla="val 13216"/>
                              <a:gd name="gd419" fmla="+- gd417 0 0"/>
                              <a:gd name="gd420" fmla="+- gd418 78 0"/>
                              <a:gd name="gd421" fmla="val 15207"/>
                              <a:gd name="gd422" fmla="val 13373"/>
                              <a:gd name="gd423" fmla="+- gd421 170 0"/>
                              <a:gd name="gd424" fmla="+- gd422 0 0"/>
                              <a:gd name="gd425" fmla="val 15377"/>
                              <a:gd name="gd426" fmla="val 13490"/>
                              <a:gd name="gd427" fmla="+- gd425 49 0"/>
                              <a:gd name="gd428" fmla="+- gd426 39 0"/>
                              <a:gd name="gd429" fmla="val 15426"/>
                              <a:gd name="gd430" fmla="val 13647"/>
                              <a:gd name="gd431" fmla="+- gd429 0 0"/>
                              <a:gd name="gd432" fmla="+- gd430 0 0"/>
                              <a:gd name="gd433" fmla="val 15426"/>
                              <a:gd name="gd434" fmla="val 13765"/>
                              <a:gd name="gd435" fmla="+- gd433 48 0"/>
                              <a:gd name="gd436" fmla="+- gd434 0 0"/>
                              <a:gd name="gd437" fmla="val 15474"/>
                              <a:gd name="gd438" fmla="val 13804"/>
                              <a:gd name="gd439" fmla="+- gd437 49 0"/>
                              <a:gd name="gd440" fmla="+- gd438 0 0"/>
                              <a:gd name="gd441" fmla="val 15523"/>
                              <a:gd name="gd442" fmla="val 13882"/>
                              <a:gd name="gd443" fmla="+- gd441 122 0"/>
                              <a:gd name="gd444" fmla="+- gd442 79 0"/>
                              <a:gd name="gd445" fmla="val 15645"/>
                              <a:gd name="gd446" fmla="val 14039"/>
                              <a:gd name="gd447" fmla="+- gd445 24 0"/>
                              <a:gd name="gd448" fmla="+- gd446 0 0"/>
                              <a:gd name="gd449" fmla="val 15669"/>
                              <a:gd name="gd450" fmla="val 14275"/>
                              <a:gd name="gd451" fmla="+- gd449 49 0"/>
                              <a:gd name="gd452" fmla="+- gd450 0 0"/>
                              <a:gd name="gd453" fmla="val 15718"/>
                              <a:gd name="gd454" fmla="val 14392"/>
                              <a:gd name="gd455" fmla="+- gd453 24 0"/>
                              <a:gd name="gd456" fmla="+- gd454 0 0"/>
                              <a:gd name="gd457" fmla="val 15742"/>
                              <a:gd name="gd458" fmla="val 14431"/>
                              <a:gd name="gd459" fmla="+- gd457 49 0"/>
                              <a:gd name="gd460" fmla="+- gd458 0 0"/>
                              <a:gd name="gd461" fmla="val 15791"/>
                              <a:gd name="gd462" fmla="val 14667"/>
                              <a:gd name="gd463" fmla="+- gd461 48 0"/>
                              <a:gd name="gd464" fmla="+- gd462 0 0"/>
                              <a:gd name="gd465" fmla="val 15839"/>
                              <a:gd name="gd466" fmla="val 14745"/>
                              <a:gd name="gd467" fmla="+- gd465 0 0"/>
                              <a:gd name="gd468" fmla="+- gd466 0 0"/>
                              <a:gd name="gd469" fmla="val 15839"/>
                              <a:gd name="gd470" fmla="val 14863"/>
                              <a:gd name="gd471" fmla="+- gd469 171 0"/>
                              <a:gd name="gd472" fmla="+- gd470 0 0"/>
                              <a:gd name="gd473" fmla="val 16010"/>
                              <a:gd name="gd474" fmla="val 14706"/>
                              <a:gd name="gd475" fmla="+- gd473 97 0"/>
                              <a:gd name="gd476" fmla="+- gd474 -196 0"/>
                              <a:gd name="gd477" fmla="val 15839"/>
                              <a:gd name="gd478" fmla="val 15020"/>
                              <a:gd name="gd479" fmla="+- gd477 -316 0"/>
                              <a:gd name="gd480" fmla="+- gd478 0 0"/>
                              <a:gd name="gd481" fmla="val 15523"/>
                              <a:gd name="gd482" fmla="val 14941"/>
                              <a:gd name="gd483" fmla="+- gd481 -97 0"/>
                              <a:gd name="gd484" fmla="+- gd482 0 0"/>
                              <a:gd name="gd485" fmla="val 15426"/>
                              <a:gd name="gd486" fmla="val 14863"/>
                              <a:gd name="gd487" fmla="+- gd485 -49 0"/>
                              <a:gd name="gd488" fmla="+- gd486 0 0"/>
                              <a:gd name="gd489" fmla="val 15377"/>
                              <a:gd name="gd490" fmla="val 14745"/>
                              <a:gd name="gd491" fmla="+- gd489 -170 0"/>
                              <a:gd name="gd492" fmla="+- gd490 0 0"/>
                              <a:gd name="gd493" fmla="val 15207"/>
                              <a:gd name="gd494" fmla="val 14706"/>
                              <a:gd name="gd495" fmla="+- gd493 -25 0"/>
                              <a:gd name="gd496" fmla="+- gd494 0 0"/>
                              <a:gd name="gd497" fmla="val 15085"/>
                              <a:gd name="gd498" fmla="val 14667"/>
                              <a:gd name="gd499" fmla="+- gd497 0 0"/>
                              <a:gd name="gd500" fmla="+- gd498 0 0"/>
                              <a:gd name="gd501" fmla="val 15012"/>
                              <a:gd name="gd502" fmla="val 14510"/>
                              <a:gd name="gd503" fmla="+- gd501 -146 0"/>
                              <a:gd name="gd504" fmla="+- gd502 0 0"/>
                              <a:gd name="gd505" fmla="val 14866"/>
                              <a:gd name="gd506" fmla="val 14431"/>
                              <a:gd name="gd507" fmla="+- gd505 -121 0"/>
                              <a:gd name="gd508" fmla="+- gd506 0 0"/>
                              <a:gd name="gd509" fmla="val 14745"/>
                              <a:gd name="gd510" fmla="val 14392"/>
                              <a:gd name="gd511" fmla="+- gd509 -73 0"/>
                              <a:gd name="gd512" fmla="+- gd510 0 0"/>
                              <a:gd name="gd513" fmla="val 14623"/>
                              <a:gd name="gd514" fmla="val 14275"/>
                              <a:gd name="gd515" fmla="+- gd513 -24 0"/>
                              <a:gd name="gd516" fmla="+- gd514 0 0"/>
                              <a:gd name="gd517" fmla="val 14453"/>
                              <a:gd name="gd518" fmla="val 14157"/>
                              <a:gd name="gd519" fmla="+- gd517 -98 0"/>
                              <a:gd name="gd520" fmla="+- gd518 0 0"/>
                              <a:gd name="gd521" fmla="val 14355"/>
                              <a:gd name="gd522" fmla="val 14039"/>
                              <a:gd name="gd523" fmla="+- gd521 -48 0"/>
                              <a:gd name="gd524" fmla="+- gd522 0 0"/>
                              <a:gd name="gd525" fmla="val 14282"/>
                              <a:gd name="gd526" fmla="val 13961"/>
                              <a:gd name="gd527" fmla="+- gd525 -121 0"/>
                              <a:gd name="gd528" fmla="+- gd526 0 0"/>
                              <a:gd name="gd529" fmla="val 14161"/>
                              <a:gd name="gd530" fmla="val 13882"/>
                              <a:gd name="gd531" fmla="+- gd529 -49 0"/>
                              <a:gd name="gd532" fmla="+- gd530 0 0"/>
                              <a:gd name="gd533" fmla="val 14112"/>
                              <a:gd name="gd534" fmla="val 13804"/>
                              <a:gd name="gd535" fmla="+- gd533 -73 0"/>
                              <a:gd name="gd536" fmla="+- gd534 0 0"/>
                              <a:gd name="gd537" fmla="val 14039"/>
                              <a:gd name="gd538" fmla="val 13765"/>
                              <a:gd name="gd539" fmla="+- gd537 -97 0"/>
                              <a:gd name="gd540" fmla="+- gd538 0 0"/>
                              <a:gd name="gd541" fmla="val 13942"/>
                              <a:gd name="gd542" fmla="val 13647"/>
                              <a:gd name="gd543" fmla="+- gd541 -49 0"/>
                              <a:gd name="gd544" fmla="+- gd542 0 0"/>
                              <a:gd name="gd545" fmla="val 13893"/>
                              <a:gd name="gd546" fmla="val 13529"/>
                              <a:gd name="gd547" fmla="+- gd545 -97 0"/>
                              <a:gd name="gd548" fmla="+- gd546 0 0"/>
                              <a:gd name="gd549" fmla="val 13796"/>
                              <a:gd name="gd550" fmla="val 13490"/>
                              <a:gd name="gd551" fmla="+- gd549 -146 0"/>
                              <a:gd name="gd552" fmla="+- gd550 0 0"/>
                              <a:gd name="gd553" fmla="val 13650"/>
                              <a:gd name="gd554" fmla="val 13373"/>
                              <a:gd name="gd555" fmla="+- gd553 -73 0"/>
                              <a:gd name="gd556" fmla="+- gd554 0 0"/>
                              <a:gd name="gd557" fmla="val 13577"/>
                              <a:gd name="gd558" fmla="val 13294"/>
                              <a:gd name="gd559" fmla="+- gd557 -195 0"/>
                              <a:gd name="gd560" fmla="+- gd558 0 0"/>
                              <a:gd name="gd561" fmla="val 13382"/>
                              <a:gd name="gd562" fmla="val 13216"/>
                              <a:gd name="gd563" fmla="+- gd561 -49 0"/>
                              <a:gd name="gd564" fmla="+- gd562 0 0"/>
                              <a:gd name="gd565" fmla="val 13333"/>
                              <a:gd name="gd566" fmla="val 13059"/>
                              <a:gd name="gd567" fmla="+- gd565 -97 0"/>
                              <a:gd name="gd568" fmla="+- gd566 0 0"/>
                              <a:gd name="gd569" fmla="val 13236"/>
                              <a:gd name="gd570" fmla="val 12980"/>
                              <a:gd name="gd571" fmla="+- gd569 -122 0"/>
                              <a:gd name="gd572" fmla="+- gd570 0 0"/>
                              <a:gd name="gd573" fmla="val 13066"/>
                              <a:gd name="gd574" fmla="val 12941"/>
                              <a:gd name="gd575" fmla="+- gd573 -25 0"/>
                              <a:gd name="gd576" fmla="+- gd574 0 0"/>
                              <a:gd name="gd577" fmla="val 12993"/>
                              <a:gd name="gd578" fmla="val 12863"/>
                              <a:gd name="gd579" fmla="+- gd577 -98 0"/>
                              <a:gd name="gd580" fmla="+- gd578 0 0"/>
                              <a:gd name="gd581" fmla="val 12895"/>
                              <a:gd name="gd582" fmla="val 12824"/>
                              <a:gd name="gd583" fmla="+- gd581 -48 0"/>
                              <a:gd name="gd584" fmla="+- gd582 0 0"/>
                              <a:gd name="gd585" fmla="val 12725"/>
                              <a:gd name="gd586" fmla="val 12706"/>
                              <a:gd name="gd587" fmla="+- gd585 -97 0"/>
                              <a:gd name="gd588" fmla="+- gd586 0 0"/>
                              <a:gd name="gd589" fmla="val 12628"/>
                              <a:gd name="gd590" fmla="val 12588"/>
                              <a:gd name="gd591" fmla="+- gd589 -98 0"/>
                              <a:gd name="gd592" fmla="+- gd590 0 0"/>
                              <a:gd name="gd593" fmla="val 12384"/>
                              <a:gd name="gd594" fmla="val 12510"/>
                              <a:gd name="gd595" fmla="+- gd593 -24 0"/>
                              <a:gd name="gd596" fmla="+- gd594 0 0"/>
                              <a:gd name="gd597" fmla="val 12287"/>
                              <a:gd name="gd598" fmla="val 12471"/>
                              <a:gd name="gd599" fmla="+- gd597 -146 0"/>
                              <a:gd name="gd600" fmla="+- gd598 0 0"/>
                              <a:gd name="gd601" fmla="val 12141"/>
                              <a:gd name="gd602" fmla="val 12314"/>
                              <a:gd name="gd603" fmla="+- gd601 -438 0"/>
                              <a:gd name="gd604" fmla="+- gd602 0 0"/>
                              <a:gd name="gd605" fmla="val 11655"/>
                              <a:gd name="gd606" fmla="val 12235"/>
                              <a:gd name="gd607" fmla="+- gd605 -779 0"/>
                              <a:gd name="gd608" fmla="+- gd606 0 0"/>
                              <a:gd name="gd609" fmla="val 10876"/>
                              <a:gd name="gd610" fmla="val 12078"/>
                              <a:gd name="gd611" fmla="+- gd609 -414 0"/>
                              <a:gd name="gd612" fmla="+- gd610 0 0"/>
                              <a:gd name="gd613" fmla="val 10462"/>
                              <a:gd name="gd614" fmla="val 12039"/>
                              <a:gd name="gd615" fmla="+- gd613 -924 0"/>
                              <a:gd name="gd616" fmla="+- gd614 0 0"/>
                              <a:gd name="gd617" fmla="val 9538"/>
                              <a:gd name="gd618" fmla="val 12078"/>
                              <a:gd name="gd619" fmla="+- gd617 -98 0"/>
                              <a:gd name="gd620" fmla="+- gd618 0 0"/>
                              <a:gd name="gd621" fmla="val 9367"/>
                              <a:gd name="gd622" fmla="val 12235"/>
                              <a:gd name="gd623" fmla="+- gd621 -511 0"/>
                              <a:gd name="gd624" fmla="+- gd622 0 0"/>
                              <a:gd name="gd625" fmla="val 8832"/>
                              <a:gd name="gd626" fmla="val 12314"/>
                              <a:gd name="gd627" fmla="+- gd625 -146 0"/>
                              <a:gd name="gd628" fmla="+- gd626 0 0"/>
                              <a:gd name="gd629" fmla="val 8686"/>
                              <a:gd name="gd630" fmla="val 12471"/>
                              <a:gd name="gd631" fmla="+- gd629 -146 0"/>
                              <a:gd name="gd632" fmla="+- gd630 0 0"/>
                              <a:gd name="gd633" fmla="val 8540"/>
                              <a:gd name="gd634" fmla="val 12510"/>
                              <a:gd name="gd635" fmla="+- gd633 -122 0"/>
                              <a:gd name="gd636" fmla="+- gd634 0 0"/>
                              <a:gd name="gd637" fmla="val 8418"/>
                              <a:gd name="gd638" fmla="val 12588"/>
                              <a:gd name="gd639" fmla="+- gd637 -97 0"/>
                              <a:gd name="gd640" fmla="+- gd638 0 0"/>
                              <a:gd name="gd641" fmla="val 8321"/>
                              <a:gd name="gd642" fmla="val 12706"/>
                              <a:gd name="gd643" fmla="+- gd641 -146 0"/>
                              <a:gd name="gd644" fmla="+- gd642 0 0"/>
                              <a:gd name="gd645" fmla="val 8127"/>
                              <a:gd name="gd646" fmla="val 12824"/>
                              <a:gd name="gd647" fmla="+- gd645 -49 0"/>
                              <a:gd name="gd648" fmla="+- gd646 0 0"/>
                              <a:gd name="gd649" fmla="val 8029"/>
                              <a:gd name="gd650" fmla="val 12863"/>
                              <a:gd name="gd651" fmla="+- gd649 -24 0"/>
                              <a:gd name="gd652" fmla="+- gd650 0 0"/>
                              <a:gd name="gd653" fmla="val 8005"/>
                              <a:gd name="gd654" fmla="val 12941"/>
                              <a:gd name="gd655" fmla="+- gd653 -146 0"/>
                              <a:gd name="gd656" fmla="+- gd654 0 0"/>
                              <a:gd name="gd657" fmla="val 7835"/>
                              <a:gd name="gd658" fmla="val 12980"/>
                              <a:gd name="gd659" fmla="+- gd657 -25 0"/>
                              <a:gd name="gd660" fmla="+- gd658 0 0"/>
                              <a:gd name="gd661" fmla="val 7810"/>
                              <a:gd name="gd662" fmla="val 13059"/>
                              <a:gd name="gd663" fmla="+- gd661 -146 0"/>
                              <a:gd name="gd664" fmla="+- gd662 0 0"/>
                              <a:gd name="gd665" fmla="val 7664"/>
                              <a:gd name="gd666" fmla="val 13216"/>
                              <a:gd name="gd667" fmla="+- gd665 -73 0"/>
                              <a:gd name="gd668" fmla="+- gd666 0 0"/>
                              <a:gd name="gd669" fmla="val 7591"/>
                              <a:gd name="gd670" fmla="val 13294"/>
                              <a:gd name="gd671" fmla="+- gd669 -243 0"/>
                              <a:gd name="gd672" fmla="+- gd670 0 0"/>
                              <a:gd name="gd673" fmla="val 7348"/>
                              <a:gd name="gd674" fmla="val 13216"/>
                              <a:gd name="gd675" fmla="+- gd673 -49 0"/>
                              <a:gd name="gd676" fmla="+- gd674 0 0"/>
                              <a:gd name="gd677" fmla="val 7299"/>
                              <a:gd name="gd678" fmla="val 13059"/>
                              <a:gd name="gd679" fmla="+- gd677 -146 0"/>
                              <a:gd name="gd680" fmla="+- gd678 0 0"/>
                              <a:gd name="gd681" fmla="val 7153"/>
                              <a:gd name="gd682" fmla="val 12980"/>
                              <a:gd name="gd683" fmla="+- gd681 -267 0"/>
                              <a:gd name="gd684" fmla="+- gd682 0 0"/>
                              <a:gd name="gd685" fmla="val 6886"/>
                              <a:gd name="gd686" fmla="val 12941"/>
                              <a:gd name="gd687" fmla="+- gd685 -122 0"/>
                              <a:gd name="gd688" fmla="+- gd686 0 0"/>
                              <a:gd name="gd689" fmla="val 6764"/>
                              <a:gd name="gd690" fmla="val 12863"/>
                              <a:gd name="gd691" fmla="+- gd689 -122 0"/>
                              <a:gd name="gd692" fmla="+- gd690 0 0"/>
                              <a:gd name="gd693" fmla="val 6642"/>
                              <a:gd name="gd694" fmla="val 12824"/>
                              <a:gd name="gd695" fmla="+- gd693 -97 0"/>
                              <a:gd name="gd696" fmla="+- gd694 0 0"/>
                              <a:gd name="gd697" fmla="val 6399"/>
                              <a:gd name="gd698" fmla="val 12706"/>
                              <a:gd name="gd699" fmla="+- gd697 -24 0"/>
                              <a:gd name="gd700" fmla="+- gd698 0 0"/>
                              <a:gd name="gd701" fmla="val 6375"/>
                              <a:gd name="gd702" fmla="val 12588"/>
                              <a:gd name="gd703" fmla="+- gd701 -146 0"/>
                              <a:gd name="gd704" fmla="+- gd702 0 0"/>
                              <a:gd name="gd705" fmla="val 6180"/>
                              <a:gd name="gd706" fmla="val 12510"/>
                              <a:gd name="gd707" fmla="+- gd705 -97 0"/>
                              <a:gd name="gd708" fmla="+- gd706 0 0"/>
                              <a:gd name="gd709" fmla="val 6058"/>
                              <a:gd name="gd710" fmla="val 12471"/>
                              <a:gd name="gd711" fmla="+- gd709 -170 0"/>
                              <a:gd name="gd712" fmla="+- gd710 0 0"/>
                              <a:gd name="gd713" fmla="val 5888"/>
                              <a:gd name="gd714" fmla="val 12314"/>
                              <a:gd name="gd715" fmla="+- gd713 -49 0"/>
                              <a:gd name="gd716" fmla="+- gd714 0 0"/>
                              <a:gd name="gd717" fmla="val 5839"/>
                              <a:gd name="gd718" fmla="val 12235"/>
                              <a:gd name="gd719" fmla="+- gd717 -121 0"/>
                              <a:gd name="gd720" fmla="+- gd718 0 0"/>
                              <a:gd name="gd721" fmla="val 5693"/>
                              <a:gd name="gd722" fmla="val 12078"/>
                              <a:gd name="gd723" fmla="+- gd721 -48 0"/>
                              <a:gd name="gd724" fmla="+- gd722 0 0"/>
                              <a:gd name="gd725" fmla="val 5645"/>
                              <a:gd name="gd726" fmla="val 12039"/>
                              <a:gd name="gd727" fmla="+- gd725 -98 0"/>
                              <a:gd name="gd728" fmla="+- gd726 0 0"/>
                              <a:gd name="gd729" fmla="val 5547"/>
                              <a:gd name="gd730" fmla="val 12000"/>
                              <a:gd name="gd731" fmla="+- gd729 -170 0"/>
                              <a:gd name="gd732" fmla="+- gd730 0 0"/>
                              <a:gd name="gd733" fmla="val 5353"/>
                              <a:gd name="gd734" fmla="val 11882"/>
                              <a:gd name="gd735" fmla="+- gd733 -25 0"/>
                              <a:gd name="gd736" fmla="+- gd734 0 0"/>
                              <a:gd name="gd737" fmla="val 5328"/>
                              <a:gd name="gd738" fmla="val 11804"/>
                              <a:gd name="gd739" fmla="+- gd737 -97 0"/>
                              <a:gd name="gd740" fmla="+- gd738 0 0"/>
                              <a:gd name="gd741" fmla="val 5182"/>
                              <a:gd name="gd742" fmla="val 11725"/>
                              <a:gd name="gd743" fmla="+- gd741 -170 0"/>
                              <a:gd name="gd744" fmla="+- gd742 0 0"/>
                              <a:gd name="gd745" fmla="val 5012"/>
                              <a:gd name="gd746" fmla="val 11647"/>
                              <a:gd name="gd747" fmla="+- gd745 -73 0"/>
                              <a:gd name="gd748" fmla="+- gd746 0 0"/>
                              <a:gd name="gd749" fmla="val 4915"/>
                              <a:gd name="gd750" fmla="val 11569"/>
                              <a:gd name="gd751" fmla="+- gd749 -243 0"/>
                              <a:gd name="gd752" fmla="+- gd750 0 0"/>
                              <a:gd name="gd753" fmla="val 4672"/>
                              <a:gd name="gd754" fmla="val 11451"/>
                              <a:gd name="gd755" fmla="+- gd753 -98 0"/>
                              <a:gd name="gd756" fmla="+- gd754 0 0"/>
                              <a:gd name="gd757" fmla="val 4574"/>
                              <a:gd name="gd758" fmla="val 11333"/>
                              <a:gd name="gd759" fmla="+- gd757 -73 0"/>
                              <a:gd name="gd760" fmla="+- gd758 0 0"/>
                              <a:gd name="gd761" fmla="val 4501"/>
                              <a:gd name="gd762" fmla="val 11255"/>
                              <a:gd name="gd763" fmla="+- gd761 -48 0"/>
                              <a:gd name="gd764" fmla="+- gd762 0 0"/>
                              <a:gd name="gd765" fmla="val 4355"/>
                              <a:gd name="gd766" fmla="val 11137"/>
                              <a:gd name="gd767" fmla="+- gd765 -48 0"/>
                              <a:gd name="gd768" fmla="+- gd766 0 0"/>
                              <a:gd name="gd769" fmla="val 4307"/>
                              <a:gd name="gd770" fmla="val 11059"/>
                              <a:gd name="gd771" fmla="+- gd769 -98 0"/>
                              <a:gd name="gd772" fmla="+- gd770 0 0"/>
                              <a:gd name="gd773" fmla="val 4209"/>
                              <a:gd name="gd774" fmla="val 11020"/>
                              <a:gd name="gd775" fmla="+- gd773 -121 0"/>
                              <a:gd name="gd776" fmla="+- gd774 0 0"/>
                              <a:gd name="gd777" fmla="val 3966"/>
                              <a:gd name="gd778" fmla="val 10902"/>
                              <a:gd name="gd779" fmla="+- gd777 -97 0"/>
                              <a:gd name="gd780" fmla="+- gd778 0 0"/>
                              <a:gd name="gd781" fmla="val 3869"/>
                              <a:gd name="gd782" fmla="val 10863"/>
                              <a:gd name="gd783" fmla="+- gd781 -49 0"/>
                              <a:gd name="gd784" fmla="+- gd782 0 0"/>
                              <a:gd name="gd785" fmla="val 3771"/>
                              <a:gd name="gd786" fmla="val 10784"/>
                              <a:gd name="gd787" fmla="+- gd785 -121 0"/>
                              <a:gd name="gd788" fmla="+- gd786 0 0"/>
                              <a:gd name="gd789" fmla="val 3625"/>
                              <a:gd name="gd790" fmla="val 10667"/>
                              <a:gd name="gd791" fmla="+- gd789 -48 0"/>
                              <a:gd name="gd792" fmla="+- gd790 0 0"/>
                              <a:gd name="gd793" fmla="val 3577"/>
                              <a:gd name="gd794" fmla="val 10588"/>
                              <a:gd name="gd795" fmla="+- gd793 -25 0"/>
                              <a:gd name="gd796" fmla="+- gd794 0 0"/>
                              <a:gd name="gd797" fmla="val 3552"/>
                              <a:gd name="gd798" fmla="val 10549"/>
                              <a:gd name="gd799" fmla="+- gd797 -146 0"/>
                              <a:gd name="gd800" fmla="+- gd798 0 0"/>
                              <a:gd name="gd801" fmla="val 3406"/>
                              <a:gd name="gd802" fmla="val 10353"/>
                              <a:gd name="gd803" fmla="+- gd801 -24 0"/>
                              <a:gd name="gd804" fmla="+- gd802 0 0"/>
                              <a:gd name="gd805" fmla="val 3260"/>
                              <a:gd name="gd806" fmla="val 10314"/>
                              <a:gd name="gd807" fmla="+- gd805 -24 0"/>
                              <a:gd name="gd808" fmla="+- gd806 -118 0"/>
                              <a:gd name="gd809" fmla="val 3212"/>
                              <a:gd name="gd810" fmla="val 10196"/>
                              <a:gd name="gd811" fmla="+- gd809 0 0"/>
                              <a:gd name="gd812" fmla="+- gd810 -78 0"/>
                              <a:gd name="gd813" fmla="val 3139"/>
                              <a:gd name="gd814" fmla="val 10118"/>
                              <a:gd name="gd815" fmla="+- gd813 0 0"/>
                              <a:gd name="gd816" fmla="+- gd814 -79 0"/>
                              <a:gd name="gd817" fmla="val 3041"/>
                              <a:gd name="gd818" fmla="val 10039"/>
                              <a:gd name="gd819" fmla="+- gd817 0 0"/>
                              <a:gd name="gd820" fmla="+- gd818 0 0"/>
                              <a:gd name="gd821" fmla="val 2871"/>
                              <a:gd name="gd822" fmla="val 10039"/>
                              <a:gd name="gd823" fmla="+- gd821 0 0"/>
                              <a:gd name="gd824" fmla="+- gd822 -157 0"/>
                              <a:gd name="gd825" fmla="val 2555"/>
                              <a:gd name="gd826" fmla="val 9882"/>
                              <a:gd name="gd827" fmla="+- gd825 0 0"/>
                              <a:gd name="gd828" fmla="+- gd826 157 0"/>
                              <a:gd name="gd829" fmla="val 2482"/>
                              <a:gd name="gd830" fmla="val 10039"/>
                              <a:gd name="gd831" fmla="+- gd829 0 0"/>
                              <a:gd name="gd832" fmla="+- gd830 0 0"/>
                              <a:gd name="gd833" fmla="val 2384"/>
                              <a:gd name="gd834" fmla="val 10039"/>
                              <a:gd name="gd835" fmla="+- gd833 0 0"/>
                              <a:gd name="gd836" fmla="+- gd834 79 0"/>
                              <a:gd name="gd837" fmla="val 2117"/>
                              <a:gd name="gd838" fmla="val 10118"/>
                              <a:gd name="gd839" fmla="+- gd837 0 0"/>
                              <a:gd name="gd840" fmla="+- gd838 78 0"/>
                              <a:gd name="gd841" fmla="val 2117"/>
                              <a:gd name="gd842" fmla="val 10196"/>
                              <a:gd name="gd843" fmla="+- gd841 0 0"/>
                              <a:gd name="gd844" fmla="+- gd842 118 0"/>
                              <a:gd name="gd845" fmla="val 2068"/>
                              <a:gd name="gd846" fmla="val 10314"/>
                              <a:gd name="gd847" fmla="+- gd845 -24 0"/>
                              <a:gd name="gd848" fmla="+- gd846 39 0"/>
                              <a:gd name="gd849" fmla="val 1898"/>
                              <a:gd name="gd850" fmla="val 10353"/>
                              <a:gd name="gd851" fmla="+- gd849 0 0"/>
                              <a:gd name="gd852" fmla="+- gd850 196 0"/>
                              <a:gd name="gd853" fmla="val 1752"/>
                              <a:gd name="gd854" fmla="val 10549"/>
                              <a:gd name="gd855" fmla="+- gd853 0 0"/>
                              <a:gd name="gd856" fmla="+- gd854 39 0"/>
                              <a:gd name="gd857" fmla="val 1655"/>
                              <a:gd name="gd858" fmla="val 10588"/>
                              <a:gd name="gd859" fmla="+- gd857 0 0"/>
                              <a:gd name="gd860" fmla="+- gd858 79 0"/>
                              <a:gd name="gd861" fmla="val 1460"/>
                              <a:gd name="gd862" fmla="val 10667"/>
                              <a:gd name="gd863" fmla="+- gd861 0 0"/>
                              <a:gd name="gd864" fmla="+- gd862 117 0"/>
                              <a:gd name="gd865" fmla="val 1387"/>
                              <a:gd name="gd866" fmla="val 10784"/>
                              <a:gd name="gd867" fmla="+- gd865 -49 0"/>
                              <a:gd name="gd868" fmla="+- gd866 79 0"/>
                              <a:gd name="gd869" fmla="val 1314"/>
                              <a:gd name="gd870" fmla="val 10863"/>
                              <a:gd name="gd871" fmla="+- gd869 -122 0"/>
                              <a:gd name="gd872" fmla="+- gd870 39 0"/>
                              <a:gd name="gd873" fmla="val 1144"/>
                              <a:gd name="gd874" fmla="val 10902"/>
                              <a:gd name="gd875" fmla="+- gd873 0 0"/>
                              <a:gd name="gd876" fmla="+- gd874 118 0"/>
                              <a:gd name="gd877" fmla="val 998"/>
                              <a:gd name="gd878" fmla="val 11020"/>
                              <a:gd name="gd879" fmla="+- gd877 0 0"/>
                              <a:gd name="gd880" fmla="+- gd878 39 0"/>
                              <a:gd name="gd881" fmla="val 925"/>
                              <a:gd name="gd882" fmla="val 11059"/>
                              <a:gd name="gd883" fmla="+- gd881 0 0"/>
                              <a:gd name="gd884" fmla="+- gd882 78 0"/>
                              <a:gd name="gd885" fmla="val 803"/>
                              <a:gd name="gd886" fmla="val 11137"/>
                              <a:gd name="gd887" fmla="+- gd885 0 0"/>
                              <a:gd name="gd888" fmla="+- gd886 118 0"/>
                              <a:gd name="gd889" fmla="val 706"/>
                              <a:gd name="gd890" fmla="val 11255"/>
                              <a:gd name="gd891" fmla="+- gd889 0 0"/>
                              <a:gd name="gd892" fmla="+- gd890 78 0"/>
                              <a:gd name="gd893" fmla="val 681"/>
                              <a:gd name="gd894" fmla="val 11333"/>
                              <a:gd name="gd895" fmla="+- gd893 0 0"/>
                              <a:gd name="gd896" fmla="+- gd894 118 0"/>
                              <a:gd name="gd897" fmla="val 462"/>
                              <a:gd name="gd898" fmla="val 11451"/>
                              <a:gd name="gd899" fmla="+- gd897 0 0"/>
                              <a:gd name="gd900" fmla="+- gd898 118 0"/>
                              <a:gd name="gd901" fmla="val 389"/>
                              <a:gd name="gd902" fmla="val 11569"/>
                              <a:gd name="gd903" fmla="+- gd901 0 0"/>
                              <a:gd name="gd904" fmla="+- gd902 78 0"/>
                              <a:gd name="gd905" fmla="val 341"/>
                              <a:gd name="gd906" fmla="val 11647"/>
                              <a:gd name="gd907" fmla="+- gd905 0 0"/>
                              <a:gd name="gd908" fmla="+- gd906 78 0"/>
                              <a:gd name="gd909" fmla="val 268"/>
                              <a:gd name="gd910" fmla="val 11725"/>
                              <a:gd name="gd911" fmla="+- gd909 0 0"/>
                              <a:gd name="gd912" fmla="+- gd910 79 0"/>
                              <a:gd name="gd913" fmla="val 97"/>
                              <a:gd name="gd914" fmla="val 11804"/>
                              <a:gd name="gd915" fmla="+- gd913 0 0"/>
                              <a:gd name="gd916" fmla="+- gd914 78 0"/>
                              <a:gd name="gd917" fmla="val 49"/>
                              <a:gd name="gd918" fmla="val 11882"/>
                              <a:gd name="gd919" fmla="+- gd917 0 0"/>
                              <a:gd name="gd920" fmla="+- gd918 118 0"/>
                              <a:gd name="gd921" fmla="val 0"/>
                              <a:gd name="gd922" fmla="val 12000"/>
                              <a:gd name="gd923" fmla="+- gd921 49 0"/>
                              <a:gd name="gd924" fmla="+- gd922 0 0"/>
                              <a:gd name="gd925" fmla="val 49"/>
                              <a:gd name="gd926" fmla="val 12039"/>
                              <a:gd name="gd927" fmla="+- gd925 48 0"/>
                              <a:gd name="gd928" fmla="+- gd926 0 0"/>
                              <a:gd name="gd929" fmla="val 97"/>
                              <a:gd name="gd930" fmla="val 12078"/>
                              <a:gd name="gd931" fmla="+- gd929 195 0"/>
                              <a:gd name="gd932" fmla="+- gd930 0 0"/>
                              <a:gd name="gd933" fmla="val 292"/>
                              <a:gd name="gd934" fmla="val 12235"/>
                              <a:gd name="gd935" fmla="+- gd933 170 0"/>
                              <a:gd name="gd936" fmla="+- gd934 0 0"/>
                              <a:gd name="gd937" fmla="val 462"/>
                              <a:gd name="gd938" fmla="val 12314"/>
                              <a:gd name="gd939" fmla="+- gd937 244 0"/>
                              <a:gd name="gd940" fmla="+- gd938 0 0"/>
                              <a:gd name="gd941" fmla="val 706"/>
                              <a:gd name="gd942" fmla="val 12471"/>
                              <a:gd name="gd943" fmla="+- gd941 219 0"/>
                              <a:gd name="gd944" fmla="+- gd942 0 0"/>
                              <a:gd name="gd945" fmla="val 925"/>
                              <a:gd name="gd946" fmla="val 12510"/>
                              <a:gd name="gd947" fmla="+- gd945 194 0"/>
                              <a:gd name="gd948" fmla="+- gd946 0 0"/>
                              <a:gd name="gd949" fmla="val 1119"/>
                              <a:gd name="gd950" fmla="val 12588"/>
                              <a:gd name="gd951" fmla="+- gd949 73 0"/>
                              <a:gd name="gd952" fmla="+- gd950 0 0"/>
                              <a:gd name="gd953" fmla="val 1314"/>
                              <a:gd name="gd954" fmla="val 12706"/>
                              <a:gd name="gd955" fmla="+- gd953 73 0"/>
                              <a:gd name="gd956" fmla="+- gd954 0 0"/>
                              <a:gd name="gd957" fmla="val 1387"/>
                              <a:gd name="gd958" fmla="val 12824"/>
                              <a:gd name="gd959" fmla="+- gd957 389 0"/>
                              <a:gd name="gd960" fmla="+- gd958 0 0"/>
                              <a:gd name="gd961" fmla="val 1776"/>
                              <a:gd name="gd962" fmla="val 12863"/>
                              <a:gd name="gd963" fmla="+- gd961 292 0"/>
                              <a:gd name="gd964" fmla="+- gd962 0 0"/>
                              <a:gd name="gd965" fmla="val 2117"/>
                              <a:gd name="gd966" fmla="val 12941"/>
                              <a:gd name="gd967" fmla="+- gd965 0 0"/>
                              <a:gd name="gd968" fmla="+- gd966 0 0"/>
                              <a:gd name="gd969" fmla="val 2117"/>
                              <a:gd name="gd970" fmla="val 12980"/>
                              <a:gd name="gd971" fmla="+- gd969 121 0"/>
                              <a:gd name="gd972" fmla="+- gd970 0 0"/>
                              <a:gd name="gd973" fmla="val 2238"/>
                              <a:gd name="gd974" fmla="val 13059"/>
                              <a:gd name="gd975" fmla="+- gd973 171 0"/>
                              <a:gd name="gd976" fmla="+- gd974 0 0"/>
                              <a:gd name="gd977" fmla="val 2409"/>
                              <a:gd name="gd978" fmla="val 13216"/>
                              <a:gd name="gd979" fmla="+- gd977 73 0"/>
                              <a:gd name="gd980" fmla="+- gd978 0 0"/>
                              <a:gd name="gd981" fmla="val 2482"/>
                              <a:gd name="gd982" fmla="val 13294"/>
                              <a:gd name="gd983" fmla="+- gd981 219 0"/>
                              <a:gd name="gd984" fmla="+- gd982 0 0"/>
                              <a:gd name="gd985" fmla="val 2701"/>
                              <a:gd name="gd986" fmla="val 13373"/>
                              <a:gd name="gd987" fmla="+- gd985 73 0"/>
                              <a:gd name="gd988" fmla="+- gd986 0 0"/>
                              <a:gd name="gd989" fmla="val 2774"/>
                              <a:gd name="gd990" fmla="val 13490"/>
                              <a:gd name="gd991" fmla="+- gd989 97 0"/>
                              <a:gd name="gd992" fmla="+- gd990 0 0"/>
                              <a:gd name="gd993" fmla="val 2871"/>
                              <a:gd name="gd994" fmla="val 13529"/>
                              <a:gd name="gd995" fmla="+- gd993 0 0"/>
                              <a:gd name="gd996" fmla="+- gd994 0 0"/>
                              <a:gd name="gd997" fmla="val 2871"/>
                              <a:gd name="gd998" fmla="val 13647"/>
                              <a:gd name="gd999" fmla="+- gd997 24 0"/>
                              <a:gd name="gd1000" fmla="+- gd998 0 0"/>
                              <a:gd name="gd1001" fmla="val 3041"/>
                              <a:gd name="gd1002" fmla="val 13765"/>
                              <a:gd name="gd1003" fmla="+- gd1001 73 0"/>
                              <a:gd name="gd1004" fmla="+- gd1002 0 0"/>
                              <a:gd name="gd1005" fmla="val 3114"/>
                              <a:gd name="gd1006" fmla="val 13804"/>
                              <a:gd name="gd1007" fmla="+- gd1005 25 0"/>
                              <a:gd name="gd1008" fmla="+- gd1006 0 0"/>
                              <a:gd name="gd1009" fmla="val 3139"/>
                              <a:gd name="gd1010" fmla="val 13882"/>
                              <a:gd name="gd1011" fmla="+- gd1009 73 0"/>
                              <a:gd name="gd1012" fmla="+- gd1010 0 0"/>
                              <a:gd name="gd1013" fmla="val 3236"/>
                              <a:gd name="gd1014" fmla="val 13961"/>
                              <a:gd name="gd1015" fmla="+- gd1013 24 0"/>
                              <a:gd name="gd1016" fmla="+- gd1014 0 0"/>
                              <a:gd name="gd1017" fmla="val 3260"/>
                              <a:gd name="gd1018" fmla="val 14039"/>
                              <a:gd name="gd1019" fmla="+- gd1017 122 0"/>
                              <a:gd name="gd1020" fmla="+- gd1018 0 0"/>
                              <a:gd name="gd1021" fmla="val 3382"/>
                              <a:gd name="gd1022" fmla="val 14157"/>
                              <a:gd name="gd1023" fmla="+- gd1021 24 0"/>
                              <a:gd name="gd1024" fmla="+- gd1022 0 0"/>
                              <a:gd name="gd1025" fmla="val 3406"/>
                              <a:gd name="gd1026" fmla="val 14275"/>
                              <a:gd name="gd1027" fmla="+- gd1025 146 0"/>
                              <a:gd name="gd1028" fmla="+- gd1026 0 0"/>
                              <a:gd name="gd1029" fmla="val 3552"/>
                              <a:gd name="gd1030" fmla="val 14392"/>
                              <a:gd name="gd1031" fmla="+- gd1029 25 0"/>
                              <a:gd name="gd1032" fmla="+- gd1030 0 0"/>
                              <a:gd name="gd1033" fmla="val 3577"/>
                              <a:gd name="gd1034" fmla="val 14431"/>
                              <a:gd name="gd1035" fmla="+- gd1033 48 0"/>
                              <a:gd name="gd1036" fmla="+- gd1034 79 0"/>
                              <a:gd name="gd1037" fmla="val 3650"/>
                              <a:gd name="gd1038" fmla="val 14667"/>
                              <a:gd name="gd1039" fmla="+- gd1037 0 0"/>
                              <a:gd name="gd1040" fmla="+- gd1038 39 0"/>
                              <a:gd name="gd1041" fmla="val 3771"/>
                              <a:gd name="gd1042" fmla="val 14706"/>
                              <a:gd name="gd1043" fmla="+- gd1041 0 0"/>
                              <a:gd name="gd1044" fmla="+- gd1042 39 0"/>
                              <a:gd name="gd1045" fmla="val 3820"/>
                              <a:gd name="gd1046" fmla="val 14745"/>
                              <a:gd name="gd1047" fmla="+- gd1045 0 0"/>
                              <a:gd name="gd1048" fmla="+- gd1046 196 0"/>
                              <a:gd name="gd1049" fmla="val 3869"/>
                              <a:gd name="gd1050" fmla="val 14941"/>
                              <a:gd name="gd1051" fmla="+- gd1049 0 0"/>
                              <a:gd name="gd1052" fmla="+- gd1050 79 0"/>
                              <a:gd name="gd1053" fmla="val 3869"/>
                              <a:gd name="gd1054" fmla="val 15020"/>
                              <a:gd name="gd1055" fmla="+- gd1053 0 0"/>
                              <a:gd name="gd1056" fmla="+- gd1054 196 0"/>
                              <a:gd name="gd1057" fmla="val 3966"/>
                              <a:gd name="gd1058" fmla="val 15216"/>
                              <a:gd name="gd1059" fmla="+- gd1057 0 0"/>
                              <a:gd name="gd1060" fmla="+- gd1058 196 0"/>
                              <a:gd name="gd1061" fmla="val 4088"/>
                              <a:gd name="gd1062" fmla="val 15451"/>
                              <a:gd name="gd1063" fmla="+- gd1061 0 0"/>
                              <a:gd name="gd1064" fmla="+- gd1062 235 0"/>
                              <a:gd name="gd1065" fmla="val 4136"/>
                              <a:gd name="gd1066" fmla="val 15686"/>
                              <a:gd name="gd1067" fmla="+- gd1065 0 0"/>
                              <a:gd name="gd1068" fmla="+- gd1066 118 0"/>
                              <a:gd name="gd1069" fmla="val 4161"/>
                              <a:gd name="gd1070" fmla="val 15804"/>
                              <a:gd name="gd1071" fmla="+- gd1069 0 0"/>
                              <a:gd name="gd1072" fmla="+- gd1070 314 0"/>
                              <a:gd name="gd1073" fmla="val 4209"/>
                              <a:gd name="gd1074" fmla="val 16118"/>
                              <a:gd name="gd1075" fmla="+- gd1073 0 0"/>
                              <a:gd name="gd1076" fmla="+- gd1074 509 0"/>
                              <a:gd name="gd1077" fmla="val 4258"/>
                              <a:gd name="gd1078" fmla="val 16667"/>
                              <a:gd name="gd1079" fmla="+- gd1077 0 0"/>
                              <a:gd name="gd1080" fmla="+- gd1078 588 0"/>
                              <a:gd name="gd1081" fmla="val 4209"/>
                              <a:gd name="gd1082" fmla="val 17255"/>
                              <a:gd name="gd1083" fmla="+- gd1081 0 0"/>
                              <a:gd name="gd1084" fmla="+- gd1082 784 0"/>
                              <a:gd name="gd1085" fmla="val 4161"/>
                              <a:gd name="gd1086" fmla="val 18039"/>
                              <a:gd name="gd1087" fmla="+- gd1085 0 0"/>
                              <a:gd name="gd1088" fmla="+- gd1086 118 0"/>
                              <a:gd name="gd1089" fmla="val 4136"/>
                              <a:gd name="gd1090" fmla="val 18157"/>
                              <a:gd name="gd1091" fmla="+- gd1089 0 0"/>
                              <a:gd name="gd1092" fmla="+- gd1090 235 0"/>
                              <a:gd name="gd1093" fmla="val 4088"/>
                              <a:gd name="gd1094" fmla="val 18392"/>
                              <a:gd name="gd1095" fmla="+- gd1093 0 0"/>
                              <a:gd name="gd1096" fmla="+- gd1094 157 0"/>
                              <a:gd name="gd1097" fmla="val 3966"/>
                              <a:gd name="gd1098" fmla="val 18549"/>
                              <a:gd name="gd1099" fmla="+- gd1097 0 0"/>
                              <a:gd name="gd1100" fmla="+- gd1098 118 0"/>
                              <a:gd name="gd1101" fmla="val 3869"/>
                              <a:gd name="gd1102" fmla="val 18667"/>
                              <a:gd name="gd1103" fmla="+- gd1101 0 0"/>
                              <a:gd name="gd1104" fmla="+- gd1102 117 0"/>
                              <a:gd name="gd1105" fmla="val 3869"/>
                              <a:gd name="gd1106" fmla="val 18824"/>
                              <a:gd name="gd1107" fmla="+- gd1105 0 0"/>
                              <a:gd name="gd1108" fmla="+- gd1106 235 0"/>
                              <a:gd name="gd1109" fmla="val 3820"/>
                              <a:gd name="gd1110" fmla="val 19059"/>
                              <a:gd name="gd1111" fmla="+- gd1109 0 0"/>
                              <a:gd name="gd1112" fmla="+- gd1110 117 0"/>
                              <a:gd name="gd1113" fmla="val 3771"/>
                              <a:gd name="gd1114" fmla="val 19176"/>
                              <a:gd name="gd1115" fmla="+- gd1113 0 0"/>
                              <a:gd name="gd1116" fmla="+- gd1114 40 0"/>
                              <a:gd name="gd1117" fmla="val 3625"/>
                              <a:gd name="gd1118" fmla="val 19216"/>
                              <a:gd name="gd1119" fmla="+- gd1117 0 0"/>
                              <a:gd name="gd1120" fmla="+- gd1118 117 0"/>
                              <a:gd name="gd1121" fmla="val 3577"/>
                              <a:gd name="gd1122" fmla="val 19333"/>
                              <a:gd name="gd1123" fmla="+- gd1121 -25 0"/>
                              <a:gd name="gd1124" fmla="+- gd1122 0 0"/>
                              <a:gd name="gd1125" fmla="val 3552"/>
                              <a:gd name="gd1126" fmla="val 19686"/>
                              <a:gd name="gd1127" fmla="+- gd1125 219 0"/>
                              <a:gd name="gd1128" fmla="+- gd1126 0 0"/>
                              <a:gd name="gd1129" fmla="val 3771"/>
                              <a:gd name="gd1130" fmla="val 19569"/>
                              <a:gd name="gd1131" fmla="+- gd1129 438 0"/>
                              <a:gd name="gd1132" fmla="+- gd1130 0 0"/>
                              <a:gd name="gd1133" fmla="val 4209"/>
                              <a:gd name="gd1134" fmla="val 19686"/>
                              <a:gd name="gd1135" fmla="+- gd1133 146 0"/>
                              <a:gd name="gd1136" fmla="+- gd1134 0 0"/>
                              <a:gd name="gd1137" fmla="val 4355"/>
                              <a:gd name="gd1138" fmla="val 19725"/>
                              <a:gd name="gd1139" fmla="+- gd1137 1192 0"/>
                              <a:gd name="gd1140" fmla="+- gd1138 0 0"/>
                              <a:gd name="gd1141" fmla="val 5547"/>
                              <a:gd name="gd1142" fmla="val 19686"/>
                              <a:gd name="gd1143" fmla="+- gd1141 146 0"/>
                              <a:gd name="gd1144" fmla="+- gd1142 0 0"/>
                              <a:gd name="gd1145" fmla="val 5693"/>
                              <a:gd name="gd1146" fmla="val 19569"/>
                              <a:gd name="gd1147" fmla="+- gd1145 195 0"/>
                              <a:gd name="gd1148" fmla="+- gd1146 0 0"/>
                              <a:gd name="gd1149" fmla="val 5985"/>
                              <a:gd name="gd1150" fmla="val 19490"/>
                              <a:gd name="gd1151" fmla="+- gd1149 414 0"/>
                              <a:gd name="gd1152" fmla="+- gd1150 0 0"/>
                              <a:gd name="gd1153" fmla="val 6545"/>
                              <a:gd name="gd1154" fmla="val 19333"/>
                              <a:gd name="gd1155" fmla="+- gd1153 243 0"/>
                              <a:gd name="gd1156" fmla="+- gd1154 0 0"/>
                              <a:gd name="gd1157" fmla="val 6788"/>
                              <a:gd name="gd1158" fmla="val 19333"/>
                              <a:gd name="gd1159" fmla="+- gd1157 365 0"/>
                              <a:gd name="gd1160" fmla="+- gd1158 0 0"/>
                              <a:gd name="gd1161" fmla="val 7251"/>
                              <a:gd name="gd1162" fmla="val 19216"/>
                              <a:gd name="gd1163" fmla="+- gd1161 219 0"/>
                              <a:gd name="gd1164" fmla="+- gd1162 0 0"/>
                              <a:gd name="gd1165" fmla="val 7591"/>
                              <a:gd name="gd1166" fmla="val 19176"/>
                              <a:gd name="gd1167" fmla="+- gd1165 219 0"/>
                              <a:gd name="gd1168" fmla="+- gd1166 0 0"/>
                              <a:gd name="gd1169" fmla="val 7835"/>
                              <a:gd name="gd1170" fmla="val 19059"/>
                              <a:gd name="gd1171" fmla="+- gd1169 243 0"/>
                              <a:gd name="gd1172" fmla="+- gd1170 0 0"/>
                              <a:gd name="gd1173" fmla="val 8127"/>
                              <a:gd name="gd1174" fmla="val 18980"/>
                              <a:gd name="gd1175" fmla="+- gd1173 194 0"/>
                              <a:gd name="gd1176" fmla="+- gd1174 0 0"/>
                              <a:gd name="gd1177" fmla="val 8394"/>
                              <a:gd name="gd1178" fmla="val 18824"/>
                              <a:gd name="gd1179" fmla="+- gd1177 268 0"/>
                              <a:gd name="gd1180" fmla="+- gd1178 0 0"/>
                              <a:gd name="gd1181" fmla="val 8686"/>
                              <a:gd name="gd1182" fmla="val 18784"/>
                              <a:gd name="gd1183" fmla="+- gd1181 97 0"/>
                              <a:gd name="gd1184" fmla="+- gd1182 0 0"/>
                              <a:gd name="gd1185" fmla="val 8832"/>
                              <a:gd name="gd1186" fmla="val 18667"/>
                              <a:gd name="gd1187" fmla="+- gd1185 49 0"/>
                              <a:gd name="gd1188" fmla="+- gd1186 0 0"/>
                              <a:gd name="gd1189" fmla="val 9027"/>
                              <a:gd name="gd1190" fmla="val 18549"/>
                              <a:gd name="gd1191" fmla="+- gd1189 73 0"/>
                              <a:gd name="gd1192" fmla="+- gd1190 0 0"/>
                              <a:gd name="gd1193" fmla="val 9124"/>
                              <a:gd name="gd1194" fmla="val 18549"/>
                              <a:gd name="gd1195" fmla="+- gd1193 0 0"/>
                              <a:gd name="gd1196" fmla="+- gd1194 0 0"/>
                              <a:gd name="gd1197" fmla="val 9173"/>
                              <a:gd name="gd1198" fmla="val 18471"/>
                              <a:gd name="gd1199" fmla="+- gd1197 194 0"/>
                              <a:gd name="gd1200" fmla="+- gd1198 0 0"/>
                              <a:gd name="gd1201" fmla="val 9367"/>
                              <a:gd name="gd1202" fmla="val 18392"/>
                              <a:gd name="gd1203" fmla="+- gd1201 98 0"/>
                              <a:gd name="gd1204" fmla="+- gd1202 0 0"/>
                              <a:gd name="gd1205" fmla="val 9465"/>
                              <a:gd name="gd1206" fmla="val 18275"/>
                              <a:gd name="gd1207" fmla="+- gd1205 146 0"/>
                              <a:gd name="gd1208" fmla="+- gd1206 0 0"/>
                              <a:gd name="gd1209" fmla="val 9611"/>
                              <a:gd name="gd1210" fmla="val 18157"/>
                              <a:gd name="gd1211" fmla="+- gd1209 121 0"/>
                              <a:gd name="gd1212" fmla="+- gd1210 0 0"/>
                              <a:gd name="gd1213" fmla="val 9805"/>
                              <a:gd name="gd1214" fmla="val 18039"/>
                              <a:gd name="gd1215" fmla="+- gd1213 98 0"/>
                              <a:gd name="gd1216" fmla="+- gd1214 0 0"/>
                              <a:gd name="gd1217" fmla="val 10049"/>
                              <a:gd name="gd1218" fmla="val 18039"/>
                              <a:gd name="gd1219" fmla="+- gd1217 243 0"/>
                              <a:gd name="gd1220" fmla="+- gd1218 0 0"/>
                              <a:gd name="gd1221" fmla="val 10292"/>
                              <a:gd name="gd1222" fmla="val 18549"/>
                              <a:gd name="gd1223" fmla="+- gd1221 0 0"/>
                              <a:gd name="gd1224" fmla="+- gd1222 0 0"/>
                              <a:gd name="gd1225" fmla="val 10292"/>
                              <a:gd name="gd1226" fmla="val 18784"/>
                              <a:gd name="gd1227" fmla="+- gd1225 -73 0"/>
                              <a:gd name="gd1228" fmla="+- gd1226 0 0"/>
                              <a:gd name="gd1229" fmla="val 10219"/>
                              <a:gd name="gd1230" fmla="val 18824"/>
                              <a:gd name="gd1231" fmla="+- gd1229 -49 0"/>
                              <a:gd name="gd1232" fmla="+- gd1230 0 0"/>
                              <a:gd name="gd1233" fmla="val 10170"/>
                              <a:gd name="gd1234" fmla="val 19059"/>
                              <a:gd name="gd1235" fmla="+- gd1233 -48 0"/>
                              <a:gd name="gd1236" fmla="+- gd1234 0 0"/>
                              <a:gd name="gd1237" fmla="val 10122"/>
                              <a:gd name="gd1238" fmla="val 19216"/>
                              <a:gd name="gd1239" fmla="+- gd1237 -25 0"/>
                              <a:gd name="gd1240" fmla="+- gd1238 0 0"/>
                              <a:gd name="gd1241" fmla="val 10097"/>
                              <a:gd name="gd1242" fmla="val 19569"/>
                              <a:gd name="gd1243" fmla="+- gd1241 414 0"/>
                              <a:gd name="gd1244" fmla="+- gd1242 0 0"/>
                              <a:gd name="gd1245" fmla="val 10560"/>
                              <a:gd name="gd1246" fmla="val 19686"/>
                              <a:gd name="gd1247" fmla="+- gd1245 365 0"/>
                              <a:gd name="gd1248" fmla="+- gd1246 0 0"/>
                              <a:gd name="gd1249" fmla="val 10925"/>
                              <a:gd name="gd1250" fmla="val 19725"/>
                              <a:gd name="gd1251" fmla="+- gd1249 340 0"/>
                              <a:gd name="gd1252" fmla="+- gd1250 0 0"/>
                              <a:gd name="gd1253" fmla="val 11314"/>
                              <a:gd name="gd1254" fmla="val 19843"/>
                              <a:gd name="gd1255" fmla="+- gd1253 341 0"/>
                              <a:gd name="gd1256" fmla="+- gd1254 0 0"/>
                              <a:gd name="gd1257" fmla="val 11703"/>
                              <a:gd name="gd1258" fmla="val 19961"/>
                              <a:gd name="gd1259" fmla="+- gd1257 2239 0"/>
                              <a:gd name="gd1260" fmla="+- gd1258 0 0"/>
                              <a:gd name="gd1261" fmla="val 14015"/>
                              <a:gd name="gd1262" fmla="val 19843"/>
                              <a:gd name="gd1263" fmla="+- gd1261 267 0"/>
                              <a:gd name="gd1264" fmla="+- gd1262 0 0"/>
                              <a:gd name="gd1265" fmla="val 14282"/>
                              <a:gd name="gd1266" fmla="val 19725"/>
                              <a:gd name="gd1267" fmla="+- gd1265 122 0"/>
                              <a:gd name="gd1268" fmla="+- gd1266 0 0"/>
                              <a:gd name="gd1269" fmla="val 14404"/>
                              <a:gd name="gd1270" fmla="val 19686"/>
                              <a:gd name="gd1271" fmla="+- gd1269 268 0"/>
                              <a:gd name="gd1272" fmla="+- gd1270 0 0"/>
                              <a:gd name="gd1273" fmla="val 14672"/>
                              <a:gd name="gd1274" fmla="val 19569"/>
                              <a:gd name="gd1275" fmla="+- gd1273 194 0"/>
                              <a:gd name="gd1276" fmla="+- gd1274 0 0"/>
                              <a:gd name="gd1277" fmla="val 14866"/>
                              <a:gd name="gd1278" fmla="val 19490"/>
                              <a:gd name="gd1279" fmla="+- gd1277 219 0"/>
                              <a:gd name="gd1280" fmla="+- gd1278 0 0"/>
                              <a:gd name="gd1281" fmla="val 15085"/>
                              <a:gd name="gd1282" fmla="val 19333"/>
                              <a:gd name="gd1283" fmla="+- gd1281 292 0"/>
                              <a:gd name="gd1284" fmla="+- gd1282 0 0"/>
                              <a:gd name="gd1285" fmla="val 15377"/>
                              <a:gd name="gd1286" fmla="val 19333"/>
                              <a:gd name="gd1287" fmla="+- gd1285 49 0"/>
                              <a:gd name="gd1288" fmla="+- gd1286 0 0"/>
                              <a:gd name="gd1289" fmla="val 15426"/>
                              <a:gd name="gd1290" fmla="val 19216"/>
                              <a:gd name="gd1291" fmla="+- gd1289 97 0"/>
                              <a:gd name="gd1292" fmla="+- gd1290 0 0"/>
                              <a:gd name="gd1293" fmla="val 15645"/>
                              <a:gd name="gd1294" fmla="val 19176"/>
                              <a:gd name="gd1295" fmla="+- gd1293 24 0"/>
                              <a:gd name="gd1296" fmla="+- gd1294 0 0"/>
                              <a:gd name="gd1297" fmla="val 15718"/>
                              <a:gd name="gd1298" fmla="val 19059"/>
                              <a:gd name="gd1299" fmla="+- gd1297 24 0"/>
                              <a:gd name="gd1300" fmla="+- gd1298 0 0"/>
                              <a:gd name="gd1301" fmla="val 15742"/>
                              <a:gd name="gd1302" fmla="val 18980"/>
                              <a:gd name="gd1303" fmla="+- gd1301 49 0"/>
                              <a:gd name="gd1304" fmla="+- gd1302 0 0"/>
                              <a:gd name="gd1305" fmla="val 15839"/>
                              <a:gd name="gd1306" fmla="val 18824"/>
                              <a:gd name="gd1307" fmla="+- gd1305 0 0"/>
                              <a:gd name="gd1308" fmla="+- gd1306 0 0"/>
                              <a:gd name="gd1309" fmla="val 15839"/>
                              <a:gd name="gd1310" fmla="val 18784"/>
                              <a:gd name="gd1311" fmla="+- gd1309 171 0"/>
                              <a:gd name="gd1312" fmla="+- gd1310 0 0"/>
                              <a:gd name="gd1313" fmla="val 16010"/>
                              <a:gd name="gd1314" fmla="val 18667"/>
                              <a:gd name="gd1315" fmla="+- gd1313 73 0"/>
                              <a:gd name="gd1316" fmla="+- gd1314 0 0"/>
                              <a:gd name="gd1317" fmla="val 16083"/>
                              <a:gd name="gd1318" fmla="val 18549"/>
                              <a:gd name="gd1319" fmla="+- gd1317 24 0"/>
                              <a:gd name="gd1320" fmla="+- gd1318 0 0"/>
                              <a:gd name="gd1321" fmla="val 16180"/>
                              <a:gd name="gd1322" fmla="val 18549"/>
                              <a:gd name="gd1323" fmla="+- gd1321 0 0"/>
                              <a:gd name="gd1324" fmla="+- gd1322 0 0"/>
                              <a:gd name="gd1325" fmla="val 16180"/>
                              <a:gd name="gd1326" fmla="val 18471"/>
                              <a:gd name="gd1327" fmla="+- gd1325 73 0"/>
                              <a:gd name="gd1328" fmla="+- gd1326 0 0"/>
                              <a:gd name="gd1329" fmla="val 16375"/>
                              <a:gd name="gd1330" fmla="val 18392"/>
                              <a:gd name="gd1331" fmla="+- gd1329 146 0"/>
                              <a:gd name="gd1332" fmla="+- gd1330 0 0"/>
                              <a:gd name="gd1333" fmla="val 16521"/>
                              <a:gd name="gd1334" fmla="val 18275"/>
                              <a:gd name="gd1335" fmla="+- gd1333 73 0"/>
                              <a:gd name="gd1336" fmla="+- gd1334 0 0"/>
                              <a:gd name="gd1337" fmla="val 16618"/>
                              <a:gd name="gd1338" fmla="val 18157"/>
                              <a:gd name="gd1339" fmla="+- gd1337 146 0"/>
                              <a:gd name="gd1340" fmla="+- gd1338 0 0"/>
                              <a:gd name="gd1341" fmla="val 16788"/>
                              <a:gd name="gd1342" fmla="val 18039"/>
                              <a:gd name="gd1343" fmla="+- gd1341 98 0"/>
                              <a:gd name="gd1344" fmla="+- gd1342 0 0"/>
                              <a:gd name="gd1345" fmla="val 16886"/>
                              <a:gd name="gd1346" fmla="val 18039"/>
                              <a:gd name="gd1347" fmla="+- gd1345 194 0"/>
                              <a:gd name="gd1348" fmla="+- gd1346 0 0"/>
                              <a:gd name="gd1349" fmla="val 17080"/>
                              <a:gd name="gd1350" fmla="val 17882"/>
                              <a:gd name="gd1351" fmla="+- gd1349 25 0"/>
                              <a:gd name="gd1352" fmla="+- gd1350 0 0"/>
                              <a:gd name="gd1353" fmla="val 17105"/>
                              <a:gd name="gd1354" fmla="val 17804"/>
                              <a:gd name="gd1355" fmla="+- gd1353 24 0"/>
                              <a:gd name="gd1356" fmla="+- gd1354 0 0"/>
                              <a:gd name="gd1357" fmla="val 17153"/>
                              <a:gd name="gd1358" fmla="val 17765"/>
                              <a:gd name="gd1359" fmla="+- gd1357 73 0"/>
                              <a:gd name="gd1360" fmla="+- gd1358 0 0"/>
                              <a:gd name="gd1361" fmla="val 17226"/>
                              <a:gd name="gd1362" fmla="val 17608"/>
                              <a:gd name="gd1363" fmla="+- gd1361 73 0"/>
                              <a:gd name="gd1364" fmla="+- gd1362 0 0"/>
                              <a:gd name="gd1365" fmla="val 17397"/>
                              <a:gd name="gd1366" fmla="val 17608"/>
                              <a:gd name="gd1367" fmla="+- gd1365 48 0"/>
                              <a:gd name="gd1368" fmla="+- gd1366 0 0"/>
                              <a:gd name="gd1369" fmla="val 17445"/>
                              <a:gd name="gd1370" fmla="val 17529"/>
                              <a:gd name="gd1371" fmla="+- gd1369 49 0"/>
                              <a:gd name="gd1372" fmla="+- gd1370 0 0"/>
                              <a:gd name="gd1373" fmla="val 17494"/>
                              <a:gd name="gd1374" fmla="val 17373"/>
                              <a:gd name="gd1375" fmla="+- gd1373 49 0"/>
                              <a:gd name="gd1376" fmla="+- gd1374 0 0"/>
                              <a:gd name="gd1377" fmla="val 17591"/>
                              <a:gd name="gd1378" fmla="val 17294"/>
                              <a:gd name="gd1379" fmla="+- gd1377 25 0"/>
                              <a:gd name="gd1380" fmla="+- gd1378 0 0"/>
                              <a:gd name="gd1381" fmla="val 17616"/>
                              <a:gd name="gd1382" fmla="val 17255"/>
                              <a:gd name="gd1383" fmla="+- gd1381 24 0"/>
                              <a:gd name="gd1384" fmla="+- gd1382 0 0"/>
                              <a:gd name="gd1385" fmla="val 17640"/>
                              <a:gd name="gd1386" fmla="val 17137"/>
                              <a:gd name="gd1387" fmla="+- gd1385 170 0"/>
                              <a:gd name="gd1388" fmla="+- gd1386 0 0"/>
                              <a:gd name="gd1389" fmla="val 17859"/>
                              <a:gd name="gd1390" fmla="val 17059"/>
                              <a:gd name="gd1391" fmla="+- gd1389 24 0"/>
                              <a:gd name="gd1392" fmla="+- gd1390 0 0"/>
                              <a:gd name="gd1393" fmla="val 17883"/>
                              <a:gd name="gd1394" fmla="val 16941"/>
                              <a:gd name="gd1395" fmla="+- gd1393 49 0"/>
                              <a:gd name="gd1396" fmla="+- gd1394 0 0"/>
                              <a:gd name="gd1397" fmla="val 17932"/>
                              <a:gd name="gd1398" fmla="val 16863"/>
                              <a:gd name="gd1399" fmla="+- gd1397 73 0"/>
                              <a:gd name="gd1400" fmla="+- gd1398 0 0"/>
                              <a:gd name="gd1401" fmla="val 18005"/>
                              <a:gd name="gd1402" fmla="val 16706"/>
                              <a:gd name="gd1403" fmla="+- gd1401 97 0"/>
                              <a:gd name="gd1404" fmla="+- gd1402 0 0"/>
                              <a:gd name="gd1405" fmla="val 18151"/>
                              <a:gd name="gd1406" fmla="val 16667"/>
                              <a:gd name="gd1407" fmla="+- gd1405 97 0"/>
                              <a:gd name="gd1408" fmla="+- gd1406 0 0"/>
                              <a:gd name="gd1409" fmla="val 18248"/>
                              <a:gd name="gd1410" fmla="val 16627"/>
                              <a:gd name="gd1411" fmla="+- gd1409 49 0"/>
                              <a:gd name="gd1412" fmla="+- gd1410 0 0"/>
                              <a:gd name="gd1413" fmla="val 18321"/>
                              <a:gd name="gd1414" fmla="val 16549"/>
                              <a:gd name="gd1415" fmla="+- gd1413 49 0"/>
                              <a:gd name="gd1416" fmla="+- gd1414 0 0"/>
                              <a:gd name="gd1417" fmla="val 18370"/>
                              <a:gd name="gd1418" fmla="val 16431"/>
                              <a:gd name="gd1419" fmla="+- gd1417 121 0"/>
                              <a:gd name="gd1420" fmla="+- gd1418 0 0"/>
                              <a:gd name="gd1421" fmla="val 18491"/>
                              <a:gd name="gd1422" fmla="val 16353"/>
                              <a:gd name="gd1423" fmla="+- gd1421 25 0"/>
                              <a:gd name="gd1424" fmla="+- gd1422 0 0"/>
                              <a:gd name="gd1425" fmla="val 18564"/>
                              <a:gd name="gd1426" fmla="val 16235"/>
                              <a:gd name="gd1427" fmla="+- gd1425 25 0"/>
                              <a:gd name="gd1428" fmla="+- gd1426 0 0"/>
                              <a:gd name="gd1429" fmla="val 18589"/>
                              <a:gd name="gd1430" fmla="val 16196"/>
                              <a:gd name="gd1431" fmla="+- gd1429 97 0"/>
                              <a:gd name="gd1432" fmla="+- gd1430 -235 0"/>
                              <a:gd name="gd1433" fmla="val 18808"/>
                              <a:gd name="gd1434" fmla="val 15961"/>
                              <a:gd name="gd1435" fmla="+- gd1433 0 0"/>
                              <a:gd name="gd1436" fmla="+- gd1434 -118 0"/>
                              <a:gd name="gd1437" fmla="val 18832"/>
                              <a:gd name="gd1438" fmla="val 15843"/>
                              <a:gd name="gd1439" fmla="+- gd1437 0 0"/>
                              <a:gd name="gd1440" fmla="+- gd1438 -39 0"/>
                              <a:gd name="gd1441" fmla="val 18856"/>
                              <a:gd name="gd1442" fmla="val 15804"/>
                              <a:gd name="gd1443" fmla="+- gd1441 0 0"/>
                              <a:gd name="gd1444" fmla="+- gd1442 -118 0"/>
                              <a:gd name="gd1445" fmla="val 18929"/>
                              <a:gd name="gd1446" fmla="val 15686"/>
                              <a:gd name="gd1447" fmla="+- gd1445 0 0"/>
                              <a:gd name="gd1448" fmla="+- gd1446 0 0"/>
                              <a:gd name="gd1449" fmla="val 19027"/>
                              <a:gd name="gd1450" fmla="val 15686"/>
                              <a:gd name="gd1451" fmla="+- gd1449 0 0"/>
                              <a:gd name="gd1452" fmla="+- gd1450 -78 0"/>
                              <a:gd name="gd1453" fmla="val 19075"/>
                              <a:gd name="gd1454" fmla="val 15608"/>
                              <a:gd name="gd1455" fmla="+- gd1453 0 0"/>
                              <a:gd name="gd1456" fmla="+- gd1454 -157 0"/>
                              <a:gd name="gd1457" fmla="val 19148"/>
                              <a:gd name="gd1458" fmla="val 15412"/>
                              <a:gd name="gd1459" fmla="+- gd1457 0 0"/>
                              <a:gd name="gd1460" fmla="+- gd1458 -79 0"/>
                              <a:gd name="gd1461" fmla="val 19173"/>
                              <a:gd name="gd1462" fmla="val 15333"/>
                              <a:gd name="gd1463" fmla="+- gd1461 0 0"/>
                              <a:gd name="gd1464" fmla="+- gd1462 -117 0"/>
                              <a:gd name="gd1465" fmla="val 19221"/>
                              <a:gd name="gd1466" fmla="val 15216"/>
                              <a:gd name="gd1467" fmla="+- gd1465 0 0"/>
                              <a:gd name="gd1468" fmla="+- gd1466 -118 0"/>
                              <a:gd name="gd1469" fmla="val 19270"/>
                              <a:gd name="gd1470" fmla="val 15098"/>
                              <a:gd name="gd1471" fmla="+- gd1469 0 0"/>
                              <a:gd name="gd1472" fmla="+- gd1470 -78 0"/>
                              <a:gd name="gd1473" fmla="val 19319"/>
                              <a:gd name="gd1474" fmla="val 15020"/>
                              <a:gd name="gd1475" fmla="+- gd1473 0 0"/>
                              <a:gd name="gd1476" fmla="+- gd1474 -157 0"/>
                              <a:gd name="gd1477" fmla="val 19392"/>
                              <a:gd name="gd1478" fmla="val 14863"/>
                              <a:gd name="gd1479" fmla="+- gd1477 0 0"/>
                              <a:gd name="gd1480" fmla="+- gd1478 -118 0"/>
                              <a:gd name="gd1481" fmla="val 19513"/>
                              <a:gd name="gd1482" fmla="val 14745"/>
                              <a:gd name="gd1483" fmla="+- gd1481 0 0"/>
                              <a:gd name="gd1484" fmla="+- gd1482 -39 0"/>
                              <a:gd name="gd1485" fmla="val 19562"/>
                              <a:gd name="gd1486" fmla="val 14667"/>
                              <a:gd name="gd1487" fmla="+- gd1485 0 0"/>
                              <a:gd name="gd1488" fmla="+- gd1486 -157 0"/>
                              <a:gd name="gd1489" fmla="val 19611"/>
                              <a:gd name="gd1490" fmla="val 14510"/>
                              <a:gd name="gd1491" fmla="+- gd1489 0 0"/>
                              <a:gd name="gd1492" fmla="+- gd1490 -118 0"/>
                              <a:gd name="gd1493" fmla="val 19611"/>
                              <a:gd name="gd1494" fmla="val 14275"/>
                              <a:gd name="gd1495" fmla="+- gd1493 0 0"/>
                              <a:gd name="gd1496" fmla="+- gd1494 -118 0"/>
                              <a:gd name="gd1497" fmla="val 19684"/>
                              <a:gd name="gd1498" fmla="val 14157"/>
                              <a:gd name="gd1499" fmla="+- gd1497 0 0"/>
                              <a:gd name="gd1500" fmla="+- gd1498 -196 0"/>
                              <a:gd name="gd1501" fmla="val 19708"/>
                              <a:gd name="gd1502" fmla="val 13961"/>
                              <a:gd name="gd1503" fmla="+- gd1501 0 0"/>
                              <a:gd name="gd1504" fmla="+- gd1502 -157 0"/>
                              <a:gd name="gd1505" fmla="val 19878"/>
                              <a:gd name="gd1506" fmla="val 13804"/>
                              <a:gd name="gd1507" fmla="+- gd1505 0 0"/>
                              <a:gd name="gd1508" fmla="+- gd1506 -941 0"/>
                              <a:gd name="gd1509" fmla="val 19903"/>
                              <a:gd name="gd1510" fmla="val 12863"/>
                              <a:gd name="gd1511" fmla="+- gd1509 0 0"/>
                              <a:gd name="gd1512" fmla="+- gd1510 -353 0"/>
                              <a:gd name="gd1513" fmla="val 19951"/>
                              <a:gd name="gd1514" fmla="val 12471"/>
                              <a:gd name="gd1515" fmla="+- gd1513 0 0"/>
                              <a:gd name="gd1516" fmla="+- gd1514 -589 0"/>
                              <a:gd name="gd1517" fmla="val 19976"/>
                              <a:gd name="gd1518" fmla="val 11882"/>
                              <a:gd name="gd1519" fmla="+- gd1517 0 0"/>
                              <a:gd name="gd1520" fmla="+- gd1518 -1019 0"/>
                              <a:gd name="gd1521" fmla="val 19951"/>
                              <a:gd name="gd1522" fmla="val 10863"/>
                              <a:gd name="gd1523" fmla="+- gd1521 0 0"/>
                              <a:gd name="gd1524" fmla="+- gd1522 -196 0"/>
                              <a:gd name="gd1525" fmla="val 19903"/>
                              <a:gd name="gd1526" fmla="val 10667"/>
                              <a:gd name="gd1527" fmla="+- gd1525 0 0"/>
                              <a:gd name="gd1528" fmla="+- gd1526 -118 0"/>
                              <a:gd name="gd1529" fmla="val 19878"/>
                              <a:gd name="gd1530" fmla="val 10549"/>
                              <a:gd name="gd1531" fmla="+- gd1529 0 0"/>
                              <a:gd name="gd1532" fmla="+- gd1530 -353 0"/>
                              <a:gd name="gd1533" fmla="val 19708"/>
                              <a:gd name="gd1534" fmla="val 10118"/>
                              <a:gd name="gd1535" fmla="+- gd1533 0 0"/>
                              <a:gd name="gd1536" fmla="+- gd1534 -79 0"/>
                              <a:gd name="gd1537" fmla="val 19684"/>
                              <a:gd name="gd1538" fmla="val 9882"/>
                              <a:gd name="gd1539" fmla="+- gd1537 0 0"/>
                              <a:gd name="gd1540" fmla="+- gd1538 -157 0"/>
                              <a:gd name="gd1541" fmla="val 19611"/>
                              <a:gd name="gd1542" fmla="val 9647"/>
                              <a:gd name="gd1543" fmla="+- gd1541 0 0"/>
                              <a:gd name="gd1544" fmla="+- gd1542 -274 0"/>
                              <a:gd name="gd1545" fmla="val 19611"/>
                              <a:gd name="gd1546" fmla="val 9373"/>
                              <a:gd name="gd1547" fmla="+- gd1545 0 0"/>
                              <a:gd name="gd1548" fmla="+- gd1546 -197 0"/>
                              <a:gd name="gd1549" fmla="val 19562"/>
                              <a:gd name="gd1550" fmla="val 9176"/>
                              <a:gd name="gd1551" fmla="+- gd1549 0 0"/>
                              <a:gd name="gd1552" fmla="+- gd1550 -196 0"/>
                              <a:gd name="gd1553" fmla="val 19513"/>
                              <a:gd name="gd1554" fmla="val 8980"/>
                              <a:gd name="gd1555" fmla="+- gd1553 0 0"/>
                              <a:gd name="gd1556" fmla="+- gd1554 -196 0"/>
                              <a:gd name="gd1557" fmla="val 19392"/>
                              <a:gd name="gd1558" fmla="val 8784"/>
                              <a:gd name="gd1559" fmla="+- gd1557 0 0"/>
                              <a:gd name="gd1560" fmla="+- gd1558 -235 0"/>
                              <a:gd name="gd1561" fmla="val 19319"/>
                              <a:gd name="gd1562" fmla="val 8431"/>
                              <a:gd name="gd1563" fmla="+- gd1561 0 0"/>
                              <a:gd name="gd1564" fmla="+- gd1562 -39 0"/>
                              <a:gd name="gd1565" fmla="val 19270"/>
                              <a:gd name="gd1566" fmla="val 8275"/>
                              <a:gd name="gd1567" fmla="+- gd1565 0 0"/>
                              <a:gd name="gd1568" fmla="+- gd1566 -79 0"/>
                              <a:gd name="gd1569" fmla="val 19221"/>
                              <a:gd name="gd1570" fmla="val 8196"/>
                              <a:gd name="gd1571" fmla="+- gd1569 0 0"/>
                              <a:gd name="gd1572" fmla="+- gd1570 -78 0"/>
                              <a:gd name="gd1573" fmla="val 19173"/>
                              <a:gd name="gd1574" fmla="val 8039"/>
                              <a:gd name="gd1575" fmla="+- gd1573 0 0"/>
                              <a:gd name="gd1576" fmla="+- gd1574 -78 0"/>
                              <a:gd name="gd1577" fmla="val 19148"/>
                              <a:gd name="gd1578" fmla="val 7961"/>
                              <a:gd name="gd1579" fmla="+- gd1577 0 0"/>
                              <a:gd name="gd1580" fmla="+- gd1578 -157 0"/>
                              <a:gd name="gd1581" fmla="val 19075"/>
                              <a:gd name="gd1582" fmla="val 7804"/>
                              <a:gd name="gd1583" fmla="+- gd1581 0 0"/>
                              <a:gd name="gd1584" fmla="+- gd1582 -118 0"/>
                              <a:gd name="gd1585" fmla="val 19027"/>
                              <a:gd name="gd1586" fmla="val 7529"/>
                              <a:gd name="gd1587" fmla="+- gd1585 0 0"/>
                              <a:gd name="gd1588" fmla="+- gd1586 -39 0"/>
                              <a:gd name="gd1589" fmla="val 18929"/>
                              <a:gd name="gd1590" fmla="val 7490"/>
                              <a:gd name="gd1591" fmla="+- gd1589 0 0"/>
                              <a:gd name="gd1592" fmla="+- gd1590 -78 0"/>
                              <a:gd name="gd1593" fmla="val 18856"/>
                              <a:gd name="gd1594" fmla="val 7333"/>
                              <a:gd name="gd1595" fmla="+- gd1593 0 0"/>
                              <a:gd name="gd1596" fmla="+- gd1594 -78 0"/>
                              <a:gd name="gd1597" fmla="val 18832"/>
                              <a:gd name="gd1598" fmla="val 7255"/>
                              <a:gd name="gd1599" fmla="+- gd1597 0 0"/>
                              <a:gd name="gd1600" fmla="+- gd1598 -118 0"/>
                              <a:gd name="gd1601" fmla="val 18808"/>
                              <a:gd name="gd1602" fmla="val 7059"/>
                              <a:gd name="gd1603" fmla="+- gd1601 0 0"/>
                              <a:gd name="gd1604" fmla="+- gd1602 -39 0"/>
                              <a:gd name="gd1605" fmla="val 18686"/>
                              <a:gd name="gd1606" fmla="val 6941"/>
                              <a:gd name="gd1607" fmla="+- gd1605 0 0"/>
                              <a:gd name="gd1608" fmla="+- gd1606 -157 0"/>
                              <a:gd name="gd1609" fmla="val 18637"/>
                              <a:gd name="gd1610" fmla="val 6784"/>
                              <a:gd name="gd1611" fmla="+- gd1609 0 0"/>
                              <a:gd name="gd1612" fmla="+- gd1610 -157 0"/>
                              <a:gd name="gd1613" fmla="val 18589"/>
                              <a:gd name="gd1614" fmla="val 6549"/>
                              <a:gd name="gd1615" fmla="+- gd1613 0 0"/>
                              <a:gd name="gd1616" fmla="+- gd1614 -78 0"/>
                              <a:gd name="gd1617" fmla="val 18564"/>
                              <a:gd name="gd1618" fmla="val 6471"/>
                              <a:gd name="gd1619" fmla="+- gd1617 0 0"/>
                              <a:gd name="gd1620" fmla="+- gd1618 -157 0"/>
                              <a:gd name="gd1621" fmla="val 18516"/>
                              <a:gd name="gd1622" fmla="val 6314"/>
                              <a:gd name="gd1623" fmla="+- gd1621 0 0"/>
                              <a:gd name="gd1624" fmla="+- gd1622 -118 0"/>
                              <a:gd name="gd1625" fmla="val 18491"/>
                              <a:gd name="gd1626" fmla="val 6196"/>
                              <a:gd name="gd1627" fmla="+- gd1625 0 0"/>
                              <a:gd name="gd1628" fmla="+- gd1626 -118 0"/>
                              <a:gd name="gd1629" fmla="val 18370"/>
                              <a:gd name="gd1630" fmla="val 6078"/>
                              <a:gd name="gd1631" fmla="+- gd1629 0 0"/>
                              <a:gd name="gd1632" fmla="+- gd1630 -235 0"/>
                              <a:gd name="gd1633" fmla="val 18321"/>
                              <a:gd name="gd1634" fmla="val 5843"/>
                              <a:gd name="gd1635" fmla="+- gd1633 0 0"/>
                              <a:gd name="gd1636" fmla="+- gd1634 -118 0"/>
                              <a:gd name="gd1637" fmla="val 18297"/>
                              <a:gd name="gd1638" fmla="val 5686"/>
                              <a:gd name="gd1639" fmla="+- gd1637 0 0"/>
                              <a:gd name="gd1640" fmla="+- gd1638 -117 0"/>
                              <a:gd name="gd1641" fmla="val 18248"/>
                              <a:gd name="gd1642" fmla="val 5569"/>
                              <a:gd name="gd1643" fmla="+- gd1641 0 0"/>
                              <a:gd name="gd1644" fmla="+- gd1642 -157 0"/>
                              <a:gd name="gd1645" fmla="val 18151"/>
                              <a:gd name="gd1646" fmla="val 5294"/>
                              <a:gd name="gd1647" fmla="+- gd1645 0 0"/>
                              <a:gd name="gd1648" fmla="+- gd1646 -39 0"/>
                              <a:gd name="gd1649" fmla="val 18102"/>
                              <a:gd name="gd1650" fmla="val 5137"/>
                              <a:gd name="gd1651" fmla="+- gd1649 0 0"/>
                              <a:gd name="gd1652" fmla="+- gd1650 -78 0"/>
                              <a:gd name="gd1653" fmla="val 18005"/>
                              <a:gd name="gd1654" fmla="val 5059"/>
                              <a:gd name="gd1655" fmla="+- gd1653 0 0"/>
                              <a:gd name="gd1656" fmla="+- gd1654 -432 0"/>
                              <a:gd name="gd1657" fmla="val 17932"/>
                              <a:gd name="gd1658" fmla="val 4627"/>
                              <a:gd name="gd1659" fmla="+- gd1657 0 0"/>
                              <a:gd name="gd1660" fmla="+- gd1658 -274 0"/>
                              <a:gd name="gd1661" fmla="val 17932"/>
                              <a:gd name="gd1662" fmla="val 4314"/>
                              <a:gd name="gd1663" fmla="+- gd1661 0 0"/>
                              <a:gd name="gd1664" fmla="+- gd1662 -432 0"/>
                              <a:gd name="gd1665" fmla="val 17883"/>
                              <a:gd name="gd1666" fmla="val 3882"/>
                              <a:gd name="gd1667" fmla="+- gd1665 0 0"/>
                              <a:gd name="gd1668" fmla="+- gd1666 -549 0"/>
                              <a:gd name="gd1669" fmla="val 17859"/>
                              <a:gd name="gd1670" fmla="val 3333"/>
                              <a:gd name="gd1671" fmla="+- gd1669 0 0"/>
                              <a:gd name="gd1672" fmla="+- gd1670 -862 0"/>
                              <a:gd name="gd1673" fmla="val 17810"/>
                              <a:gd name="gd1674" fmla="val 2471"/>
                              <a:gd name="gd1675" fmla="val 17810"/>
                              <a:gd name="gd1676" fmla="val 0"/>
                              <a:gd name="gd1677" fmla="+- gd1675 -170 0"/>
                              <a:gd name="gd1678" fmla="+- gd1676 0 0"/>
                              <a:gd name="gd1679" fmla="val 17640"/>
                              <a:gd name="gd1680" fmla="val 78"/>
                              <a:gd name="gd1681" fmla="+- gd1679 243 0"/>
                              <a:gd name="gd1682" fmla="+- gd1680 118 0"/>
                              <a:gd name="gd1683" fmla="*/ w 0 20000"/>
                              <a:gd name="gd1684" fmla="*/ h 0 20000"/>
                              <a:gd name="gd1685" fmla="*/ w 21600 20000"/>
                              <a:gd name="gd1686" fmla="*/ h 21600 20000"/>
                            </a:gdLst>
                            <a:ahLst/>
                            <a:cxnLst/>
                            <a:rect l="gd1683" t="gd1684" r="gd1685" b="gd1686"/>
                            <a:pathLst>
                              <a:path w="20000" h="20000"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close/>
                              </a:path>
                              <a:path w="20000" h="20000" extrusionOk="0"/>
                            </a:pathLst>
                          </a:custGeom>
                          <a:solidFill>
                            <a:srgbClr val="E5E5E5"/>
                          </a:solidFill>
                          <a:ln w="3175">
                            <a:solidFill>
                              <a:srgbClr val="000000"/>
                            </a:solidFill>
                            <a:headEnd w="sm" len="sm"/>
                            <a:tailEnd w="sm" len="sm"/>
                          </a:ln>
                        </wps:spPr>
                        <wps:bodyPr rot="0">
                          <a:prstTxWarp prst="textNoShape">
                            <a:avLst/>
                          </a:prstTxWarp>
                          <a:noAutofit/>
                        </wps:bodyPr>
                      </wps:wsp>
                      <wps:wsp>
                        <wps:cNvPr id="12" name="Полилиния 12"/>
                        <wps:cNvSpPr/>
                        <wps:spPr bwMode="auto">
                          <a:xfrm>
                            <a:off x="13172" y="2188"/>
                            <a:ext cx="3366" cy="4640"/>
                          </a:xfrm>
                          <a:custGeom>
                            <a:avLst/>
                            <a:gdLst>
                              <a:gd name="gd0" fmla="val 65536"/>
                              <a:gd name="gd1" fmla="val 11047"/>
                              <a:gd name="gd2" fmla="val 316"/>
                              <a:gd name="gd3" fmla="val 12442"/>
                              <a:gd name="gd4" fmla="val 0"/>
                              <a:gd name="gd5" fmla="+- gd3 -349 0"/>
                              <a:gd name="gd6" fmla="+- gd4 0 0"/>
                              <a:gd name="gd7" fmla="val 12093"/>
                              <a:gd name="gd8" fmla="val 190"/>
                              <a:gd name="gd9" fmla="+- gd7 -465 0"/>
                              <a:gd name="gd10" fmla="+- gd8 0 0"/>
                              <a:gd name="gd11" fmla="val 11279"/>
                              <a:gd name="gd12" fmla="val 316"/>
                              <a:gd name="gd13" fmla="+- gd11 -232 0"/>
                              <a:gd name="gd14" fmla="+- gd12 0 0"/>
                              <a:gd name="gd15" fmla="val 10698"/>
                              <a:gd name="gd16" fmla="val 506"/>
                              <a:gd name="gd17" fmla="+- gd15 -349 0"/>
                              <a:gd name="gd18" fmla="+- gd16 0 0"/>
                              <a:gd name="gd19" fmla="val 10116"/>
                              <a:gd name="gd20" fmla="val 633"/>
                              <a:gd name="gd21" fmla="+- gd19 -116 0"/>
                              <a:gd name="gd22" fmla="+- gd20 0 0"/>
                              <a:gd name="gd23" fmla="val 9651"/>
                              <a:gd name="gd24" fmla="val 759"/>
                              <a:gd name="gd25" fmla="+- gd23 -349 0"/>
                              <a:gd name="gd26" fmla="+- gd24 0 0"/>
                              <a:gd name="gd27" fmla="val 9302"/>
                              <a:gd name="gd28" fmla="val 823"/>
                              <a:gd name="gd29" fmla="+- gd27 -349 0"/>
                              <a:gd name="gd30" fmla="+- gd28 0 0"/>
                              <a:gd name="gd31" fmla="val 8953"/>
                              <a:gd name="gd32" fmla="val 1013"/>
                              <a:gd name="gd33" fmla="+- gd31 0 0"/>
                              <a:gd name="gd34" fmla="+- gd32 0 0"/>
                              <a:gd name="gd35" fmla="val 8721"/>
                              <a:gd name="gd36" fmla="val 1139"/>
                              <a:gd name="gd37" fmla="+- gd35 -465 0"/>
                              <a:gd name="gd38" fmla="+- gd36 0 0"/>
                              <a:gd name="gd39" fmla="val 8256"/>
                              <a:gd name="gd40" fmla="val 1329"/>
                              <a:gd name="gd41" fmla="+- gd39 -349 0"/>
                              <a:gd name="gd42" fmla="+- gd40 0 0"/>
                              <a:gd name="gd43" fmla="val 7907"/>
                              <a:gd name="gd44" fmla="val 1456"/>
                              <a:gd name="gd45" fmla="+- gd43 -698 0"/>
                              <a:gd name="gd46" fmla="+- gd44 0 0"/>
                              <a:gd name="gd47" fmla="val 7209"/>
                              <a:gd name="gd48" fmla="val 1519"/>
                              <a:gd name="gd49" fmla="+- gd47 -349 0"/>
                              <a:gd name="gd50" fmla="+- gd48 0 0"/>
                              <a:gd name="gd51" fmla="val 6860"/>
                              <a:gd name="gd52" fmla="val 1709"/>
                              <a:gd name="gd53" fmla="+- gd51 -465 0"/>
                              <a:gd name="gd54" fmla="+- gd52 0 0"/>
                              <a:gd name="gd55" fmla="val 6395"/>
                              <a:gd name="gd56" fmla="val 1962"/>
                              <a:gd name="gd57" fmla="+- gd55 -581 0"/>
                              <a:gd name="gd58" fmla="+- gd56 0 0"/>
                              <a:gd name="gd59" fmla="val 5814"/>
                              <a:gd name="gd60" fmla="val 2025"/>
                              <a:gd name="gd61" fmla="+- gd59 -465 0"/>
                              <a:gd name="gd62" fmla="+- gd60 0 0"/>
                              <a:gd name="gd63" fmla="val 5349"/>
                              <a:gd name="gd64" fmla="val 2215"/>
                              <a:gd name="gd65" fmla="+- gd63 -233 0"/>
                              <a:gd name="gd66" fmla="+- gd64 0 0"/>
                              <a:gd name="gd67" fmla="val 5116"/>
                              <a:gd name="gd68" fmla="val 2342"/>
                              <a:gd name="gd69" fmla="+- gd67 -349 0"/>
                              <a:gd name="gd70" fmla="+- gd68 0 0"/>
                              <a:gd name="gd71" fmla="val 4767"/>
                              <a:gd name="gd72" fmla="val 2532"/>
                              <a:gd name="gd73" fmla="+- gd71 -348 0"/>
                              <a:gd name="gd74" fmla="+- gd72 0 0"/>
                              <a:gd name="gd75" fmla="val 4186"/>
                              <a:gd name="gd76" fmla="val 2595"/>
                              <a:gd name="gd77" fmla="+- gd75 -465 0"/>
                              <a:gd name="gd78" fmla="+- gd76 0 0"/>
                              <a:gd name="gd79" fmla="val 3721"/>
                              <a:gd name="gd80" fmla="val 2785"/>
                              <a:gd name="gd81" fmla="+- gd79 -116 0"/>
                              <a:gd name="gd82" fmla="+- gd80 0 0"/>
                              <a:gd name="gd83" fmla="val 3605"/>
                              <a:gd name="gd84" fmla="val 2848"/>
                              <a:gd name="gd85" fmla="+- gd83 -233 0"/>
                              <a:gd name="gd86" fmla="+- gd84 0 0"/>
                              <a:gd name="gd87" fmla="val 3372"/>
                              <a:gd name="gd88" fmla="val 3038"/>
                              <a:gd name="gd89" fmla="+- gd87 -349 0"/>
                              <a:gd name="gd90" fmla="+- gd88 0 0"/>
                              <a:gd name="gd91" fmla="val 3023"/>
                              <a:gd name="gd92" fmla="val 3165"/>
                              <a:gd name="gd93" fmla="+- gd91 -116 0"/>
                              <a:gd name="gd94" fmla="+- gd92 0 0"/>
                              <a:gd name="gd95" fmla="val 2907"/>
                              <a:gd name="gd96" fmla="val 3418"/>
                              <a:gd name="gd97" fmla="+- gd95 -930 0"/>
                              <a:gd name="gd98" fmla="+- gd96 569 0"/>
                              <a:gd name="gd99" fmla="val 1977"/>
                              <a:gd name="gd100" fmla="val 4177"/>
                              <a:gd name="gd101" fmla="+- gd99 -349 0"/>
                              <a:gd name="gd102" fmla="+- gd100 0 0"/>
                              <a:gd name="gd103" fmla="val 1628"/>
                              <a:gd name="gd104" fmla="val 4177"/>
                              <a:gd name="gd105" fmla="+- gd103 -116 0"/>
                              <a:gd name="gd106" fmla="+- gd104 127 0"/>
                              <a:gd name="gd107" fmla="val 1512"/>
                              <a:gd name="gd108" fmla="val 4494"/>
                              <a:gd name="gd109" fmla="+- gd107 -233 0"/>
                              <a:gd name="gd110" fmla="+- gd108 190 0"/>
                              <a:gd name="gd111" fmla="val 1279"/>
                              <a:gd name="gd112" fmla="val 4937"/>
                              <a:gd name="gd113" fmla="+- gd111 -349 0"/>
                              <a:gd name="gd114" fmla="+- gd112 0 0"/>
                              <a:gd name="gd115" fmla="val 930"/>
                              <a:gd name="gd116" fmla="val 5380"/>
                              <a:gd name="gd117" fmla="+- gd115 -349 0"/>
                              <a:gd name="gd118" fmla="+- gd116 0 0"/>
                              <a:gd name="gd119" fmla="val 581"/>
                              <a:gd name="gd120" fmla="val 5633"/>
                              <a:gd name="gd121" fmla="+- gd119 0 0"/>
                              <a:gd name="gd122" fmla="+- gd120 0 0"/>
                              <a:gd name="gd123" fmla="val 581"/>
                              <a:gd name="gd124" fmla="val 5949"/>
                              <a:gd name="gd125" fmla="+- gd123 -348 0"/>
                              <a:gd name="gd126" fmla="+- gd124 0 0"/>
                              <a:gd name="gd127" fmla="val 233"/>
                              <a:gd name="gd128" fmla="val 6519"/>
                              <a:gd name="gd129" fmla="val 0"/>
                              <a:gd name="gd130" fmla="val 6519"/>
                              <a:gd name="gd131" fmla="+- gd129 0 0"/>
                              <a:gd name="gd132" fmla="+- gd130 886 0"/>
                              <a:gd name="gd133" fmla="val 233"/>
                              <a:gd name="gd134" fmla="val 7405"/>
                              <a:gd name="gd135" fmla="+- gd133 0 0"/>
                              <a:gd name="gd136" fmla="+- gd134 949 0"/>
                              <a:gd name="gd137" fmla="val 581"/>
                              <a:gd name="gd138" fmla="val 8481"/>
                              <a:gd name="gd139" fmla="+- gd137 0 0"/>
                              <a:gd name="gd140" fmla="+- gd138 633 0"/>
                              <a:gd name="gd141" fmla="val 581"/>
                              <a:gd name="gd142" fmla="val 9114"/>
                              <a:gd name="gd143" fmla="+- gd141 0 0"/>
                              <a:gd name="gd144" fmla="+- gd142 190 0"/>
                              <a:gd name="gd145" fmla="val 930"/>
                              <a:gd name="gd146" fmla="val 9304"/>
                              <a:gd name="gd147" fmla="+- gd145 0 0"/>
                              <a:gd name="gd148" fmla="+- gd146 126 0"/>
                              <a:gd name="gd149" fmla="val 1279"/>
                              <a:gd name="gd150" fmla="val 9430"/>
                              <a:gd name="gd151" fmla="+- gd149 0 0"/>
                              <a:gd name="gd152" fmla="+- gd150 254 0"/>
                              <a:gd name="gd153" fmla="val 1512"/>
                              <a:gd name="gd154" fmla="val 9684"/>
                              <a:gd name="gd155" fmla="+- gd153 0 0"/>
                              <a:gd name="gd156" fmla="+- gd154 63 0"/>
                              <a:gd name="gd157" fmla="val 1628"/>
                              <a:gd name="gd158" fmla="val 9747"/>
                              <a:gd name="gd159" fmla="+- gd157 0 0"/>
                              <a:gd name="gd160" fmla="+- gd158 190 0"/>
                              <a:gd name="gd161" fmla="val 1977"/>
                              <a:gd name="gd162" fmla="val 9937"/>
                              <a:gd name="gd163" fmla="+- gd161 0 0"/>
                              <a:gd name="gd164" fmla="+- gd162 126 0"/>
                              <a:gd name="gd165" fmla="val 1977"/>
                              <a:gd name="gd166" fmla="val 10063"/>
                              <a:gd name="gd167" fmla="+- gd165 0 0"/>
                              <a:gd name="gd168" fmla="+- gd166 127 0"/>
                              <a:gd name="gd169" fmla="val 2558"/>
                              <a:gd name="gd170" fmla="val 10190"/>
                              <a:gd name="gd171" fmla="+- gd169 0 0"/>
                              <a:gd name="gd172" fmla="+- gd170 190 0"/>
                              <a:gd name="gd173" fmla="val 2907"/>
                              <a:gd name="gd174" fmla="val 10380"/>
                              <a:gd name="gd175" fmla="+- gd173 0 0"/>
                              <a:gd name="gd176" fmla="+- gd174 190 0"/>
                              <a:gd name="gd177" fmla="val 3023"/>
                              <a:gd name="gd178" fmla="val 10570"/>
                              <a:gd name="gd179" fmla="+- gd177 0 0"/>
                              <a:gd name="gd180" fmla="+- gd178 63 0"/>
                              <a:gd name="gd181" fmla="val 3605"/>
                              <a:gd name="gd182" fmla="val 10633"/>
                              <a:gd name="gd183" fmla="+- gd181 0 0"/>
                              <a:gd name="gd184" fmla="+- gd182 190 0"/>
                              <a:gd name="gd185" fmla="val 3721"/>
                              <a:gd name="gd186" fmla="val 10823"/>
                              <a:gd name="gd187" fmla="+- gd185 0 0"/>
                              <a:gd name="gd188" fmla="+- gd186 63 0"/>
                              <a:gd name="gd189" fmla="val 4186"/>
                              <a:gd name="gd190" fmla="val 10886"/>
                              <a:gd name="gd191" fmla="+- gd189 0 0"/>
                              <a:gd name="gd192" fmla="+- gd190 190 0"/>
                              <a:gd name="gd193" fmla="val 4419"/>
                              <a:gd name="gd194" fmla="val 11076"/>
                              <a:gd name="gd195" fmla="+- gd193 0 0"/>
                              <a:gd name="gd196" fmla="+- gd194 127 0"/>
                              <a:gd name="gd197" fmla="val 4767"/>
                              <a:gd name="gd198" fmla="val 11203"/>
                              <a:gd name="gd199" fmla="+- gd197 0 0"/>
                              <a:gd name="gd200" fmla="+- gd198 189 0"/>
                              <a:gd name="gd201" fmla="val 5116"/>
                              <a:gd name="gd202" fmla="val 11392"/>
                              <a:gd name="gd203" fmla="+- gd201 0 0"/>
                              <a:gd name="gd204" fmla="+- gd202 64 0"/>
                              <a:gd name="gd205" fmla="val 5116"/>
                              <a:gd name="gd206" fmla="val 11456"/>
                              <a:gd name="gd207" fmla="+- gd205 233 0"/>
                              <a:gd name="gd208" fmla="+- gd206 190 0"/>
                              <a:gd name="gd209" fmla="val 5814"/>
                              <a:gd name="gd210" fmla="val 11646"/>
                              <a:gd name="gd211" fmla="+- gd209 0 0"/>
                              <a:gd name="gd212" fmla="+- gd210 253 0"/>
                              <a:gd name="gd213" fmla="val 6047"/>
                              <a:gd name="gd214" fmla="val 11899"/>
                              <a:gd name="gd215" fmla="+- gd213 348 0"/>
                              <a:gd name="gd216" fmla="+- gd214 63 0"/>
                              <a:gd name="gd217" fmla="val 6512"/>
                              <a:gd name="gd218" fmla="val 11962"/>
                              <a:gd name="gd219" fmla="+- gd217 0 0"/>
                              <a:gd name="gd220" fmla="+- gd218 190 0"/>
                              <a:gd name="gd221" fmla="val 7209"/>
                              <a:gd name="gd222" fmla="val 12152"/>
                              <a:gd name="gd223" fmla="+- gd221 0 0"/>
                              <a:gd name="gd224" fmla="+- gd222 126 0"/>
                              <a:gd name="gd225" fmla="val 7558"/>
                              <a:gd name="gd226" fmla="val 12278"/>
                              <a:gd name="gd227" fmla="+- gd225 349 0"/>
                              <a:gd name="gd228" fmla="+- gd226 127 0"/>
                              <a:gd name="gd229" fmla="val 7907"/>
                              <a:gd name="gd230" fmla="val 12405"/>
                              <a:gd name="gd231" fmla="+- gd229 349 0"/>
                              <a:gd name="gd232" fmla="+- gd230 127 0"/>
                              <a:gd name="gd233" fmla="val 8721"/>
                              <a:gd name="gd234" fmla="val 12532"/>
                              <a:gd name="gd235" fmla="+- gd233 0 0"/>
                              <a:gd name="gd236" fmla="+- gd234 190 0"/>
                              <a:gd name="gd237" fmla="val 8953"/>
                              <a:gd name="gd238" fmla="val 12722"/>
                              <a:gd name="gd239" fmla="+- gd237 0 0"/>
                              <a:gd name="gd240" fmla="+- gd238 126 0"/>
                              <a:gd name="gd241" fmla="val 9186"/>
                              <a:gd name="gd242" fmla="val 12848"/>
                              <a:gd name="gd243" fmla="+- gd241 116 0"/>
                              <a:gd name="gd244" fmla="+- gd242 63 0"/>
                              <a:gd name="gd245" fmla="val 9651"/>
                              <a:gd name="gd246" fmla="val 12911"/>
                              <a:gd name="gd247" fmla="+- gd245 0 0"/>
                              <a:gd name="gd248" fmla="+- gd246 190 0"/>
                              <a:gd name="gd249" fmla="val 10000"/>
                              <a:gd name="gd250" fmla="val 13101"/>
                              <a:gd name="gd251" fmla="+- gd249 0 0"/>
                              <a:gd name="gd252" fmla="+- gd250 190 0"/>
                              <a:gd name="gd253" fmla="val 10349"/>
                              <a:gd name="gd254" fmla="val 13291"/>
                              <a:gd name="gd255" fmla="+- gd253 0 0"/>
                              <a:gd name="gd256" fmla="+- gd254 127 0"/>
                              <a:gd name="gd257" fmla="val 10698"/>
                              <a:gd name="gd258" fmla="val 13418"/>
                              <a:gd name="gd259" fmla="+- gd257 349 0"/>
                              <a:gd name="gd260" fmla="+- gd258 190 0"/>
                              <a:gd name="gd261" fmla="val 11047"/>
                              <a:gd name="gd262" fmla="val 13608"/>
                              <a:gd name="gd263" fmla="+- gd261 0 0"/>
                              <a:gd name="gd264" fmla="+- gd262 126 0"/>
                              <a:gd name="gd265" fmla="val 11279"/>
                              <a:gd name="gd266" fmla="val 13734"/>
                              <a:gd name="gd267" fmla="+- gd265 0 0"/>
                              <a:gd name="gd268" fmla="+- gd266 190 0"/>
                              <a:gd name="gd269" fmla="val 11628"/>
                              <a:gd name="gd270" fmla="val 13924"/>
                              <a:gd name="gd271" fmla="+- gd269 232 0"/>
                              <a:gd name="gd272" fmla="+- gd270 127 0"/>
                              <a:gd name="gd273" fmla="val 12093"/>
                              <a:gd name="gd274" fmla="val 14177"/>
                              <a:gd name="gd275" fmla="+- gd273 116 0"/>
                              <a:gd name="gd276" fmla="+- gd274 0 0"/>
                              <a:gd name="gd277" fmla="val 12209"/>
                              <a:gd name="gd278" fmla="val 14304"/>
                              <a:gd name="gd279" fmla="+- gd277 233 0"/>
                              <a:gd name="gd280" fmla="+- gd278 0 0"/>
                              <a:gd name="gd281" fmla="val 12442"/>
                              <a:gd name="gd282" fmla="val 14430"/>
                              <a:gd name="gd283" fmla="+- gd281 349 0"/>
                              <a:gd name="gd284" fmla="+- gd282 0 0"/>
                              <a:gd name="gd285" fmla="val 12791"/>
                              <a:gd name="gd286" fmla="val 14494"/>
                              <a:gd name="gd287" fmla="+- gd285 116 0"/>
                              <a:gd name="gd288" fmla="+- gd286 0 0"/>
                              <a:gd name="gd289" fmla="val 12907"/>
                              <a:gd name="gd290" fmla="val 14747"/>
                              <a:gd name="gd291" fmla="+- gd289 465 0"/>
                              <a:gd name="gd292" fmla="+- gd290 0 0"/>
                              <a:gd name="gd293" fmla="val 13372"/>
                              <a:gd name="gd294" fmla="val 14873"/>
                              <a:gd name="gd295" fmla="+- gd293 233 0"/>
                              <a:gd name="gd296" fmla="+- gd294 0 0"/>
                              <a:gd name="gd297" fmla="val 13605"/>
                              <a:gd name="gd298" fmla="val 15063"/>
                              <a:gd name="gd299" fmla="+- gd297 116 0"/>
                              <a:gd name="gd300" fmla="+- gd298 0 0"/>
                              <a:gd name="gd301" fmla="val 13721"/>
                              <a:gd name="gd302" fmla="val 15380"/>
                              <a:gd name="gd303" fmla="+- gd301 349 0"/>
                              <a:gd name="gd304" fmla="+- gd302 0 0"/>
                              <a:gd name="gd305" fmla="val 14070"/>
                              <a:gd name="gd306" fmla="val 15443"/>
                              <a:gd name="gd307" fmla="+- gd305 116 0"/>
                              <a:gd name="gd308" fmla="+- gd306 0 0"/>
                              <a:gd name="gd309" fmla="val 14186"/>
                              <a:gd name="gd310" fmla="val 15633"/>
                              <a:gd name="gd311" fmla="+- gd309 349 0"/>
                              <a:gd name="gd312" fmla="+- gd310 0 0"/>
                              <a:gd name="gd313" fmla="val 14535"/>
                              <a:gd name="gd314" fmla="val 15759"/>
                              <a:gd name="gd315" fmla="+- gd313 349 0"/>
                              <a:gd name="gd316" fmla="+- gd314 0 0"/>
                              <a:gd name="gd317" fmla="val 14884"/>
                              <a:gd name="gd318" fmla="val 15759"/>
                              <a:gd name="gd319" fmla="+- gd317 116 0"/>
                              <a:gd name="gd320" fmla="+- gd318 0 0"/>
                              <a:gd name="gd321" fmla="val 15000"/>
                              <a:gd name="gd322" fmla="val 15949"/>
                              <a:gd name="gd323" fmla="+- gd321 233 0"/>
                              <a:gd name="gd324" fmla="+- gd322 0 0"/>
                              <a:gd name="gd325" fmla="val 15233"/>
                              <a:gd name="gd326" fmla="val 16203"/>
                              <a:gd name="gd327" fmla="+- gd325 0 0"/>
                              <a:gd name="gd328" fmla="+- gd326 0 0"/>
                              <a:gd name="gd329" fmla="val 15233"/>
                              <a:gd name="gd330" fmla="val 16329"/>
                              <a:gd name="gd331" fmla="+- gd329 348 0"/>
                              <a:gd name="gd332" fmla="+- gd330 0 0"/>
                              <a:gd name="gd333" fmla="val 15581"/>
                              <a:gd name="gd334" fmla="val 16519"/>
                              <a:gd name="gd335" fmla="+- gd333 233 0"/>
                              <a:gd name="gd336" fmla="+- gd334 0 0"/>
                              <a:gd name="gd337" fmla="val 15814"/>
                              <a:gd name="gd338" fmla="val 16772"/>
                              <a:gd name="gd339" fmla="+- gd337 465 0"/>
                              <a:gd name="gd340" fmla="+- gd338 0 0"/>
                              <a:gd name="gd341" fmla="val 16279"/>
                              <a:gd name="gd342" fmla="val 17089"/>
                              <a:gd name="gd343" fmla="+- gd341 0 0"/>
                              <a:gd name="gd344" fmla="+- gd342 0 0"/>
                              <a:gd name="gd345" fmla="val 16279"/>
                              <a:gd name="gd346" fmla="val 17342"/>
                              <a:gd name="gd347" fmla="+- gd345 116 0"/>
                              <a:gd name="gd348" fmla="+- gd346 0 0"/>
                              <a:gd name="gd349" fmla="val 16395"/>
                              <a:gd name="gd350" fmla="val 17785"/>
                              <a:gd name="gd351" fmla="+- gd349 349 0"/>
                              <a:gd name="gd352" fmla="+- gd350 0 0"/>
                              <a:gd name="gd353" fmla="val 16744"/>
                              <a:gd name="gd354" fmla="val 17975"/>
                              <a:gd name="gd355" fmla="+- gd353 349 0"/>
                              <a:gd name="gd356" fmla="+- gd354 0 0"/>
                              <a:gd name="gd357" fmla="val 17093"/>
                              <a:gd name="gd358" fmla="val 18418"/>
                              <a:gd name="gd359" fmla="+- gd357 233 0"/>
                              <a:gd name="gd360" fmla="+- gd358 126 0"/>
                              <a:gd name="gd361" fmla="val 17326"/>
                              <a:gd name="gd362" fmla="val 18671"/>
                              <a:gd name="gd363" fmla="+- gd361 116 0"/>
                              <a:gd name="gd364" fmla="+- gd362 190 0"/>
                              <a:gd name="gd365" fmla="val 17442"/>
                              <a:gd name="gd366" fmla="val 19241"/>
                              <a:gd name="gd367" fmla="+- gd365 232 0"/>
                              <a:gd name="gd368" fmla="+- gd366 0 0"/>
                              <a:gd name="gd369" fmla="val 17674"/>
                              <a:gd name="gd370" fmla="val 19937"/>
                              <a:gd name="gd371" fmla="+- gd369 0 0"/>
                              <a:gd name="gd372" fmla="+- gd370 -190 0"/>
                              <a:gd name="gd373" fmla="val 18023"/>
                              <a:gd name="gd374" fmla="val 19747"/>
                              <a:gd name="gd375" fmla="+- gd373 0 0"/>
                              <a:gd name="gd376" fmla="+- gd374 -317 0"/>
                              <a:gd name="gd377" fmla="val 18372"/>
                              <a:gd name="gd378" fmla="val 19430"/>
                              <a:gd name="gd379" fmla="+- gd377 0 0"/>
                              <a:gd name="gd380" fmla="+- gd378 -316 0"/>
                              <a:gd name="gd381" fmla="val 18372"/>
                              <a:gd name="gd382" fmla="val 19114"/>
                              <a:gd name="gd383" fmla="+- gd381 0 0"/>
                              <a:gd name="gd384" fmla="+- gd382 -253 0"/>
                              <a:gd name="gd385" fmla="val 18721"/>
                              <a:gd name="gd386" fmla="val 18861"/>
                              <a:gd name="gd387" fmla="+- gd385 0 0"/>
                              <a:gd name="gd388" fmla="+- gd386 -443 0"/>
                              <a:gd name="gd389" fmla="val 18837"/>
                              <a:gd name="gd390" fmla="val 18418"/>
                              <a:gd name="gd391" fmla="+- gd389 0 0"/>
                              <a:gd name="gd392" fmla="+- gd390 -633 0"/>
                              <a:gd name="gd393" fmla="val 19302"/>
                              <a:gd name="gd394" fmla="val 17658"/>
                              <a:gd name="gd395" fmla="+- gd393 0 0"/>
                              <a:gd name="gd396" fmla="+- gd394 -316 0"/>
                              <a:gd name="gd397" fmla="val 19419"/>
                              <a:gd name="gd398" fmla="val 17342"/>
                              <a:gd name="gd399" fmla="+- gd397 0 0"/>
                              <a:gd name="gd400" fmla="+- gd398 -696 0"/>
                              <a:gd name="gd401" fmla="val 19767"/>
                              <a:gd name="gd402" fmla="val 16519"/>
                              <a:gd name="gd403" fmla="+- gd401 0 0"/>
                              <a:gd name="gd404" fmla="+- gd402 -570 0"/>
                              <a:gd name="gd405" fmla="val 19884"/>
                              <a:gd name="gd406" fmla="val 15759"/>
                              <a:gd name="gd407" fmla="+- gd405 0 0"/>
                              <a:gd name="gd408" fmla="+- gd406 -2848 0"/>
                              <a:gd name="gd409" fmla="val 19767"/>
                              <a:gd name="gd410" fmla="val 12911"/>
                              <a:gd name="gd411" fmla="+- gd409 0 0"/>
                              <a:gd name="gd412" fmla="+- gd410 -379 0"/>
                              <a:gd name="gd413" fmla="val 19419"/>
                              <a:gd name="gd414" fmla="val 12532"/>
                              <a:gd name="gd415" fmla="+- gd413 0 0"/>
                              <a:gd name="gd416" fmla="+- gd414 -254 0"/>
                              <a:gd name="gd417" fmla="val 19302"/>
                              <a:gd name="gd418" fmla="val 12152"/>
                              <a:gd name="gd419" fmla="+- gd417 0 0"/>
                              <a:gd name="gd420" fmla="+- gd418 -760 0"/>
                              <a:gd name="gd421" fmla="val 18837"/>
                              <a:gd name="gd422" fmla="val 11392"/>
                              <a:gd name="gd423" fmla="+- gd421 0 0"/>
                              <a:gd name="gd424" fmla="+- gd422 -506 0"/>
                              <a:gd name="gd425" fmla="val 18721"/>
                              <a:gd name="gd426" fmla="val 10886"/>
                              <a:gd name="gd427" fmla="+- gd425 0 0"/>
                              <a:gd name="gd428" fmla="+- gd426 -253 0"/>
                              <a:gd name="gd429" fmla="val 18372"/>
                              <a:gd name="gd430" fmla="val 10633"/>
                              <a:gd name="gd431" fmla="+- gd429 0 0"/>
                              <a:gd name="gd432" fmla="+- gd430 -253 0"/>
                              <a:gd name="gd433" fmla="val 18372"/>
                              <a:gd name="gd434" fmla="val 10380"/>
                              <a:gd name="gd435" fmla="+- gd433 0 0"/>
                              <a:gd name="gd436" fmla="+- gd434 -317 0"/>
                              <a:gd name="gd437" fmla="val 18023"/>
                              <a:gd name="gd438" fmla="val 10063"/>
                              <a:gd name="gd439" fmla="+- gd437 0 0"/>
                              <a:gd name="gd440" fmla="+- gd438 -126 0"/>
                              <a:gd name="gd441" fmla="val 17674"/>
                              <a:gd name="gd442" fmla="val 9937"/>
                              <a:gd name="gd443" fmla="+- gd441 0 0"/>
                              <a:gd name="gd444" fmla="+- gd442 -190 0"/>
                              <a:gd name="gd445" fmla="val 17442"/>
                              <a:gd name="gd446" fmla="val 9684"/>
                              <a:gd name="gd447" fmla="+- gd445 0 0"/>
                              <a:gd name="gd448" fmla="+- gd446 -254 0"/>
                              <a:gd name="gd449" fmla="val 17326"/>
                              <a:gd name="gd450" fmla="val 9304"/>
                              <a:gd name="gd451" fmla="+- gd449 0 0"/>
                              <a:gd name="gd452" fmla="+- gd450 -190 0"/>
                              <a:gd name="gd453" fmla="val 17093"/>
                              <a:gd name="gd454" fmla="val 9114"/>
                              <a:gd name="gd455" fmla="+- gd453 0 0"/>
                              <a:gd name="gd456" fmla="+- gd454 -253 0"/>
                              <a:gd name="gd457" fmla="val 16744"/>
                              <a:gd name="gd458" fmla="val 8861"/>
                              <a:gd name="gd459" fmla="+- gd457 0 0"/>
                              <a:gd name="gd460" fmla="+- gd458 -64 0"/>
                              <a:gd name="gd461" fmla="val 16395"/>
                              <a:gd name="gd462" fmla="val 8797"/>
                              <a:gd name="gd463" fmla="+- gd461 0 0"/>
                              <a:gd name="gd464" fmla="+- gd462 -316 0"/>
                              <a:gd name="gd465" fmla="val 16279"/>
                              <a:gd name="gd466" fmla="val 8481"/>
                              <a:gd name="gd467" fmla="+- gd465 0 0"/>
                              <a:gd name="gd468" fmla="+- gd466 -127 0"/>
                              <a:gd name="gd469" fmla="val 16279"/>
                              <a:gd name="gd470" fmla="val 8354"/>
                              <a:gd name="gd471" fmla="+- gd469 0 0"/>
                              <a:gd name="gd472" fmla="+- gd470 -126 0"/>
                              <a:gd name="gd473" fmla="val 15814"/>
                              <a:gd name="gd474" fmla="val 8228"/>
                              <a:gd name="gd475" fmla="+- gd473 0 0"/>
                              <a:gd name="gd476" fmla="+- gd474 -253 0"/>
                              <a:gd name="gd477" fmla="val 15581"/>
                              <a:gd name="gd478" fmla="val 7975"/>
                              <a:gd name="gd479" fmla="+- gd477 0 0"/>
                              <a:gd name="gd480" fmla="+- gd478 -190 0"/>
                              <a:gd name="gd481" fmla="val 15233"/>
                              <a:gd name="gd482" fmla="val 7785"/>
                              <a:gd name="gd483" fmla="+- gd481 0 0"/>
                              <a:gd name="gd484" fmla="+- gd482 -63 0"/>
                              <a:gd name="gd485" fmla="val 15233"/>
                              <a:gd name="gd486" fmla="val 7722"/>
                              <a:gd name="gd487" fmla="+- gd485 0 0"/>
                              <a:gd name="gd488" fmla="+- gd486 -190 0"/>
                              <a:gd name="gd489" fmla="val 15000"/>
                              <a:gd name="gd490" fmla="val 7405"/>
                              <a:gd name="gd491" fmla="+- gd489 0 0"/>
                              <a:gd name="gd492" fmla="+- gd490 -190 0"/>
                              <a:gd name="gd493" fmla="val 14884"/>
                              <a:gd name="gd494" fmla="val 7215"/>
                              <a:gd name="gd495" fmla="+- gd493 0 0"/>
                              <a:gd name="gd496" fmla="+- gd494 -190 0"/>
                              <a:gd name="gd497" fmla="val 14535"/>
                              <a:gd name="gd498" fmla="val 7025"/>
                              <a:gd name="gd499" fmla="+- gd497 0 0"/>
                              <a:gd name="gd500" fmla="+- gd498 -126 0"/>
                              <a:gd name="gd501" fmla="val 14186"/>
                              <a:gd name="gd502" fmla="val 6709"/>
                              <a:gd name="gd503" fmla="+- gd501 0 0"/>
                              <a:gd name="gd504" fmla="+- gd502 -190 0"/>
                              <a:gd name="gd505" fmla="val 14070"/>
                              <a:gd name="gd506" fmla="val 6456"/>
                              <a:gd name="gd507" fmla="+- gd505 0 0"/>
                              <a:gd name="gd508" fmla="+- gd506 -190 0"/>
                              <a:gd name="gd509" fmla="val 13721"/>
                              <a:gd name="gd510" fmla="val 6266"/>
                              <a:gd name="gd511" fmla="+- gd509 0 0"/>
                              <a:gd name="gd512" fmla="+- gd510 -317 0"/>
                              <a:gd name="gd513" fmla="val 13605"/>
                              <a:gd name="gd514" fmla="val 5949"/>
                              <a:gd name="gd515" fmla="+- gd513 0 0"/>
                              <a:gd name="gd516" fmla="+- gd514 -253 0"/>
                              <a:gd name="gd517" fmla="val 13372"/>
                              <a:gd name="gd518" fmla="val 5696"/>
                              <a:gd name="gd519" fmla="+- gd517 0 0"/>
                              <a:gd name="gd520" fmla="+- gd518 -253 0"/>
                              <a:gd name="gd521" fmla="val 12907"/>
                              <a:gd name="gd522" fmla="val 5380"/>
                              <a:gd name="gd523" fmla="+- gd521 0 0"/>
                              <a:gd name="gd524" fmla="+- gd522 -443 0"/>
                              <a:gd name="gd525" fmla="val 12791"/>
                              <a:gd name="gd526" fmla="val 4937"/>
                              <a:gd name="gd527" fmla="+- gd525 0 0"/>
                              <a:gd name="gd528" fmla="+- gd526 -443 0"/>
                              <a:gd name="gd529" fmla="val 12442"/>
                              <a:gd name="gd530" fmla="val 4494"/>
                              <a:gd name="gd531" fmla="+- gd529 0 0"/>
                              <a:gd name="gd532" fmla="+- gd530 -1456 0"/>
                              <a:gd name="gd533" fmla="val 12209"/>
                              <a:gd name="gd534" fmla="val 3038"/>
                              <a:gd name="gd535" fmla="+- gd533 0 0"/>
                              <a:gd name="gd536" fmla="+- gd534 -823 0"/>
                              <a:gd name="gd537" fmla="val 12093"/>
                              <a:gd name="gd538" fmla="val 2215"/>
                              <a:gd name="gd539" fmla="val 12093"/>
                              <a:gd name="gd540" fmla="val 0"/>
                              <a:gd name="gd541" fmla="val 11047"/>
                              <a:gd name="gd542" fmla="val 316"/>
                              <a:gd name="gd543" fmla="*/ w 0 20000"/>
                              <a:gd name="gd544" fmla="*/ h 0 20000"/>
                              <a:gd name="gd545" fmla="*/ w 21598 20000"/>
                              <a:gd name="gd546" fmla="*/ h 21599 20000"/>
                            </a:gdLst>
                            <a:ahLst/>
                            <a:cxnLst/>
                            <a:rect l="gd543" t="gd544" r="gd545" b="gd546"/>
                            <a:pathLst>
                              <a:path w="20000" h="20000"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close/>
                              </a:path>
                              <a:path w="20000" h="20000" extrusionOk="0"/>
                            </a:pathLst>
                          </a:custGeom>
                          <a:solidFill>
                            <a:srgbClr val="FFFFFF"/>
                          </a:solidFill>
                          <a:ln w="3175">
                            <a:solidFill>
                              <a:srgbClr val="000000"/>
                            </a:solidFill>
                            <a:headEnd w="sm" len="sm"/>
                            <a:tailEnd w="sm" len="sm"/>
                          </a:ln>
                        </wps:spPr>
                        <wps:bodyPr rot="0">
                          <a:prstTxWarp prst="textNoShape">
                            <a:avLst/>
                          </a:prstTxWarp>
                          <a:noAutofit/>
                        </wps:bodyPr>
                      </wps:wsp>
                      <wps:wsp>
                        <wps:cNvPr id="13" name="Прямоугольник 13"/>
                        <wps:cNvSpPr/>
                        <wps:spPr bwMode="auto">
                          <a:xfrm>
                            <a:off x="1252" y="9060"/>
                            <a:ext cx="17576" cy="382"/>
                          </a:xfrm>
                          <a:prstGeom prst="rect">
                            <a:avLst/>
                          </a:prstGeom>
                          <a:solidFill>
                            <a:srgbClr val="FFFFFF"/>
                          </a:solidFill>
                          <a:ln w="6350">
                            <a:solidFill>
                              <a:srgbClr val="000000"/>
                            </a:solidFill>
                          </a:ln>
                        </wps:spPr>
                        <wps:bodyPr rot="0">
                          <a:prstTxWarp prst="textNoShape">
                            <a:avLst/>
                          </a:prstTxWarp>
                          <a:noAutofit/>
                        </wps:bodyPr>
                      </wps:wsp>
                      <wps:wsp>
                        <wps:cNvPr id="14" name="Полилиния 14"/>
                        <wps:cNvSpPr/>
                        <wps:spPr bwMode="auto">
                          <a:xfrm>
                            <a:off x="0" y="0"/>
                            <a:ext cx="9766" cy="20000"/>
                          </a:xfrm>
                          <a:custGeom>
                            <a:avLst/>
                            <a:gdLst>
                              <a:gd name="gd0" fmla="val 65536"/>
                              <a:gd name="gd1" fmla="val 19679"/>
                              <a:gd name="gd2" fmla="val 19971"/>
                              <a:gd name="gd3" fmla="+- gd1 -721 0"/>
                              <a:gd name="gd4" fmla="+- gd2 0 0"/>
                              <a:gd name="gd5" fmla="val 18878"/>
                              <a:gd name="gd6" fmla="val 19985"/>
                              <a:gd name="gd7" fmla="+- gd5 -80 0"/>
                              <a:gd name="gd8" fmla="+- gd6 -117 0"/>
                              <a:gd name="gd9" fmla="val 18597"/>
                              <a:gd name="gd10" fmla="val 19868"/>
                              <a:gd name="gd11" fmla="+- gd9 0 0"/>
                              <a:gd name="gd12" fmla="+- gd10 -132 0"/>
                              <a:gd name="gd13" fmla="val 18397"/>
                              <a:gd name="gd14" fmla="val 19736"/>
                              <a:gd name="gd15" fmla="+- gd13 0 0"/>
                              <a:gd name="gd16" fmla="+- gd14 -88 0"/>
                              <a:gd name="gd17" fmla="val 18196"/>
                              <a:gd name="gd18" fmla="val 19648"/>
                              <a:gd name="gd19" fmla="+- gd17 0 0"/>
                              <a:gd name="gd20" fmla="+- gd18 -59 0"/>
                              <a:gd name="gd21" fmla="val 17796"/>
                              <a:gd name="gd22" fmla="val 19589"/>
                              <a:gd name="gd23" fmla="+- gd21 0 0"/>
                              <a:gd name="gd24" fmla="+- gd22 -59 0"/>
                              <a:gd name="gd25" fmla="val 17675"/>
                              <a:gd name="gd26" fmla="val 19530"/>
                              <a:gd name="gd27" fmla="+- gd25 0 0"/>
                              <a:gd name="gd28" fmla="+- gd26 -103 0"/>
                              <a:gd name="gd29" fmla="val 17194"/>
                              <a:gd name="gd30" fmla="val 19427"/>
                              <a:gd name="gd31" fmla="+- gd29 0 0"/>
                              <a:gd name="gd32" fmla="+- gd30 -73 0"/>
                              <a:gd name="gd33" fmla="val 17114"/>
                              <a:gd name="gd34" fmla="val 19354"/>
                              <a:gd name="gd35" fmla="+- gd33 0 0"/>
                              <a:gd name="gd36" fmla="+- gd34 -44 0"/>
                              <a:gd name="gd37" fmla="val 16313"/>
                              <a:gd name="gd38" fmla="val 19310"/>
                              <a:gd name="gd39" fmla="+- gd37 -241 0"/>
                              <a:gd name="gd40" fmla="+- gd38 -103 0"/>
                              <a:gd name="gd41" fmla="val 15511"/>
                              <a:gd name="gd42" fmla="val 19207"/>
                              <a:gd name="gd43" fmla="+- gd41 0 0"/>
                              <a:gd name="gd44" fmla="+- gd42 -59 0"/>
                              <a:gd name="gd45" fmla="val 14549"/>
                              <a:gd name="gd46" fmla="val 19148"/>
                              <a:gd name="gd47" fmla="+- gd45 -160 0"/>
                              <a:gd name="gd48" fmla="+- gd46 -102 0"/>
                              <a:gd name="gd49" fmla="val 11062"/>
                              <a:gd name="gd50" fmla="val 19046"/>
                              <a:gd name="gd51" fmla="+- gd49 -160 0"/>
                              <a:gd name="gd52" fmla="+- gd50 102 0"/>
                              <a:gd name="gd53" fmla="val 4770"/>
                              <a:gd name="gd54" fmla="val 19148"/>
                              <a:gd name="gd55" fmla="+- gd53 0 0"/>
                              <a:gd name="gd56" fmla="+- gd54 -102 0"/>
                              <a:gd name="gd57" fmla="val 4409"/>
                              <a:gd name="gd58" fmla="val 19046"/>
                              <a:gd name="gd59" fmla="+- gd57 -361 0"/>
                              <a:gd name="gd60" fmla="+- gd58 -147 0"/>
                              <a:gd name="gd61" fmla="val 3808"/>
                              <a:gd name="gd62" fmla="val 18899"/>
                              <a:gd name="gd63" fmla="+- gd61 -161 0"/>
                              <a:gd name="gd64" fmla="+- gd62 -30 0"/>
                              <a:gd name="gd65" fmla="val 3487"/>
                              <a:gd name="gd66" fmla="val 18869"/>
                              <a:gd name="gd67" fmla="+- gd65 0 0"/>
                              <a:gd name="gd68" fmla="+- gd66 -73 0"/>
                              <a:gd name="gd69" fmla="val 3246"/>
                              <a:gd name="gd70" fmla="val 18796"/>
                              <a:gd name="gd71" fmla="+- gd69 0 0"/>
                              <a:gd name="gd72" fmla="+- gd70 -88 0"/>
                              <a:gd name="gd73" fmla="val 2886"/>
                              <a:gd name="gd74" fmla="val 18708"/>
                              <a:gd name="gd75" fmla="+- gd73 0 0"/>
                              <a:gd name="gd76" fmla="+- gd74 -74 0"/>
                              <a:gd name="gd77" fmla="val 2685"/>
                              <a:gd name="gd78" fmla="val 18634"/>
                              <a:gd name="gd79" fmla="+- gd77 0 0"/>
                              <a:gd name="gd80" fmla="+- gd78 -73 0"/>
                              <a:gd name="gd81" fmla="val 2485"/>
                              <a:gd name="gd82" fmla="val 18561"/>
                              <a:gd name="gd83" fmla="+- gd81 0 0"/>
                              <a:gd name="gd84" fmla="+- gd82 -73 0"/>
                              <a:gd name="gd85" fmla="val 2325"/>
                              <a:gd name="gd86" fmla="val 18488"/>
                              <a:gd name="gd87" fmla="+- gd85 0 0"/>
                              <a:gd name="gd88" fmla="+- gd86 -45 0"/>
                              <a:gd name="gd89" fmla="val 2164"/>
                              <a:gd name="gd90" fmla="val 18443"/>
                              <a:gd name="gd91" fmla="+- gd89 0 0"/>
                              <a:gd name="gd92" fmla="+- gd90 -132 0"/>
                              <a:gd name="gd93" fmla="val 1884"/>
                              <a:gd name="gd94" fmla="val 18311"/>
                              <a:gd name="gd95" fmla="+- gd93 0 0"/>
                              <a:gd name="gd96" fmla="+- gd94 -58 0"/>
                              <a:gd name="gd97" fmla="val 1764"/>
                              <a:gd name="gd98" fmla="val 18194"/>
                              <a:gd name="gd99" fmla="+- gd97 0 0"/>
                              <a:gd name="gd100" fmla="+- gd98 -44 0"/>
                              <a:gd name="gd101" fmla="val 1563"/>
                              <a:gd name="gd102" fmla="val 18150"/>
                              <a:gd name="gd103" fmla="+- gd101 0 0"/>
                              <a:gd name="gd104" fmla="+- gd102 -132 0"/>
                              <a:gd name="gd105" fmla="val 1363"/>
                              <a:gd name="gd106" fmla="val 18018"/>
                              <a:gd name="gd107" fmla="+- gd105 0 0"/>
                              <a:gd name="gd108" fmla="+- gd106 -44 0"/>
                              <a:gd name="gd109" fmla="val 1082"/>
                              <a:gd name="gd110" fmla="val 17974"/>
                              <a:gd name="gd111" fmla="+- gd109 0 0"/>
                              <a:gd name="gd112" fmla="+- gd110 -89 0"/>
                              <a:gd name="gd113" fmla="val 962"/>
                              <a:gd name="gd114" fmla="val 17885"/>
                              <a:gd name="gd115" fmla="+- gd113 0 0"/>
                              <a:gd name="gd116" fmla="+- gd114 -146 0"/>
                              <a:gd name="gd117" fmla="val 762"/>
                              <a:gd name="gd118" fmla="val 17739"/>
                              <a:gd name="gd119" fmla="+- gd117 0 0"/>
                              <a:gd name="gd120" fmla="+- gd118 -177 0"/>
                              <a:gd name="gd121" fmla="val 561"/>
                              <a:gd name="gd122" fmla="val 17518"/>
                              <a:gd name="gd123" fmla="+- gd121 0 0"/>
                              <a:gd name="gd124" fmla="+- gd122 -117 0"/>
                              <a:gd name="gd125" fmla="val 401"/>
                              <a:gd name="gd126" fmla="val 17401"/>
                              <a:gd name="gd127" fmla="+- gd125 0 0"/>
                              <a:gd name="gd128" fmla="+- gd126 -176 0"/>
                              <a:gd name="gd129" fmla="val 160"/>
                              <a:gd name="gd130" fmla="val 17151"/>
                              <a:gd name="gd131" fmla="+- gd129 0 0"/>
                              <a:gd name="gd132" fmla="+- gd130 -514 0"/>
                              <a:gd name="gd133" fmla="val 0"/>
                              <a:gd name="gd134" fmla="val 16637"/>
                              <a:gd name="gd135" fmla="val 0"/>
                              <a:gd name="gd136" fmla="val 0"/>
                              <a:gd name="gd137" fmla="val 19960"/>
                              <a:gd name="gd138" fmla="val 0"/>
                              <a:gd name="gd139" fmla="*/ w 0 20000"/>
                              <a:gd name="gd140" fmla="*/ h 0 20000"/>
                              <a:gd name="gd141" fmla="*/ w 21599 20000"/>
                              <a:gd name="gd142" fmla="*/ h 21600 20000"/>
                            </a:gdLst>
                            <a:ahLst/>
                            <a:cxnLst/>
                            <a:rect l="gd139" t="gd140" r="gd141" b="gd142"/>
                            <a:pathLst>
                              <a:path w="20000" h="20000"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path>
                              <a:path w="20000" h="20000" extrusionOk="0"/>
                            </a:pathLst>
                          </a:custGeom>
                          <a:noFill/>
                          <a:ln>
                            <a:solidFill>
                              <a:srgbClr val="000000"/>
                            </a:solidFill>
                            <a:headEnd w="sm" len="sm"/>
                            <a:tailEnd w="sm" len="sm"/>
                          </a:ln>
                        </wps:spPr>
                        <wps:bodyPr rot="0">
                          <a:prstTxWarp prst="textNoShape">
                            <a:avLst/>
                          </a:prstTxWarp>
                          <a:noAutofit/>
                        </wps:bodyPr>
                      </wps:wsp>
                      <wps:wsp>
                        <wps:cNvPr id="15" name="Полилиния 15"/>
                        <wps:cNvSpPr/>
                        <wps:spPr bwMode="auto">
                          <a:xfrm>
                            <a:off x="9355" y="0"/>
                            <a:ext cx="10647" cy="20000"/>
                          </a:xfrm>
                          <a:custGeom>
                            <a:avLst/>
                            <a:gdLst>
                              <a:gd name="gd0" fmla="val 65536"/>
                              <a:gd name="gd1" fmla="val 478"/>
                              <a:gd name="gd2" fmla="val 19971"/>
                              <a:gd name="gd3" fmla="+- gd1 0 0"/>
                              <a:gd name="gd4" fmla="+- gd2 14 0"/>
                              <a:gd name="gd5" fmla="val 993"/>
                              <a:gd name="gd6" fmla="val 19971"/>
                              <a:gd name="gd7" fmla="+- gd5 183 0"/>
                              <a:gd name="gd8" fmla="+- gd6 -103 0"/>
                              <a:gd name="gd9" fmla="val 1360"/>
                              <a:gd name="gd10" fmla="val 19868"/>
                              <a:gd name="gd11" fmla="+- gd9 0 0"/>
                              <a:gd name="gd12" fmla="+- gd10 -132 0"/>
                              <a:gd name="gd13" fmla="val 1581"/>
                              <a:gd name="gd14" fmla="val 19736"/>
                              <a:gd name="gd15" fmla="+- gd13 0 0"/>
                              <a:gd name="gd16" fmla="+- gd14 -88 0"/>
                              <a:gd name="gd17" fmla="val 1691"/>
                              <a:gd name="gd18" fmla="val 19648"/>
                              <a:gd name="gd19" fmla="+- gd17 0 0"/>
                              <a:gd name="gd20" fmla="+- gd18 -59 0"/>
                              <a:gd name="gd21" fmla="val 2096"/>
                              <a:gd name="gd22" fmla="val 19589"/>
                              <a:gd name="gd23" fmla="+- gd21 0 0"/>
                              <a:gd name="gd24" fmla="+- gd22 -59 0"/>
                              <a:gd name="gd25" fmla="val 2316"/>
                              <a:gd name="gd26" fmla="val 19530"/>
                              <a:gd name="gd27" fmla="+- gd25 0 0"/>
                              <a:gd name="gd28" fmla="+- gd26 -103 0"/>
                              <a:gd name="gd29" fmla="val 2647"/>
                              <a:gd name="gd30" fmla="val 19427"/>
                              <a:gd name="gd31" fmla="+- gd29 0 0"/>
                              <a:gd name="gd32" fmla="+- gd30 -73 0"/>
                              <a:gd name="gd33" fmla="val 2904"/>
                              <a:gd name="gd34" fmla="val 19354"/>
                              <a:gd name="gd35" fmla="+- gd33 0 0"/>
                              <a:gd name="gd36" fmla="+- gd34 -44 0"/>
                              <a:gd name="gd37" fmla="val 3676"/>
                              <a:gd name="gd38" fmla="val 19310"/>
                              <a:gd name="gd39" fmla="+- gd37 184 0"/>
                              <a:gd name="gd40" fmla="+- gd38 -103 0"/>
                              <a:gd name="gd41" fmla="val 4412"/>
                              <a:gd name="gd42" fmla="val 19207"/>
                              <a:gd name="gd43" fmla="+- gd41 0 0"/>
                              <a:gd name="gd44" fmla="+- gd42 -59 0"/>
                              <a:gd name="gd45" fmla="val 5404"/>
                              <a:gd name="gd46" fmla="val 19148"/>
                              <a:gd name="gd47" fmla="+- gd45 147 0"/>
                              <a:gd name="gd48" fmla="+- gd46 -102 0"/>
                              <a:gd name="gd49" fmla="val 8824"/>
                              <a:gd name="gd50" fmla="val 19046"/>
                              <a:gd name="gd51" fmla="+- gd49 183 0"/>
                              <a:gd name="gd52" fmla="+- gd50 102 0"/>
                              <a:gd name="gd53" fmla="val 15147"/>
                              <a:gd name="gd54" fmla="val 19148"/>
                              <a:gd name="gd55" fmla="+- gd53 0 0"/>
                              <a:gd name="gd56" fmla="+- gd54 -102 0"/>
                              <a:gd name="gd57" fmla="val 15515"/>
                              <a:gd name="gd58" fmla="val 19046"/>
                              <a:gd name="gd59" fmla="+- gd57 404 0"/>
                              <a:gd name="gd60" fmla="+- gd58 -147 0"/>
                              <a:gd name="gd61" fmla="val 16103"/>
                              <a:gd name="gd62" fmla="val 18899"/>
                              <a:gd name="gd63" fmla="+- gd61 184 0"/>
                              <a:gd name="gd64" fmla="+- gd62 -30 0"/>
                              <a:gd name="gd65" fmla="val 16507"/>
                              <a:gd name="gd66" fmla="val 18869"/>
                              <a:gd name="gd67" fmla="+- gd65 0 0"/>
                              <a:gd name="gd68" fmla="+- gd66 -73 0"/>
                              <a:gd name="gd69" fmla="val 16728"/>
                              <a:gd name="gd70" fmla="val 18796"/>
                              <a:gd name="gd71" fmla="+- gd69 0 0"/>
                              <a:gd name="gd72" fmla="+- gd70 -88 0"/>
                              <a:gd name="gd73" fmla="val 17096"/>
                              <a:gd name="gd74" fmla="val 18708"/>
                              <a:gd name="gd75" fmla="+- gd73 0 0"/>
                              <a:gd name="gd76" fmla="+- gd74 -74 0"/>
                              <a:gd name="gd77" fmla="val 17243"/>
                              <a:gd name="gd78" fmla="val 18634"/>
                              <a:gd name="gd79" fmla="+- gd77 0 0"/>
                              <a:gd name="gd80" fmla="+- gd78 -73 0"/>
                              <a:gd name="gd81" fmla="val 17500"/>
                              <a:gd name="gd82" fmla="val 18561"/>
                              <a:gd name="gd83" fmla="+- gd81 0 0"/>
                              <a:gd name="gd84" fmla="+- gd82 -73 0"/>
                              <a:gd name="gd85" fmla="val 17684"/>
                              <a:gd name="gd86" fmla="val 18488"/>
                              <a:gd name="gd87" fmla="+- gd85 0 0"/>
                              <a:gd name="gd88" fmla="+- gd86 -45 0"/>
                              <a:gd name="gd89" fmla="val 17794"/>
                              <a:gd name="gd90" fmla="val 18443"/>
                              <a:gd name="gd91" fmla="+- gd89 0 0"/>
                              <a:gd name="gd92" fmla="+- gd90 -132 0"/>
                              <a:gd name="gd93" fmla="val 18015"/>
                              <a:gd name="gd94" fmla="val 18311"/>
                              <a:gd name="gd95" fmla="+- gd93 0 0"/>
                              <a:gd name="gd96" fmla="+- gd94 -58 0"/>
                              <a:gd name="gd97" fmla="val 18235"/>
                              <a:gd name="gd98" fmla="val 18194"/>
                              <a:gd name="gd99" fmla="+- gd97 0 0"/>
                              <a:gd name="gd100" fmla="+- gd98 -44 0"/>
                              <a:gd name="gd101" fmla="val 18382"/>
                              <a:gd name="gd102" fmla="val 18150"/>
                              <a:gd name="gd103" fmla="+- gd101 0 0"/>
                              <a:gd name="gd104" fmla="+- gd102 -132 0"/>
                              <a:gd name="gd105" fmla="val 18640"/>
                              <a:gd name="gd106" fmla="val 18018"/>
                              <a:gd name="gd107" fmla="+- gd105 0 0"/>
                              <a:gd name="gd108" fmla="+- gd106 -44 0"/>
                              <a:gd name="gd109" fmla="val 18787"/>
                              <a:gd name="gd110" fmla="val 17974"/>
                              <a:gd name="gd111" fmla="+- gd109 0 0"/>
                              <a:gd name="gd112" fmla="+- gd110 -89 0"/>
                              <a:gd name="gd113" fmla="val 19007"/>
                              <a:gd name="gd114" fmla="val 17885"/>
                              <a:gd name="gd115" fmla="+- gd113 0 0"/>
                              <a:gd name="gd116" fmla="+- gd114 -146 0"/>
                              <a:gd name="gd117" fmla="val 19228"/>
                              <a:gd name="gd118" fmla="val 17739"/>
                              <a:gd name="gd119" fmla="+- gd117 0 0"/>
                              <a:gd name="gd120" fmla="+- gd118 -177 0"/>
                              <a:gd name="gd121" fmla="val 19412"/>
                              <a:gd name="gd122" fmla="val 17518"/>
                              <a:gd name="gd123" fmla="+- gd121 0 0"/>
                              <a:gd name="gd124" fmla="+- gd122 -117 0"/>
                              <a:gd name="gd125" fmla="val 19522"/>
                              <a:gd name="gd126" fmla="val 17401"/>
                              <a:gd name="gd127" fmla="+- gd125 0 0"/>
                              <a:gd name="gd128" fmla="+- gd126 -176 0"/>
                              <a:gd name="gd129" fmla="val 19706"/>
                              <a:gd name="gd130" fmla="val 17151"/>
                              <a:gd name="gd131" fmla="+- gd129 0 0"/>
                              <a:gd name="gd132" fmla="+- gd130 -514 0"/>
                              <a:gd name="gd133" fmla="val 19963"/>
                              <a:gd name="gd134" fmla="val 16637"/>
                              <a:gd name="gd135" fmla="val 19963"/>
                              <a:gd name="gd136" fmla="val 0"/>
                              <a:gd name="gd137" fmla="val 0"/>
                              <a:gd name="gd138" fmla="val 0"/>
                              <a:gd name="gd139" fmla="*/ w 0 20000"/>
                              <a:gd name="gd140" fmla="*/ h 0 20000"/>
                              <a:gd name="gd141" fmla="*/ w 21600 20000"/>
                              <a:gd name="gd142" fmla="*/ h 21600 20000"/>
                            </a:gdLst>
                            <a:ahLst/>
                            <a:cxnLst/>
                            <a:rect l="gd139" t="gd140" r="gd141" b="gd142"/>
                            <a:pathLst>
                              <a:path w="20000" h="20000"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path>
                              <a:path w="20000" h="20000" extrusionOk="0"/>
                            </a:pathLst>
                          </a:custGeom>
                          <a:noFill/>
                          <a:ln>
                            <a:solidFill>
                              <a:srgbClr val="000000"/>
                            </a:solidFill>
                            <a:headEnd w="sm" len="sm"/>
                            <a:tailEnd w="sm" len="sm"/>
                          </a:ln>
                        </wps:spPr>
                        <wps:bodyPr rot="0">
                          <a:prstTxWarp prst="textNoShape">
                            <a:avLst/>
                          </a:prstTxWarp>
                          <a:noAutofit/>
                        </wps:bodyPr>
                      </wps:wsp>
                    </wpg:wgp>
                  </a:graphicData>
                </a:graphic>
              </wp:anchor>
            </w:drawing>
          </mc:Choice>
          <mc:Fallback>
            <w:pict>
              <v:group id="group 0" o:spid="_x0000_s0000" style="position:absolute;z-index:251658240;o:allowoverlap:true;o:allowincell:true;mso-position-horizontal-relative:page;margin-left:293.7pt;mso-position-horizontal:absolute;mso-position-vertical-relative:page;margin-top:57.6pt;mso-position-vertical:absolute;width:51.1pt;height:68.1pt;mso-wrap-distance-left:9.0pt;mso-wrap-distance-top:0.0pt;mso-wrap-distance-right:9.0pt;mso-wrap-distance-bottom:0.0pt;" coordorigin="0,0" coordsize="200,200">
                <v:shape id="shape 1" o:spid="_x0000_s1" style="position:absolute;left:12;top:7;width:88;height:182;visibility:visible;" path="m94220,99600l94889,99919l94000,99919l94000,99433l93109,99433l93109,98713l92000,98713l92000,98389l91109,98389l91109,97988l89109,97988l89109,97588l88444,97588l88444,97264l86220,97264l86220,96863l85553,96863l85553,96544l81553,96544l80444,96139l77553,96139l77553,95738l72664,95738l71778,95419l55553,95419l54664,95738l24220,95738l24220,95419l22000,95419l20444,94613l18889,94613l18220,94294l17333,94294l17333,93889l16220,93889l16220,93569l14444,93569l14444,93250l13333,93250l13333,92845l12444,92845l12444,92523l11553,92523l11553,92118l10889,92118l10889,91720l9553,91720l9553,91319l8664,90993l8664,90674l7553,90674l7553,90194l6889,90194l6889,89868l5778,89868l5778,89470l4889,89470l4889,88824l3778,88824l3778,88023l2889,87618l2889,86975l2000,86975l2000,86255l889,85769l889,83278l0,83278l0,0l99778,0ee" coordsize="100000,100000" fillcolor="#999999" strokecolor="#000000" strokeweight="0.50pt">
                  <v:path textboxrect="0,0,108004,108000"/>
                </v:shape>
                <v:shape id="shape 2" o:spid="_x0000_s2" style="position:absolute;left:87;top:7;width:100;height:182;visibility:visible;" path="m5458,99600l5069,99919l5850,99919l5850,99433l8183,98475l7019,98713l7794,98713l7794,98389l8380,98389l8380,97988l10523,97988l10523,97588l11500,97588l11500,97264l13449,97264l13449,96863l14424,96863l14424,96544l18324,96544l19299,96139l22023,96139l22023,95738l26898,95738l27678,95419l44250,95419l45028,95738l75634,95738l75634,95419l77583,95419l79725,94613l80505,94613l81479,94294l82454,94294l82454,93889l83625,93889l83625,93569l85574,93569l85574,93250l86354,93250l86354,92845l87329,92845l87329,92523l88500,92523l88500,92118l89278,92118l89278,91720l90255,91720l90255,91319l91424,90993l91424,90674l92009,90674l92009,90194l92979,90194l92979,89868l93954,89868l93954,89470l94928,89470l94928,88824l96100,88824l96100,88023l97074,87618l97074,86975l97660,86975l97660,86255l99023,85769l99023,83278l99803,83278l99803,0l0,0ee" coordsize="100000,100000" fillcolor="#999999" strokecolor="#000000" strokeweight="0.50pt">
                  <v:path textboxrect="0,0,108000,108000"/>
                </v:shape>
                <v:shape id="shape 3" o:spid="_x0000_s3" style="position:absolute;left:12;top:98;width:175;height:26;visibility:visible;" path="m0,0l99889,0l99889,99454l0,99454l0,0xee" coordsize="100000,100000" fillcolor="#E5E5E5" strokecolor="#000000" strokeweight="0.50pt">
                  <v:path textboxrect="0,0,108000,108000"/>
                </v:shape>
                <v:shape id="shape 4" o:spid="_x0000_s4" o:spt="1" type="#_x0000_t1" style="position:absolute;left:12;top:128;width:175;height:3;visibility:visible;" fillcolor="#FFFFFF" strokecolor="#000000" strokeweight="0.50pt"/>
                <v:shape id="shape 5" o:spid="_x0000_s5" style="position:absolute;left:12;top:98;width:35;height:26;visibility:visible;" path="m0,49178l50000,0l99444,49178l50000,99454l0,49178xee" coordsize="100000,100000" fillcolor="#999999" strokecolor="#000000" strokeweight="0.50pt">
                  <v:path textboxrect="0,0,108004,108000"/>
                </v:shape>
                <v:shape id="shape 6" o:spid="_x0000_s6" style="position:absolute;left:47;top:98;width:35;height:26;visibility:visible;" path="m0,49178l50000,0l99444,49178l50000,99454l0,49178xee" coordsize="100000,100000" fillcolor="#999999" strokecolor="#000000" strokeweight="0.50pt">
                  <v:path textboxrect="0,0,108004,108000"/>
                </v:shape>
                <v:shape id="shape 7" o:spid="_x0000_s7" style="position:absolute;left:82;top:98;width:35;height:26;visibility:visible;" path="m0,49178l50000,0l99444,49178l50000,99454l0,49178xee" coordsize="100000,100000" fillcolor="#999999" strokecolor="#000000" strokeweight="0.50pt">
                  <v:path textboxrect="0,0,108004,108000"/>
                </v:shape>
                <v:shape id="shape 8" o:spid="_x0000_s8" style="position:absolute;left:118;top:98;width:35;height:26;visibility:visible;" path="m0,49178l50000,0l99444,49178l50000,99454l0,49178xee" coordsize="100000,100000" fillcolor="#999999" strokecolor="#000000" strokeweight="0.50pt">
                  <v:path textboxrect="0,0,108004,108000"/>
                </v:shape>
                <v:shape id="shape 9" o:spid="_x0000_s9" style="position:absolute;left:153;top:98;width:35;height:26;visibility:visible;" path="m0,49178l50000,0l99444,49178l50000,99454l0,49178xee" coordsize="100000,100000" fillcolor="#999999" strokecolor="#000000" strokeweight="0.50pt">
                  <v:path textboxrect="0,0,108004,108000"/>
                </v:shape>
                <v:shape id="shape 10" o:spid="_x0000_s10" style="position:absolute;left:18;top:11;width:160;height:74;visibility:visible;" path="m89414,979l89660,389l89414,979l89294,979l89294,1375l88199,1375l88199,1958l87225,1958l87225,2153l85764,2153l85644,2549l85398,2549l84669,3134l83940,3134l83940,3333l82970,3333l82970,3919l82113,3919l81875,4509l80898,4509l80898,4704l80414,4704l80414,5100l79194,5100l79194,5880l78708,5880l78708,6079l78345,6079l78225,6664l77613,6664l77368,7255l76884,7255l76884,7449l75910,7449l75424,7644l75424,7644l75058,8428l74329,8428l74329,8625l73963,8625l73963,9213l73479,9213l73479,9609l73113,9609l73113,9803l72993,9803l72993,10588l72019,10588l72019,10979l71773,10979l71535,11174l71410,11174l71410,11958l70558,11958l70558,12153l70194,12153l70074,12354l69708,12354l69708,13134l69463,13134l69463,13528l68979,13528l68979,14118l68734,14118l68250,14315l67884,14315l67153,14704l66910,14704l66789,15294l66664,15294l66664,15683l66178,15683l66178,16470l65569,16470l65204,16863l64963,16863l64963,17255l64475,17255l64475,17845l64234,17845l64234,18234l63625,18234l63625,18824l63505,19213l63139,19410l63139,20000l63139,20000l62894,20785l62894,20979l62648,20979l61919,21569l61919,21764l61799,22549l61433,22549l61433,22743l61315,23134l61315,23333l60824,23333l60824,23919l60704,23919l60704,24509l60338,25294l60338,25683l59975,25683l59975,26470l59854,26470l59854,27058l59609,27449l59609,27845l59363,27845l59363,28625l59000,29213l59000,30000l58514,30389l58514,30979l58273,30979l58273,32354l58028,32743l58028,34704l57785,34704l57785,35683l57544,35683l57544,41958l57785,41958l57785,42743l58028,43528l58028,44315l58273,44315l58273,44509l58514,44898l58514,45488l59000,45880l59000,46079l59363,46079l59609,46664l59854,46664l59854,46863l59975,46863l59975,48039l60338,48039l60704,48234l60824,48234l60824,48625l61315,48625l61433,49019l61799,49410l61919,49410l61919,50194l62648,50194l62894,50194l63139,50588l63139,50588l63139,50979l63625,50979l64234,51569l64475,51764l64475,51764l64475,52743l64963,52743l65204,52940l65329,53333l65569,53333l65569,53919l66178,53919l66178,54315l66178,54315l66178,54509l66664,54509l66664,55100l66789,55100l66910,55294l67153,55294l67153,55683l67884,55683l67884,56273l68125,56273l68250,56664l68734,57255l68979,57255l68979,57845l69100,57845l69100,58234l69463,58234l69708,58625l70074,59019l70194,59019l70194,59410l70558,59410l70558,60000l70803,60000l71410,60194l71535,60194l71773,60389l72019,60389l72019,61174l72264,61174l72993,61569l73113,61569l73113,62354l73359,62549l73479,62549l74329,64118l74329,64315l74329,64315l75058,64704l75058,64898l75058,64898l75424,66079l75910,66079l75910,66470l76035,66863l76884,66863l76884,67449l77130,67644l77130,68234l77130,68234l77130,68824l77368,68824l77368,69019l77613,69019l77613,69410l78225,69803l78225,70194l78345,70194l78345,71375l78588,71375l78588,71958l78708,71958l78708,72153l78954,72153l78954,73333l79194,73333l79194,73725l79194,73725l79194,74315l80049,74315l80049,73528l80535,72549l79194,75100l77613,75100l77613,74704l77130,74704l77130,74315l76884,74315l76884,73725l76035,73725l76035,73528l75910,73528l75424,73333l75424,73333l75058,72549l74329,72549l74329,72153l73725,72153l73725,71958l73359,71958l73113,71375l72993,71375l72264,70785l71773,70785l71773,70194l71535,70194l71410,69803l70803,69803l70803,69410l70558,69410l70558,69019l70194,69019l70194,68824l69708,68824l69708,68234l69463,68234l69463,67644l68979,67644l68979,67449l68250,67449l68250,66863l67884,66863l67884,66470l66910,66470l66910,66079l66664,66079l66664,65294l66178,65294l66178,64898l65569,64898l65329,64704l65204,64704l64963,64315l64475,64315l64475,64118l64234,64118l63625,63528l63139,63528l63139,62940l62648,62940l61919,62549l61799,62549l61433,62354l60704,62354l60704,61569l58514,61569l58273,61174l54380,61174l54380,60389l52308,60389l52308,60194l47690,60194l47690,60389l47199,60389l46833,61174l44278,61174l44160,61569l43428,61569l43428,62354l42699,62354l42699,62549l42088,62549l42088,62940l41604,62940l41604,63528l40875,63528l40634,64118l40389,64118l40144,64315l40023,64315l40023,64704l39294,64704l39174,64898l39049,64898l39049,65294l38319,65294l38319,66079l37954,66079l37954,66470l36738,66470l36738,66079l36493,66079l36493,65294l35764,65294l35764,64898l34428,64898l34428,64704l33819,64704l33819,64315l33208,64315l33208,64118l32725,64118l31993,63528l31875,63528l31875,62940l31144,62940l30898,62549l30414,62549l30289,62354l29440,62354l29440,61569l29194,61569l29194,61174l28588,61174l28463,60389l28225,60389l28225,60194l27734,60194l27734,60000l26884,60000l26764,59410l26639,59410l26639,59019l26153,59019l25910,58625l25058,58625l25058,58234l24694,58234l24574,57845l23359,57845l23359,57255l22868,57255l22868,56664l22505,56664l22505,56273l22264,56273l21773,55683l21535,55683l21535,55294l21044,55294l21044,55100l20440,55100l19829,54509l19345,54509l19345,54315l19100,54315l18854,53919l18250,53919l18125,53333l17884,53333l17884,52940l17759,52940l17759,52743l17028,52743l17028,51764l16910,51764l16299,51569l16178,50979l16058,50979l16058,50588l15694,50588l15694,50194l15204,50194l15204,50194l14354,50194l14354,49410l12773,49410l12773,50194l12410,50194l12410,50194l11919,50194l11919,50588l10583,50588l10583,50979l10583,50979l10583,51569l10338,51569l10220,51764l9488,51764l9488,52743l8759,52743l8759,52940l8273,52940l8273,53333l7299,53333l7299,53919l6933,53919l6690,54315l6569,54315l5958,54509l5720,54509l5720,55100l4988,55100l4988,55294l4625,55294l4625,55683l4014,55683l4014,56273l3528,56273l3528,56664l3403,56664l3403,57255l2308,57255l2308,57845l1944,57845l1944,58234l1704,58234l1704,58625l1338,58625l1338,59019l484,59019l484,59410l243,59410l243,60000l0,60000l243,60000l243,60194l484,60194l484,60389l1458,60389l1458,61174l2308,61174l2308,61569l3528,61569l3528,62354l4625,62354l4625,62549l5595,62549l5595,62940l5958,62940l6569,63528l6933,63528l6933,64118l8880,64118l8880,64315l10338,64315l10583,64704l10583,64704l10583,64898l11190,64898l11190,65294l12044,65294l12044,66079l12410,66079l12410,66470l13505,66470l13505,66863l13868,66863l13868,67449l14354,67449l14354,67644l14354,67644l14354,68234l14475,68234l15204,68824l15569,68824l15569,69019l15694,69019l15694,69410l16058,69410l16178,69803l16299,69803l16299,70194l16910,70194l16910,70785l17028,70785l17028,71375l17759,71375l17759,71958l17884,71958l17884,72153l18125,72549l18250,73333l18250,73528l18854,73528l18854,73725l19100,73725l19100,74704l19345,74704l19345,75100l19345,75100l19345,76079l19829,76079l19829,77058l20440,77255l20440,78428l20678,78428l20678,79019l20803,79019l20803,80588l21044,80588l21044,83134l21289,83333l21289,86273l21044,86273l21044,90194l20803,90194l20803,90785l20678,90785l20678,91958l20440,91958l20440,92743l19829,92743l19829,93333l19345,93333l19345,93919l19345,94118l19345,95294l19100,95294l19100,95880l18854,95880l18854,96079l18125,96079l18125,96664l17884,96664l17759,96664l17759,98428l18854,98428l18854,97845l21044,97845l21044,98428l21773,98428l21773,98625l27734,98625l27734,98428l28463,98428l28463,97845l29440,97845l29924,97449l31993,97449l32725,96664l33940,96664l33940,96664l35764,96664l36255,96079l37350,96079l37954,95880l39049,95880l39174,95294l40389,95294l40634,94898l41604,94898l41970,94118l43308,94118l43428,93919l43914,93919l44160,93333l44403,93333l45134,92743l45500,92743l45618,92743l45618,92743l45863,92354l46833,92354l46833,91958l47324,91958l47324,91375l48053,91375l48053,90785l48660,90785l49023,90194l49514,90194l50243,90194l51458,90194l51458,92743l51458,92743l51458,93919l51095,93919l51095,94118l50850,94118l50850,95294l50609,95294l50609,96079l50484,96079l50484,97845l52553,97845l52799,98428l54625,98428l54625,98625l56324,98625l56569,99213l58273,99213l58514,99803l69708,99803l70074,99213l71410,99213l71410,98625l72019,98625l72019,98428l73359,98428l73359,97845l74329,97845l74329,97449l75424,97449l75424,96664l76884,96664l76884,96664l77130,96664l77130,96079l77613,96079l78225,95880l78345,95880l78588,95294l78708,95294l78708,94898l78954,94898l79194,94118l79194,94118l79194,93919l80049,93919l80049,93333l80414,93333l80414,92743l80535,92743l80898,92743l80898,92743l80898,92354l81264,92354l81875,91958l82604,91958l82604,91375l82970,91375l83088,90785l83819,90785l83940,90194l84428,90194l84428,90194l85398,90194l85398,89410l85523,89410l85523,89019l85644,89019l85764,88824l86130,88824l86130,88039l86493,88039l86984,88039l87225,88039l87225,87644l87470,87644l87470,86863l87713,86863l87954,86470l88079,86470l88079,86273l88199,86273l88199,85683l89049,85683l89294,85294l89414,85294l89414,84704l89660,84704l89660,84315l90023,84315l90023,83528l90509,83528l90755,83333l91238,83333l91238,83134l91484,83134l91604,82743l91850,82743l91850,82153l92454,82153l92454,81764l92579,81764l92819,81174l92944,81174l92944,80979l93428,79803l94039,79803l94039,79213l94160,79213l94160,79019l94278,79019l94278,78428l94644,78428l94644,78428l95134,78428l95134,78039l95375,78039l95375,77255l95738,77058l95738,76664l95863,76664l95863,76079l96104,76079l96104,75488l96350,75488l96350,75100l96595,75100l96595,74315l96958,74315l96958,73725l97565,73725l97565,73528l97808,73333l97808,72549l98053,72549l98053,71958l98053,71375l98053,70785l98419,70785l98419,69803l98539,69803l98539,69019l99389,69019l99389,64315l99514,64315l99514,62549l99755,62354l99755,59410l99880,59410l99880,54315l99755,54315l99755,53333l99514,53333l99514,52743l99389,52743l99389,50979l98539,50588l98539,50194l98419,49410l98419,48625l98053,48234l98053,46863l98053,46863l98053,45880l97808,45880l97808,44898l97565,44898l97565,43919l96958,43919l96958,42743l96595,42153l96595,41958l96350,41375l96350,40979l96104,40979l96104,40588l95863,40194l95863,39803l95738,39803l95738,39019l95375,39019l95375,38428l95134,37644l95134,37449l94644,37449l94644,37058l94278,36664l94278,36273l94160,36273l94160,35683l94039,35294l94039,35100l93428,34704l93428,33919l93183,33919l93183,33134l92944,32743l92944,32354l92819,32354l92819,31569l92579,31569l92579,30979l92454,30979l92454,30389l91850,30389l91850,29213l91604,29213l91604,28625l91484,28428l91484,27845l91238,27845l91238,27058l90755,26470l90755,26273l90509,25683l90509,25294l90023,25294l90023,23134l89660,23134l89660,21764l89660,21569l89660,19410l89414,19410l89414,16664l89294,16664l89294,12354l89049,12354l89049,0l88199,0l88199,389l89414,979xee" coordsize="100000,100000" fillcolor="#E5E5E5" strokecolor="#000000" strokeweight="0.25pt">
                  <v:path textboxrect="0,0,108000,108000"/>
                </v:shape>
                <v:shape id="shape 11" o:spid="_x0000_s11" style="position:absolute;left:131;top:21;width:33;height:46;visibility:visible;" path="m55234,1579l62208,0l60463,0l60463,949l58139,949l56394,1579l55234,1579l53488,2528l51743,2528l50579,3164l50000,3164l48255,3794l46509,3794l46509,4113l44764,4113l44764,5065l44764,5065l43604,5694l41278,5694l41278,6644l39535,6644l39535,7278l36044,7278l36044,7595l34299,7595l34299,8544l31975,8544l31975,9808l29069,9808l29069,10125l26743,10125l26743,11074l25579,11074l25579,11708l23833,11708l23833,12660l22095,12660l20928,12975l18604,12975l18604,13924l18023,13924l18023,14238l16859,14238l16859,15190l15113,15190l15113,15824l14535,15824l14535,17088l9884,19933l9884,20884l8139,20884l8139,20884l7558,21519l7558,22470l6394,23419l6394,24683l4648,24683l4648,26898l2903,26898l2903,28164l2903,28164l2903,29743l1164,29743l1164,32595l0,32595l0,37023l1164,37023l1164,41769l2903,42403l2903,45569l2903,45569l2903,46519l4648,46519l4648,47148l6394,47148l6394,48419l7558,48419l7558,48734l8139,48734l8139,49683l9884,49683l9884,50315l9884,50315l9884,50949l12789,50949l12789,51898l14535,51898l14535,52850l15113,52850l15113,53164l18023,53164l18023,54113l18604,54113l18604,54428l20928,54428l20928,55380l22095,55380l22095,56014l23833,56014l23833,56958l25579,56958l25579,57278l25579,57278l26743,58229l29069,58229l29069,59493l30234,59493l31975,59808l32558,59808l32558,60759l36044,60759l36044,61389l37789,61389l39535,62023l39535,62023l41278,62660l43604,62660l43604,63609l44764,63609l44764,64238l45928,64238l46509,64553l48255,64553l48255,65505l50000,65505l50000,66454l51743,66454l51743,67088l53488,67088l55234,68039l55234,68039l55234,68669l56394,68669l56394,69618l58139,69618l59299,70255l60463,70884l61044,70884l61044,71519l62208,71519l62208,72148l63954,72148l63954,72470l64535,72470l64535,73734l66859,73734l66859,74363l68023,74363l68023,75315l68604,75315l68604,76898l70350,76898l70350,77213l70928,77213l70928,78164l72674,78164l72674,78794l74419,78794l74419,78794l75000,78794l75000,79743l76164,79743l76164,81014l76164,81014l76164,81644l77903,81644l77903,82595l79069,82595l79069,83859l81394,83859l81394,85444l81394,85444l81394,86708l81975,86708l81975,88924l83720,88924l83720,89875l85463,89875l85463,92088l86630,92720l86630,93354l87208,94303l87208,96204l88368,96204l88368,99683l88368,98734l90113,98734l90113,97148l91859,97148l91859,95569l91859,95569l91859,94303l93604,94303l93604,92088l94183,92088l94183,88924l96509,88289l96509,86708l97095,86708l97095,83229l98833,82595l98833,79743l99419,78794l99419,64553l98833,64553l98833,62660l97095,62660l97095,61389l96509,60759l96509,56958l94183,56958l94183,54428l93604,54428l93604,53164l91859,53164l91859,51898l91859,51898l91859,50315l90113,50315l90113,49683l88368,49683l88368,48734l87208,48419l87208,47148l86630,46519l86630,45569l85463,45569l85463,44303l83720,44303l83720,43984l81975,43984l81975,42403l81394,42403l81394,41769l81394,41769l81394,41139l79069,41139l79069,39875l77903,39875l77903,38924l76164,38924l76164,38609l76164,38609l76164,37660l75000,37023l75000,36074l74419,36074l74419,35125l72674,35125l72674,34493l70928,33544l70928,32595l70350,32278l70350,31329l68604,31329l68604,29743l68023,29743l68023,28479l66859,28479l66859,27213l64535,26898l64535,24683l63954,24683l63954,22470l62208,22470l62208,15190l61044,15190l61044,11074l60463,11074l60463,0l55234,1579xee" coordsize="100000,100000" fillcolor="#FFFFFF" strokecolor="#000000" strokeweight="0.25pt">
                  <v:path textboxrect="0,0,107988,107993"/>
                </v:shape>
                <v:shape id="shape 12" o:spid="_x0000_s12" o:spt="1" type="#_x0000_t1" style="position:absolute;left:12;top:90;width:175;height:3;visibility:visible;" fillcolor="#FFFFFF" strokecolor="#000000" strokeweight="0.50pt"/>
                <v:shape id="shape 13" o:spid="_x0000_s13" style="position:absolute;left:0;top:0;width:97;height:200;visibility:visible;" path="m98394,99854l94789,99854l94389,99924l93988,99338l92984,99338l92984,98678l91984,98678l91984,98238l90979,98238l90979,97944l88979,97944l88979,97648l88375,97648l88375,97134l85970,97134l85970,96769l85569,96769l85569,96549l81565,96549l80359,96035l77553,96035l77553,95738l72743,95738l71944,95229l55308,95229l54509,95738l23850,95738l23850,95229l22044,95229l20238,94493l19039,94493l18234,94345l17433,94345l17433,93979l16229,93979l16229,93539l14428,93539l14428,93169l13424,93169l13424,92803l12424,92803l12424,92440l11625,92440l11625,92213l10819,92213l10819,91553l9419,91553l9419,91264l8819,90970l8819,90750l7815,90750l7815,90088l6815,90088l6815,89868l5410,89868l5410,89424l4808,89424l4808,88694l3808,88694l3808,87808l2803,87588l2803,87005l2005,87005l2005,86125l799,85755l799,83183l0,83183l0,0l99799,0ee" coordsize="100000,100000" filled="f" strokecolor="#000000">
                  <v:path textboxrect="0,0,107993,108000"/>
                </v:shape>
                <v:shape id="shape 14" o:spid="_x0000_s14" style="position:absolute;left:93;top:0;width:106;height:200;visibility:visible;" path="m2389,99854l2389,99924l4963,99854l5880,99338l6799,99338l6799,98678l7903,98678l7903,98238l8454,98238l8454,97944l10479,97944l10479,97648l11579,97648l11579,97134l13234,97134l13234,96769l14519,96769l14519,96549l18380,96549l19299,96035l22058,96035l22058,95738l27019,95738l27755,95229l44118,95229l45035,95738l75734,95738l75734,95229l77574,95229l79595,94493l80514,94493l81433,94345l82535,94345l82535,93979l83639,93979l83639,93539l85479,93539l85479,93169l86213,93169l86213,92803l87500,92803l87500,92440l88419,92440l88419,92213l88970,92213l88970,91553l90074,91553l90074,91264l91174,90970l91174,90750l91910,90750l91910,90088l93199,90088l93199,89868l93933,89868l93933,89424l95035,89424l95035,88694l96139,88694l96139,87808l97058,87588l97058,87005l97609,87005l97609,86125l98528,85755l98528,83183l99815,83183l99815,0l0,0ee" coordsize="100000,100000" filled="f" strokecolor="#000000">
                  <v:path textboxrect="0,0,108000,108000"/>
                </v:shape>
              </v:group>
            </w:pict>
          </mc:Fallback>
        </mc:AlternateContent>
      </w:r>
    </w:p>
    <w:p>
      <w:pPr>
        <w:spacing w:after="0" w:line="240" w:lineRule="auto"/>
        <w:jc w:val="center"/>
        <w:rPr>
          <w:rFonts w:ascii="Liberation Serif" w:hAnsi="Liberation Serif" w:eastAsia="Liberation Serif" w:cs="Liberation Serif"/>
          <w:color w:val="000000"/>
          <w:highlight w:val="white"/>
        </w:rPr>
      </w:pPr>
    </w:p>
    <w:p>
      <w:pPr>
        <w:spacing w:after="0" w:line="240" w:lineRule="auto"/>
        <w:jc w:val="center"/>
        <w:rPr>
          <w:rFonts w:ascii="Liberation Serif" w:hAnsi="Liberation Serif" w:eastAsia="Liberation Serif" w:cs="Liberation Serif"/>
          <w:color w:val="000000"/>
          <w:highlight w:val="white"/>
        </w:rPr>
      </w:pPr>
    </w:p>
    <w:p>
      <w:pPr>
        <w:spacing w:after="0" w:line="240" w:lineRule="auto"/>
        <w:jc w:val="center"/>
        <w:rPr>
          <w:rFonts w:ascii="Liberation Serif" w:hAnsi="Liberation Serif" w:eastAsia="Liberation Serif" w:cs="Liberation Serif"/>
          <w:color w:val="000000"/>
          <w:highlight w:val="white"/>
        </w:rPr>
      </w:pPr>
    </w:p>
    <w:p>
      <w:pPr>
        <w:spacing w:after="0" w:line="240" w:lineRule="auto"/>
        <w:jc w:val="center"/>
        <w:rPr>
          <w:rFonts w:ascii="Liberation Serif" w:hAnsi="Liberation Serif" w:eastAsia="Liberation Serif" w:cs="Liberation Serif"/>
          <w:color w:val="000000"/>
          <w:highlight w:val="white"/>
        </w:rPr>
      </w:pPr>
    </w:p>
    <w:p>
      <w:pPr>
        <w:spacing w:after="0" w:line="240" w:lineRule="auto"/>
        <w:jc w:val="center"/>
        <w:rPr>
          <w:rFonts w:ascii="Liberation Serif" w:hAnsi="Liberation Serif" w:eastAsia="Liberation Serif" w:cs="Liberation Serif"/>
          <w:color w:val="000000"/>
          <w:highlight w:val="white"/>
        </w:rPr>
      </w:pPr>
    </w:p>
    <w:p>
      <w:pPr>
        <w:spacing w:after="0" w:line="240" w:lineRule="auto"/>
        <w:jc w:val="center"/>
        <w:rPr>
          <w:rFonts w:ascii="Liberation Serif" w:hAnsi="Liberation Serif" w:eastAsia="Liberation Serif" w:cs="Liberation Serif"/>
          <w:b/>
          <w:bCs/>
          <w:color w:val="000000"/>
          <w:sz w:val="32"/>
          <w:szCs w:val="32"/>
          <w:highlight w:val="white"/>
        </w:rPr>
      </w:pPr>
      <w:r>
        <w:rPr>
          <w:rFonts w:ascii="Liberation Serif" w:hAnsi="Liberation Serif" w:eastAsia="Liberation Serif" w:cs="Liberation Serif"/>
          <w:b/>
          <w:bCs/>
          <w:color w:val="000000" w:themeColor="text1"/>
          <w:sz w:val="32"/>
          <w:szCs w:val="32"/>
          <w:highlight w:val="white"/>
          <w:lang w:eastAsia="ru-RU"/>
        </w:rPr>
        <w:t xml:space="preserve">ДУМА ПУРОВСКОГО РАЙОНА</w:t>
      </w:r>
    </w:p>
    <w:p>
      <w:pPr>
        <w:spacing w:after="0" w:line="240" w:lineRule="auto"/>
        <w:jc w:val="center"/>
        <w:rPr>
          <w:rFonts w:ascii="Liberation Serif" w:hAnsi="Liberation Serif" w:eastAsia="Liberation Serif" w:cs="Liberation Serif"/>
          <w:b/>
          <w:bCs/>
          <w:color w:val="000000"/>
          <w:sz w:val="32"/>
          <w:szCs w:val="32"/>
          <w:highlight w:val="white"/>
        </w:rPr>
      </w:pPr>
      <w:r>
        <w:rPr>
          <w:rFonts w:ascii="Liberation Serif" w:hAnsi="Liberation Serif" w:eastAsia="Liberation Serif" w:cs="Liberation Serif"/>
          <w:b/>
          <w:bCs/>
          <w:color w:val="000000" w:themeColor="text1"/>
          <w:sz w:val="32"/>
          <w:szCs w:val="32"/>
          <w:highlight w:val="white"/>
          <w:lang w:eastAsia="ru-RU"/>
        </w:rPr>
        <w:t xml:space="preserve">первого созыва</w:t>
      </w:r>
    </w:p>
    <w:p>
      <w:pPr>
        <w:spacing w:after="0" w:line="240" w:lineRule="auto"/>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_____________________________________________________________________________</w:t>
      </w:r>
    </w:p>
    <w:p>
      <w:pPr>
        <w:spacing w:after="0" w:line="240" w:lineRule="auto"/>
        <w:rPr>
          <w:rFonts w:ascii="Liberation Serif" w:hAnsi="Liberation Serif" w:eastAsia="Liberation Serif" w:cs="Liberation Serif"/>
          <w:b/>
          <w:bCs/>
          <w:color w:val="000000"/>
          <w:sz w:val="24"/>
          <w:szCs w:val="24"/>
          <w:highlight w:val="white"/>
        </w:rPr>
      </w:pPr>
    </w:p>
    <w:p>
      <w:pPr>
        <w:spacing w:after="0" w:line="240" w:lineRule="auto"/>
        <w:jc w:val="center"/>
        <w:rPr>
          <w:rFonts w:ascii="Liberation Serif" w:hAnsi="Liberation Serif" w:eastAsia="Liberation Serif" w:cs="Liberation Serif"/>
          <w:b/>
          <w:bCs/>
          <w:color w:val="000000"/>
          <w:sz w:val="32"/>
          <w:szCs w:val="32"/>
          <w:highlight w:val="white"/>
        </w:rPr>
      </w:pPr>
      <w:r>
        <w:rPr>
          <w:rFonts w:ascii="Liberation Serif" w:hAnsi="Liberation Serif" w:eastAsia="Liberation Serif" w:cs="Liberation Serif"/>
          <w:b/>
          <w:bCs/>
          <w:color w:val="000000" w:themeColor="text1"/>
          <w:sz w:val="32"/>
          <w:szCs w:val="32"/>
          <w:highlight w:val="white"/>
          <w:lang w:eastAsia="ru-RU"/>
        </w:rPr>
        <w:t xml:space="preserve">РЕШЕНИЕ</w:t>
      </w:r>
    </w:p>
    <w:p>
      <w:pPr>
        <w:spacing w:after="0" w:line="240" w:lineRule="auto"/>
        <w:jc w:val="center"/>
        <w:rPr>
          <w:rFonts w:ascii="Liberation Serif" w:hAnsi="Liberation Serif" w:eastAsia="Liberation Serif" w:cs="Liberation Serif"/>
          <w:bCs/>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b/>
          <w:color w:val="000000" w:themeColor="text1"/>
          <w:sz w:val="24"/>
          <w:szCs w:val="24"/>
          <w:highlight w:val="white"/>
        </w:rPr>
        <w:t xml:space="preserve">О внесении изменений в Правила благоустройства территорий населенных пунктов муниципального округа Пуровский район Ямало-Ненецкого автономного округа, утвержденные решением Думы Пуровского района от 29 декабря 2020 года № 147</w:t>
      </w:r>
    </w:p>
    <w:p>
      <w:pPr>
        <w:spacing w:after="0" w:line="240" w:lineRule="auto"/>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b/>
          <w:color w:val="000000" w:themeColor="text1"/>
          <w:sz w:val="24"/>
          <w:szCs w:val="24"/>
          <w:highlight w:val="white"/>
        </w:rPr>
        <w:t xml:space="preserve">(с изменениями от 01 апреля 2021 года, 01 июля 2021</w:t>
      </w:r>
      <w:r>
        <w:rPr>
          <w:rFonts w:ascii="Liberation Serif" w:hAnsi="Liberation Serif" w:eastAsia="Liberation Serif" w:cs="Liberation Serif"/>
          <w:b/>
          <w:color w:val="000000" w:themeColor="text1"/>
          <w:sz w:val="24"/>
          <w:szCs w:val="24"/>
        </w:rPr>
        <w:t xml:space="preserve"> года</w:t>
      </w:r>
      <w:r>
        <w:rPr>
          <w:rFonts w:ascii="Liberation Serif" w:hAnsi="Liberation Serif" w:eastAsia="Liberation Serif" w:cs="Liberation Serif"/>
          <w:b/>
          <w:color w:val="000000" w:themeColor="text1"/>
          <w:sz w:val="24"/>
          <w:szCs w:val="24"/>
          <w:highlight w:val="white"/>
        </w:rPr>
        <w:t xml:space="preserve">, 23 июня 2022 года)</w:t>
      </w:r>
    </w:p>
    <w:p>
      <w:pPr>
        <w:spacing w:after="0" w:line="240" w:lineRule="auto"/>
        <w:rPr>
          <w:rFonts w:ascii="Liberation Serif" w:hAnsi="Liberation Serif" w:eastAsia="Liberation Serif" w:cs="Liberation Serif"/>
          <w:bCs/>
          <w:color w:val="000000"/>
          <w:sz w:val="24"/>
          <w:szCs w:val="24"/>
          <w:highlight w:val="white"/>
        </w:rPr>
      </w:pPr>
    </w:p>
    <w:p>
      <w:pPr>
        <w:spacing w:after="0" w:line="240" w:lineRule="auto"/>
        <w:rPr>
          <w:rFonts w:ascii="Liberation Serif" w:hAnsi="Liberation Serif" w:eastAsia="Liberation Serif" w:cs="Liberation Serif"/>
          <w:bCs/>
          <w:color w:val="000000"/>
          <w:sz w:val="24"/>
          <w:szCs w:val="24"/>
          <w:highlight w:val="white"/>
        </w:rPr>
      </w:pPr>
    </w:p>
    <w:p>
      <w:pPr>
        <w:tabs>
          <w:tab w:val="right" w:pos="9639"/>
        </w:tabs>
        <w:spacing w:after="0" w:line="240" w:lineRule="auto"/>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06</w:t>
      </w:r>
      <w:r>
        <w:rPr>
          <w:rFonts w:ascii="Liberation Serif" w:hAnsi="Liberation Serif" w:eastAsia="Liberation Serif" w:cs="Liberation Serif"/>
          <w:color w:val="000000" w:themeColor="text1"/>
          <w:sz w:val="24"/>
          <w:szCs w:val="24"/>
          <w:highlight w:val="white"/>
          <w:lang w:eastAsia="ru-RU"/>
        </w:rPr>
        <w:t xml:space="preserve"> </w:t>
      </w:r>
      <w:r>
        <w:rPr>
          <w:rFonts w:ascii="Liberation Serif" w:hAnsi="Liberation Serif" w:eastAsia="Liberation Serif" w:cs="Liberation Serif"/>
          <w:color w:val="000000" w:themeColor="text1"/>
          <w:sz w:val="24"/>
          <w:szCs w:val="24"/>
          <w:highlight w:val="white"/>
          <w:lang w:eastAsia="ru-RU"/>
        </w:rPr>
        <w:t xml:space="preserve">июля</w:t>
      </w:r>
      <w:r>
        <w:rPr>
          <w:rFonts w:ascii="Liberation Serif" w:hAnsi="Liberation Serif" w:eastAsia="Liberation Serif" w:cs="Liberation Serif"/>
          <w:color w:val="000000" w:themeColor="text1"/>
          <w:sz w:val="24"/>
          <w:szCs w:val="24"/>
          <w:highlight w:val="white"/>
          <w:lang w:eastAsia="ru-RU"/>
        </w:rPr>
        <w:t xml:space="preserve"> 2023 года</w:t>
      </w:r>
      <w:r>
        <w:rPr>
          <w:rFonts w:ascii="Liberation Serif" w:hAnsi="Liberation Serif" w:eastAsia="Liberation Serif" w:cs="Liberation Serif"/>
          <w:color w:val="000000" w:themeColor="text1"/>
          <w:sz w:val="24"/>
          <w:szCs w:val="24"/>
          <w:highlight w:val="white"/>
          <w:lang w:eastAsia="ru-RU"/>
        </w:rPr>
        <w:tab/>
        <w:t xml:space="preserve">г. Тарко-Сале</w:t>
      </w:r>
    </w:p>
    <w:p>
      <w:pPr>
        <w:spacing w:after="0" w:line="240" w:lineRule="auto"/>
        <w:jc w:val="both"/>
        <w:rPr>
          <w:rFonts w:ascii="Liberation Serif" w:hAnsi="Liberation Serif" w:eastAsia="Liberation Serif" w:cs="Liberation Serif"/>
          <w:color w:val="000000"/>
          <w:sz w:val="24"/>
          <w:szCs w:val="24"/>
          <w:highlight w:val="white"/>
        </w:rPr>
      </w:pPr>
    </w:p>
    <w:p>
      <w:pPr>
        <w:spacing w:after="0" w:line="240" w:lineRule="auto"/>
        <w:jc w:val="both"/>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b/>
          <w:color w:val="ffffff"/>
          <w:sz w:val="24"/>
          <w:szCs w:val="24"/>
          <w:highlight w:val="white"/>
          <w:u w:val="single"/>
        </w:rPr>
      </w:pPr>
      <w:r>
        <w:rPr>
          <w:rFonts w:ascii="Liberation Serif" w:hAnsi="Liberation Serif" w:eastAsia="Liberation Serif" w:cs="Liberation Serif"/>
          <w:b/>
          <w:color w:val="000000" w:themeColor="text1"/>
          <w:sz w:val="24"/>
          <w:szCs w:val="24"/>
          <w:highlight w:val="white"/>
          <w:u w:val="single"/>
          <w:lang w:eastAsia="ru-RU"/>
        </w:rPr>
        <w:t xml:space="preserve">№</w:t>
      </w:r>
      <w:r>
        <w:rPr>
          <w:rFonts w:ascii="Liberation Serif" w:hAnsi="Liberation Serif" w:eastAsia="Liberation Serif" w:cs="Liberation Serif"/>
          <w:b/>
          <w:color w:val="000000" w:themeColor="text1"/>
          <w:sz w:val="24"/>
          <w:szCs w:val="24"/>
          <w:highlight w:val="white"/>
          <w:u w:val="single"/>
          <w:lang w:eastAsia="ru-RU"/>
        </w:rPr>
        <w:t xml:space="preserve"> 505</w:t>
      </w:r>
      <w:r>
        <w:rPr>
          <w:rFonts w:ascii="Liberation Serif" w:hAnsi="Liberation Serif" w:eastAsia="Liberation Serif" w:cs="Liberation Serif"/>
          <w:b/>
          <w:color w:val="ffffff" w:themeColor="background1"/>
          <w:sz w:val="24"/>
          <w:szCs w:val="24"/>
          <w:highlight w:val="white"/>
          <w:u w:val="single"/>
          <w:lang w:eastAsia="ru-RU"/>
        </w:rPr>
        <w:t xml:space="preserve">.</w:t>
      </w:r>
    </w:p>
    <w:p>
      <w:pPr>
        <w:spacing w:after="0" w:line="240" w:lineRule="auto"/>
        <w:jc w:val="right"/>
        <w:rPr>
          <w:rFonts w:ascii="Liberation Serif" w:hAnsi="Liberation Serif" w:eastAsia="Liberation Serif" w:cs="Liberation Serif"/>
          <w:color w:val="000000"/>
          <w:sz w:val="24"/>
          <w:szCs w:val="24"/>
          <w:highlight w:val="white"/>
        </w:rPr>
      </w:pPr>
    </w:p>
    <w:p>
      <w:pPr>
        <w:spacing w:after="0" w:line="240" w:lineRule="auto"/>
        <w:jc w:val="right"/>
        <w:rPr>
          <w:rFonts w:ascii="Liberation Serif" w:hAnsi="Liberation Serif" w:eastAsia="Liberation Serif" w:cs="Liberation Serif"/>
          <w:color w:val="000000"/>
          <w:sz w:val="24"/>
          <w:szCs w:val="24"/>
          <w:highlight w:val="white"/>
        </w:rPr>
      </w:pP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В соответствии с Федеральным законом от 06 октября 2003 года №</w:t>
      </w:r>
      <w:r>
        <w:rPr>
          <w:rFonts w:ascii="Liberation Serif" w:hAnsi="Liberation Serif" w:eastAsia="Liberation Serif" w:cs="Liberation Serif"/>
          <w:color w:val="000000" w:themeColor="text1"/>
          <w:sz w:val="24"/>
          <w:szCs w:val="24"/>
          <w:highlight w:val="white"/>
          <w:lang w:eastAsia="ru-RU"/>
        </w:rPr>
        <w:t xml:space="preserve"> </w:t>
      </w:r>
      <w:r>
        <w:rPr>
          <w:rFonts w:ascii="Liberation Serif" w:hAnsi="Liberation Serif" w:eastAsia="Liberation Serif" w:cs="Liberation Serif"/>
          <w:color w:val="000000" w:themeColor="text1"/>
          <w:sz w:val="24"/>
          <w:szCs w:val="24"/>
          <w:highlight w:val="white"/>
          <w:lang w:eastAsia="ru-RU"/>
        </w:rPr>
        <w:t xml:space="preserve">131-ФЗ «Об общих принципах организации местного самоуправления в Российской Федерации», статьей 31 Устава муниципального округа Пуровский район Ямало-Ненецкого автономного округа, Дума Пуровского района</w:t>
      </w:r>
    </w:p>
    <w:p>
      <w:pPr>
        <w:spacing w:after="0" w:line="240" w:lineRule="auto"/>
        <w:ind w:firstLine="709"/>
        <w:jc w:val="both"/>
        <w:rPr>
          <w:rFonts w:ascii="Liberation Serif" w:hAnsi="Liberation Serif" w:eastAsia="Liberation Serif" w:cs="Liberation Serif"/>
          <w:color w:val="000000"/>
          <w:sz w:val="24"/>
          <w:szCs w:val="24"/>
          <w:highlight w:val="white"/>
        </w:rPr>
      </w:pPr>
    </w:p>
    <w:p>
      <w:pPr>
        <w:spacing w:after="0" w:line="240" w:lineRule="auto"/>
        <w:ind w:firstLine="709"/>
        <w:jc w:val="both"/>
        <w:rPr>
          <w:rFonts w:ascii="Liberation Serif" w:hAnsi="Liberation Serif" w:eastAsia="Liberation Serif" w:cs="Liberation Serif"/>
          <w:color w:val="000000"/>
          <w:sz w:val="24"/>
          <w:szCs w:val="24"/>
          <w:highlight w:val="white"/>
        </w:rPr>
      </w:pPr>
    </w:p>
    <w:p>
      <w:pPr>
        <w:spacing w:after="0" w:line="240" w:lineRule="auto"/>
        <w:ind w:firstLine="709"/>
        <w:jc w:val="both"/>
        <w:rPr>
          <w:rFonts w:ascii="Liberation Serif" w:hAnsi="Liberation Serif" w:eastAsia="Liberation Serif" w:cs="Liberation Serif"/>
          <w:b/>
          <w:bCs/>
          <w:color w:val="000000"/>
          <w:sz w:val="24"/>
          <w:szCs w:val="24"/>
          <w:highlight w:val="white"/>
        </w:rPr>
      </w:pPr>
      <w:r>
        <w:rPr>
          <w:rFonts w:ascii="Liberation Serif" w:hAnsi="Liberation Serif" w:eastAsia="Liberation Serif" w:cs="Liberation Serif"/>
          <w:b/>
          <w:bCs/>
          <w:color w:val="000000" w:themeColor="text1"/>
          <w:sz w:val="24"/>
          <w:szCs w:val="24"/>
          <w:highlight w:val="white"/>
        </w:rPr>
        <w:t xml:space="preserve">Р</w:t>
      </w:r>
      <w:r>
        <w:rPr>
          <w:rFonts w:ascii="Liberation Serif" w:hAnsi="Liberation Serif" w:eastAsia="Liberation Serif" w:cs="Liberation Serif"/>
          <w:b/>
          <w:bCs/>
          <w:color w:val="000000" w:themeColor="text1"/>
          <w:sz w:val="24"/>
          <w:szCs w:val="24"/>
          <w:highlight w:val="white"/>
        </w:rPr>
        <w:t xml:space="preserve"> Е Ш И Л А:</w:t>
      </w:r>
    </w:p>
    <w:p>
      <w:pPr>
        <w:spacing w:after="0" w:line="240" w:lineRule="auto"/>
        <w:ind w:firstLine="709"/>
        <w:jc w:val="both"/>
        <w:rPr>
          <w:rFonts w:ascii="Liberation Serif" w:hAnsi="Liberation Serif" w:eastAsia="Liberation Serif" w:cs="Liberation Serif"/>
          <w:color w:val="000000"/>
          <w:sz w:val="24"/>
          <w:szCs w:val="24"/>
          <w:highlight w:val="white"/>
        </w:rPr>
      </w:pPr>
    </w:p>
    <w:p>
      <w:pPr>
        <w:spacing w:after="0" w:line="240" w:lineRule="auto"/>
        <w:ind w:firstLine="709"/>
        <w:jc w:val="both"/>
        <w:rPr>
          <w:rFonts w:ascii="Liberation Serif" w:hAnsi="Liberation Serif" w:eastAsia="Liberation Serif" w:cs="Liberation Serif"/>
          <w:color w:val="000000"/>
          <w:sz w:val="24"/>
          <w:szCs w:val="24"/>
          <w:highlight w:val="white"/>
        </w:rPr>
      </w:pP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 Внести в Правила благоустройства территорий населенных пунктов муниципального округа Пуровский район Ямало-Ненецкого автономного округа, утвержденные решением </w:t>
      </w:r>
      <w:r>
        <w:rPr>
          <w:rFonts w:ascii="Liberation Serif" w:hAnsi="Liberation Serif" w:eastAsia="Liberation Serif" w:cs="Liberation Serif"/>
          <w:bCs/>
          <w:iCs/>
          <w:color w:val="000000" w:themeColor="text1"/>
          <w:sz w:val="24"/>
          <w:szCs w:val="24"/>
          <w:highlight w:val="white"/>
        </w:rPr>
        <w:t xml:space="preserve">Думы Пуровского района</w:t>
      </w:r>
      <w:r>
        <w:rPr>
          <w:rFonts w:ascii="Liberation Serif" w:hAnsi="Liberation Serif" w:eastAsia="Liberation Serif" w:cs="Liberation Serif"/>
          <w:color w:val="000000" w:themeColor="text1"/>
          <w:sz w:val="24"/>
          <w:szCs w:val="24"/>
          <w:highlight w:val="white"/>
        </w:rPr>
        <w:t xml:space="preserve"> </w:t>
      </w:r>
      <w:r>
        <w:rPr>
          <w:rFonts w:ascii="Liberation Serif" w:hAnsi="Liberation Serif" w:eastAsia="Liberation Serif" w:cs="Liberation Serif"/>
          <w:bCs/>
          <w:iCs/>
          <w:color w:val="000000" w:themeColor="text1"/>
          <w:sz w:val="24"/>
          <w:szCs w:val="24"/>
          <w:highlight w:val="white"/>
        </w:rPr>
        <w:t xml:space="preserve">о</w:t>
      </w:r>
      <w:r>
        <w:rPr>
          <w:rFonts w:ascii="Liberation Serif" w:hAnsi="Liberation Serif" w:eastAsia="Liberation Serif" w:cs="Liberation Serif"/>
          <w:bCs/>
          <w:iCs/>
          <w:color w:val="000000" w:themeColor="text1"/>
          <w:sz w:val="24"/>
          <w:szCs w:val="24"/>
          <w:highlight w:val="white"/>
        </w:rPr>
        <w:t xml:space="preserve">т 29 декабря 2020 года № 147 (с </w:t>
      </w:r>
      <w:r>
        <w:rPr>
          <w:rFonts w:ascii="Liberation Serif" w:hAnsi="Liberation Serif" w:eastAsia="Liberation Serif" w:cs="Liberation Serif"/>
          <w:bCs/>
          <w:iCs/>
          <w:color w:val="000000" w:themeColor="text1"/>
          <w:sz w:val="24"/>
          <w:szCs w:val="24"/>
          <w:highlight w:val="white"/>
        </w:rPr>
        <w:t xml:space="preserve">изменениями от 01 апреля 2021 года, 01 июля 2021 года, 23 июня 2022 года) (далее – Правила)</w:t>
      </w:r>
      <w:r>
        <w:rPr>
          <w:rFonts w:ascii="Liberation Serif" w:hAnsi="Liberation Serif" w:eastAsia="Liberation Serif" w:cs="Liberation Serif"/>
          <w:color w:val="000000" w:themeColor="text1"/>
          <w:sz w:val="24"/>
          <w:szCs w:val="24"/>
          <w:highlight w:val="white"/>
        </w:rPr>
        <w:t xml:space="preserve">,</w:t>
      </w:r>
      <w:r>
        <w:rPr>
          <w:rFonts w:ascii="Liberation Serif" w:hAnsi="Liberation Serif" w:eastAsia="Liberation Serif" w:cs="Liberation Serif"/>
          <w:color w:val="000000" w:themeColor="text1"/>
          <w:sz w:val="24"/>
          <w:szCs w:val="24"/>
          <w:highlight w:val="white"/>
        </w:rPr>
        <w:t xml:space="preserve"> следующие изменения:</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1.1. В разделе 2 признать утратившими силу:</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1.1.1</w:t>
      </w:r>
      <w:r>
        <w:rPr>
          <w:rFonts w:ascii="Liberation Serif" w:hAnsi="Liberation Serif" w:eastAsia="Liberation Serif" w:cs="Liberation Serif"/>
          <w:color w:val="000000" w:themeColor="text1"/>
          <w:sz w:val="24"/>
          <w:szCs w:val="24"/>
          <w:highlight w:val="white"/>
        </w:rPr>
        <w:t xml:space="preserve">.</w:t>
      </w:r>
      <w:r>
        <w:rPr>
          <w:rFonts w:ascii="Liberation Serif" w:hAnsi="Liberation Serif" w:eastAsia="Liberation Serif" w:cs="Liberation Serif"/>
          <w:color w:val="000000" w:themeColor="text1"/>
          <w:sz w:val="24"/>
          <w:szCs w:val="24"/>
          <w:highlight w:val="white"/>
        </w:rPr>
        <w:t xml:space="preserve"> Пункт 2.9.11 части 2.9;</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1.1.2. Часть 2.13;</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1.1.3. Часть 2.15;</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1.2. В разделе 8:</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1.2.1. Пункты 8.5.3, 8.5.4, 8.5.5 части 8.5 признать утратившими силу;</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1.2.2. Часть 8.9 изложить в следующей редакции:</w:t>
      </w:r>
    </w:p>
    <w:p>
      <w:pPr>
        <w:pStyle w:val="25424bqiaagaaebwdaaagwamaaanmyaaabvpgaaaaaaaaaaaaaaaaaaaaaaaaaaaaaaaaaaaaaaaaaaaaaaaaaaaaaaaaaaaaaaaaaaaaaaaaaaaaaaaaaaaaaaaaaaaaaaaaaaaaaaaaaaaaaaaaaaaaaaaaaaaaaaaaaaaaaaaaaaaaaaaaaaaaaaaaaaaaaaaaaaaaaaaaaaaaaaaaaaaaaaaaaaaaaaaaaaaaaaa"/>
        <w:spacing w:before="0" w:beforeAutospacing="0" w:after="0" w:afterAutospacing="0"/>
        <w:ind w:firstLine="709"/>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«8.9. Порядок проведения земляных работ.</w:t>
      </w:r>
    </w:p>
    <w:p>
      <w:pPr>
        <w:pStyle w:val="25424bqiaagaaebwdaaagwamaaanmyaaabvpgaaaaaaaaaaaaaaaaaaaaaaaaaaaaaaaaaaaaaaaaaaaaaaaaaaaaaaaaaaaaaaaaaaaaaaaaaaaaaaaaaaaaaaaaaaaaaaaaaaaaaaaaaaaaaaaaaaaaaaaaaaaaaaaaaaaaaaaaaaaaaaaaaaaaaaaaaaaaaaaaaaaaaaaaaaaaaaaaaaaaaaaaaaaaaaaaaaaaaaa"/>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8.9.1. Земляные работы – работы, связанные с разрытием грунта или вскрытием дорожных покрытий: раскопка траншей, котлованов, в том числе для прокладки и ремонта подземных и надземных сетей инженерно-технического обеспечения, а также отсыпка грунтом на высоту более 0,50 м.</w:t>
      </w:r>
    </w:p>
    <w:p>
      <w:pPr>
        <w:tabs>
          <w:tab w:val="left" w:pos="993"/>
        </w:tabs>
        <w:spacing w:after="0" w:line="240" w:lineRule="auto"/>
        <w:ind w:firstLine="709"/>
        <w:jc w:val="both"/>
        <w:rPr>
          <w:rFonts w:ascii="Liberation Serif" w:hAnsi="Liberation Serif" w:eastAsia="Liberation Serif" w:cs="Liberation Serif"/>
          <w:bCs/>
          <w:color w:val="000000"/>
          <w:sz w:val="24"/>
          <w:szCs w:val="24"/>
          <w:highlight w:val="white"/>
        </w:rPr>
      </w:pPr>
      <w:r>
        <w:rPr>
          <w:rFonts w:ascii="Liberation Serif" w:hAnsi="Liberation Serif" w:eastAsia="Liberation Serif" w:cs="Liberation Serif"/>
          <w:bCs/>
          <w:color w:val="000000" w:themeColor="text1"/>
          <w:sz w:val="24"/>
          <w:szCs w:val="24"/>
          <w:highlight w:val="white"/>
        </w:rPr>
        <w:t xml:space="preserve">Проведение любых видов земляных работ без оформления разрешения на осуществление земляных работ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pPr>
        <w:tabs>
          <w:tab w:val="left" w:pos="993"/>
          <w:tab w:val="left" w:pos="1276"/>
        </w:tabs>
        <w:spacing w:after="0" w:line="240" w:lineRule="auto"/>
        <w:ind w:firstLine="709"/>
        <w:jc w:val="both"/>
        <w:rPr>
          <w:rFonts w:ascii="Liberation Serif" w:hAnsi="Liberation Serif" w:eastAsia="Liberation Serif" w:cs="Liberation Serif"/>
          <w:bCs/>
          <w:color w:val="000000"/>
          <w:sz w:val="24"/>
          <w:szCs w:val="24"/>
          <w:highlight w:val="white"/>
        </w:rPr>
      </w:pPr>
      <w:r>
        <w:rPr>
          <w:rFonts w:ascii="Liberation Serif" w:hAnsi="Liberation Serif" w:eastAsia="Liberation Serif" w:cs="Liberation Serif"/>
          <w:bCs/>
          <w:color w:val="000000" w:themeColor="text1"/>
          <w:sz w:val="24"/>
          <w:szCs w:val="24"/>
          <w:highlight w:val="white"/>
        </w:rPr>
        <w:t xml:space="preserve">8.9.2.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iCs/>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строительство</w:t>
      </w:r>
      <w:r>
        <w:rPr>
          <w:rFonts w:ascii="Liberation Serif" w:hAnsi="Liberation Serif" w:eastAsia="Liberation Serif" w:cs="Liberation Serif"/>
          <w:iCs/>
          <w:color w:val="000000" w:themeColor="text1"/>
          <w:sz w:val="24"/>
          <w:szCs w:val="24"/>
          <w:highlight w:val="white"/>
        </w:rPr>
        <w:t xml:space="preserve">,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инженерные изыскания; </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w:t>
      </w:r>
      <w:r>
        <w:rPr>
          <w:rFonts w:ascii="Liberation Serif" w:hAnsi="Liberation Serif" w:eastAsia="Liberation Serif" w:cs="Liberation Serif"/>
          <w:color w:val="000000" w:themeColor="text1"/>
          <w:sz w:val="24"/>
          <w:szCs w:val="24"/>
          <w:highlight w:val="white"/>
        </w:rPr>
        <w:t xml:space="preserve">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аварийно-восстановительный ремонт, в том числе сетей инженерно-технического обеспечения, сооружений; </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проведение работ по сохранению объектов культурного наследия (в том числе, проведение археологических полевых работ); </w:t>
      </w:r>
    </w:p>
    <w:p>
      <w:pPr>
        <w:pStyle w:val="afd"/>
        <w:numPr>
          <w:numId w:val="20"/>
          <w:ilvl w:val="0"/>
        </w:numPr>
        <w:tabs>
          <w:tab w:val="left" w:pos="993"/>
        </w:tabs>
        <w:spacing w:after="0" w:line="240" w:lineRule="auto"/>
        <w:ind w:left="0"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благоустройство </w:t>
      </w:r>
      <w:r>
        <w:rPr>
          <w:rFonts w:ascii="Liberation Serif" w:hAnsi="Liberation Serif" w:eastAsia="Liberation Serif" w:cs="Liberation Serif"/>
          <w:color w:val="000000" w:themeColor="text1"/>
          <w:highlight w:val="white"/>
        </w:rPr>
        <w:t xml:space="preserve">–</w:t>
      </w:r>
      <w:r>
        <w:rPr>
          <w:rFonts w:ascii="Liberation Serif" w:hAnsi="Liberation Serif" w:eastAsia="Liberation Serif" w:cs="Liberation Serif"/>
          <w:color w:val="000000" w:themeColor="text1"/>
          <w:sz w:val="24"/>
          <w:szCs w:val="24"/>
          <w:highlight w:val="white"/>
        </w:rPr>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Pr>
          <w:rFonts w:ascii="Liberation Serif" w:hAnsi="Liberation Serif" w:eastAsia="Liberation Serif" w:cs="Liberation Serif"/>
          <w:color w:val="000000" w:themeColor="text1"/>
          <w:highlight w:val="white"/>
        </w:rPr>
        <w:t xml:space="preserve">–</w:t>
      </w:r>
      <w:r>
        <w:rPr>
          <w:rFonts w:ascii="Liberation Serif" w:hAnsi="Liberation Serif" w:eastAsia="Liberation Serif" w:cs="Liberation Serif"/>
          <w:color w:val="000000" w:themeColor="text1"/>
        </w:rPr>
        <w:t xml:space="preserve"> </w:t>
      </w:r>
      <w:r>
        <w:rPr>
          <w:rFonts w:ascii="Liberation Serif" w:hAnsi="Liberation Serif" w:eastAsia="Liberation Serif" w:cs="Liberation Serif"/>
          <w:color w:val="000000" w:themeColor="text1"/>
          <w:sz w:val="24"/>
          <w:szCs w:val="24"/>
          <w:highlight w:val="white"/>
        </w:rPr>
        <w:t xml:space="preserve">благоустройство), и вертикальная планировка территорий, за исключением работ по посадке деревьев, кустарников, благоустройства газонов.</w:t>
      </w:r>
    </w:p>
    <w:p>
      <w:pPr>
        <w:pStyle w:val="25424bqiaagaaebwdaaagwamaaanmyaaabvpgaaaaaaaaaaaaaaaaaaaaaaaaaaaaaaaaaaaaaaaaaaaaaaaaaaaaaaaaaaaaaaaaaaaaaaaaaaaaaaaaaaaaaaaaaaaaaaaaaaaaaaaaaaaaaaaaaaaaaaaaaaaaaaaaaaaaaaaaaaaaaaaaaaaaaaaaaaaaaaaaaaaaaaaaaaaaaaaaaaaaaaaaaaaaaaaaaaaaaaa"/>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Производство земляных работ осуществляется на основании разрешений Департамента строительства, архитектуры и жилищной политики Администрации Пуровского района и администраций населенных пунктов, полученных в рамках предоставления муниципальной услуги.</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Аварийные работы нужно начинать владельцам сетей по телефонограмме или по уведомлению Департамента строительства, архитектуры и жилищной политики Администрации Пуровского района и администраций населенных пунктов, с последующим оформлением разрешения.</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0" w:name="sub_893"/>
      <w:r>
        <w:rPr>
          <w:rFonts w:ascii="Liberation Serif" w:hAnsi="Liberation Serif" w:eastAsia="Liberation Serif" w:cs="Liberation Serif"/>
          <w:color w:val="000000" w:themeColor="text1"/>
          <w:highlight w:val="white"/>
        </w:rPr>
        <w:t xml:space="preserve">8.9.3. При необходимости прокладки подземных коммуникаций в стесненных условиях предусматривается сооружение переходных коллекторов. Проектирование коллекторов осуществляется с учетом перспективы развития сетей.</w:t>
      </w:r>
      <w:bookmarkEnd w:id="0"/>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1" w:name="sub_894"/>
      <w:r>
        <w:rPr>
          <w:rFonts w:ascii="Liberation Serif" w:hAnsi="Liberation Serif" w:eastAsia="Liberation Serif" w:cs="Liberation Serif"/>
          <w:color w:val="000000" w:themeColor="text1"/>
          <w:highlight w:val="white"/>
        </w:rPr>
        <w:t xml:space="preserve">8.9.4. Прокладка подземных коммуникаций под проезжей частью улиц, проездами, а также под тротуарами допускается соответствующим организациям при условии восстановления проезжей части автодороги (тротуара) на полную ширину независимо от ширины траншеи.</w:t>
      </w:r>
      <w:bookmarkEnd w:id="1"/>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2" w:name="sub_895"/>
      <w:r>
        <w:rPr>
          <w:rFonts w:ascii="Liberation Serif" w:hAnsi="Liberation Serif" w:eastAsia="Liberation Serif" w:cs="Liberation Serif"/>
          <w:color w:val="000000" w:themeColor="text1"/>
          <w:highlight w:val="white"/>
        </w:rPr>
        <w:t xml:space="preserve">8.9.5.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обязаны сообщить в Администрацию Пуровского района о намеченных работах по прокладке коммуникаций с указанием предполагаемых сроков производства работ.</w:t>
      </w:r>
      <w:bookmarkEnd w:id="2"/>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3" w:name="sub_896"/>
      <w:r>
        <w:rPr>
          <w:rFonts w:ascii="Liberation Serif" w:hAnsi="Liberation Serif" w:eastAsia="Liberation Serif" w:cs="Liberation Serif"/>
          <w:color w:val="000000" w:themeColor="text1"/>
          <w:highlight w:val="white"/>
        </w:rPr>
        <w:t xml:space="preserve">8.9.6. </w:t>
      </w:r>
      <w:r>
        <w:rPr>
          <w:rFonts w:ascii="Liberation Serif" w:hAnsi="Liberation Serif" w:eastAsia="Liberation Serif" w:cs="Liberation Serif"/>
          <w:color w:val="000000" w:themeColor="text1"/>
          <w:highlight w:val="white"/>
        </w:rPr>
        <w:t xml:space="preserve">Все разрушения и повреждения дорожных покрытий, озелененных территорий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Департаментом строительства, архитектуры и жилищной политики Администрации Пуровского района и администрациями населенных пунктов.</w:t>
      </w:r>
      <w:bookmarkEnd w:id="3"/>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4" w:name="sub_897"/>
      <w:r>
        <w:rPr>
          <w:rFonts w:ascii="Liberation Serif" w:hAnsi="Liberation Serif" w:eastAsia="Liberation Serif" w:cs="Liberation Serif"/>
          <w:color w:val="000000" w:themeColor="text1"/>
          <w:highlight w:val="white"/>
        </w:rPr>
        <w:t xml:space="preserve">8.9.7. До начала производства работ по разрытию следует:</w:t>
      </w:r>
      <w:bookmarkEnd w:id="4"/>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5" w:name="sub_8971"/>
      <w:r>
        <w:rPr>
          <w:rFonts w:ascii="Liberation Serif" w:hAnsi="Liberation Serif" w:eastAsia="Liberation Serif" w:cs="Liberation Serif"/>
          <w:color w:val="000000" w:themeColor="text1"/>
          <w:highlight w:val="white"/>
        </w:rPr>
        <w:t xml:space="preserve">- установить дорожные знаки в соответствии с согласованной схемой;</w:t>
      </w:r>
      <w:bookmarkEnd w:id="5"/>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6" w:name="sub_8972"/>
      <w:r>
        <w:rPr>
          <w:rFonts w:ascii="Liberation Serif" w:hAnsi="Liberation Serif" w:eastAsia="Liberation Serif" w:cs="Liberation Serif"/>
          <w:color w:val="000000" w:themeColor="text1"/>
          <w:highlight w:val="white"/>
        </w:rPr>
        <w:t xml:space="preserve">-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bookmarkEnd w:id="6"/>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обозначить красными сигнальными фонарями.</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Ограждение необходимо выполнять </w:t>
      </w:r>
      <w:r>
        <w:rPr>
          <w:rFonts w:ascii="Liberation Serif" w:hAnsi="Liberation Serif" w:eastAsia="Liberation Serif" w:cs="Liberation Serif"/>
          <w:color w:val="000000" w:themeColor="text1"/>
          <w:highlight w:val="white"/>
        </w:rPr>
        <w:t xml:space="preserve">сплошным</w:t>
      </w:r>
      <w:r>
        <w:rPr>
          <w:rFonts w:ascii="Liberation Serif" w:hAnsi="Liberation Serif" w:eastAsia="Liberation Serif" w:cs="Liberation Serif"/>
          <w:color w:val="000000" w:themeColor="text1"/>
          <w:highlight w:val="white"/>
        </w:rPr>
        <w:t xml:space="preserve"> и надежным, предотвращающим попадание посторонних на стройплощадку.</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На направлениях массовых пешеходных потоков через траншеи следует устраивать мостки на расстоянии не менее чем 200 метров друг от друга.</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7" w:name="sub_8973"/>
      <w:r>
        <w:rPr>
          <w:rFonts w:ascii="Liberation Serif" w:hAnsi="Liberation Serif" w:eastAsia="Liberation Serif" w:cs="Liberation Serif"/>
          <w:color w:val="000000" w:themeColor="text1"/>
          <w:highlight w:val="white"/>
        </w:rPr>
        <w:t xml:space="preserve">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bookmarkEnd w:id="7"/>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8" w:name="sub_8974"/>
      <w:r>
        <w:rPr>
          <w:rFonts w:ascii="Liberation Serif" w:hAnsi="Liberation Serif" w:eastAsia="Liberation Serif" w:cs="Liberation Serif"/>
          <w:color w:val="000000" w:themeColor="text1"/>
          <w:highlight w:val="white"/>
        </w:rPr>
        <w:t xml:space="preserve">Оформлять при необходимости в установленном порядке и осуществлять вырубку или пересадку деревьев и кустарников. </w:t>
      </w:r>
      <w:bookmarkEnd w:id="8"/>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9" w:name="sub_8910"/>
      <w:r>
        <w:rPr>
          <w:rFonts w:ascii="Liberation Serif" w:hAnsi="Liberation Serif" w:eastAsia="Liberation Serif" w:cs="Liberation Serif"/>
          <w:color w:val="000000" w:themeColor="text1"/>
          <w:highlight w:val="white"/>
        </w:rPr>
        <w:t xml:space="preserve">8.9.8.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bookmarkEnd w:id="9"/>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Особые условия подлежат неукоснительному соблюдению строительной организацией, производящей земляные работы.</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10" w:name="sub_8911"/>
      <w:r>
        <w:rPr>
          <w:rFonts w:ascii="Liberation Serif" w:hAnsi="Liberation Serif" w:eastAsia="Liberation Serif" w:cs="Liberation Serif"/>
          <w:color w:val="000000" w:themeColor="text1"/>
          <w:highlight w:val="white"/>
        </w:rPr>
        <w:t xml:space="preserve">8.9.9.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топографическом плане.</w:t>
      </w:r>
      <w:bookmarkEnd w:id="10"/>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11" w:name="sub_8912"/>
      <w:r>
        <w:rPr>
          <w:rFonts w:ascii="Liberation Serif" w:hAnsi="Liberation Serif" w:eastAsia="Liberation Serif" w:cs="Liberation Serif"/>
          <w:color w:val="000000" w:themeColor="text1"/>
          <w:highlight w:val="white"/>
        </w:rPr>
        <w:t xml:space="preserve">8.9.10.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w:t>
      </w:r>
      <w:bookmarkStart w:id="12" w:name="_GoBack"/>
      <w:bookmarkEnd w:id="12"/>
      <w:r>
        <w:rPr>
          <w:rFonts w:ascii="Liberation Serif" w:hAnsi="Liberation Serif" w:eastAsia="Liberation Serif" w:cs="Liberation Serif"/>
          <w:color w:val="000000" w:themeColor="text1"/>
          <w:highlight w:val="white"/>
        </w:rPr>
        <w:t xml:space="preserve">о.</w:t>
      </w:r>
      <w:bookmarkEnd w:id="11"/>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Бордюр разбирается, складируется на месте производства работ для дальнейшей установки.</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При производстве работ на улицах, застроенных территориях грунт необходимо немедленно вывозить.</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При необходимости строительная организация может обеспечивать планировку грунта на отвале.</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13" w:name="sub_8913"/>
      <w:r>
        <w:rPr>
          <w:rFonts w:ascii="Liberation Serif" w:hAnsi="Liberation Serif" w:eastAsia="Liberation Serif" w:cs="Liberation Serif"/>
          <w:color w:val="000000" w:themeColor="text1"/>
          <w:highlight w:val="white"/>
        </w:rPr>
        <w:t xml:space="preserve">8.9.11. Траншеи под проезжей частью и тротуарами необходимо засыпать песком и песчаным фунтом с послойным уплотнением и поливкой водой.</w:t>
      </w:r>
      <w:bookmarkEnd w:id="13"/>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Траншеи на газонах необходимо засыпать местным грунтом с уплотнением, восстановлением плодородного слоя и посевом травы.</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14" w:name="sub_8914"/>
      <w:r>
        <w:rPr>
          <w:rFonts w:ascii="Liberation Serif" w:hAnsi="Liberation Serif" w:eastAsia="Liberation Serif" w:cs="Liberation Serif"/>
          <w:color w:val="000000" w:themeColor="text1"/>
          <w:highlight w:val="white"/>
        </w:rPr>
        <w:t xml:space="preserve">8.9.12. Засыпка траншеи до выполнения геодезической съемки не допускается. Организации, получившей разрешение на проведение земляных работ, до окончания работ следует произвести геодезическую съемку.</w:t>
      </w:r>
      <w:bookmarkEnd w:id="14"/>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15" w:name="sub_8915"/>
      <w:r>
        <w:rPr>
          <w:rFonts w:ascii="Liberation Serif" w:hAnsi="Liberation Serif" w:eastAsia="Liberation Serif" w:cs="Liberation Serif"/>
          <w:color w:val="000000" w:themeColor="text1"/>
          <w:highlight w:val="white"/>
        </w:rPr>
        <w:t xml:space="preserve">8.9.13.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bookmarkEnd w:id="15"/>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16" w:name="sub_8916"/>
      <w:r>
        <w:rPr>
          <w:rFonts w:ascii="Liberation Serif" w:hAnsi="Liberation Serif" w:eastAsia="Liberation Serif" w:cs="Liberation Serif"/>
          <w:color w:val="000000" w:themeColor="text1"/>
          <w:highlight w:val="white"/>
        </w:rPr>
        <w:t xml:space="preserve">8.9.14. При засыпке траншеи некондиционным грунтом без необходимого уплотнения или иных нарушениях правил производства земляных </w:t>
      </w:r>
      <w:r>
        <w:rPr>
          <w:rFonts w:ascii="Liberation Serif" w:hAnsi="Liberation Serif" w:eastAsia="Liberation Serif" w:cs="Liberation Serif"/>
          <w:color w:val="000000" w:themeColor="text1"/>
          <w:highlight w:val="white"/>
        </w:rPr>
        <w:t xml:space="preserve">работ</w:t>
      </w:r>
      <w:r>
        <w:rPr>
          <w:rFonts w:ascii="Liberation Serif" w:hAnsi="Liberation Serif" w:eastAsia="Liberation Serif" w:cs="Liberation Serif"/>
          <w:color w:val="000000" w:themeColor="text1"/>
          <w:highlight w:val="white"/>
        </w:rPr>
        <w:t xml:space="preserve"> уполномоченные должностные лица Администрации Пуровского района </w:t>
      </w:r>
      <w:r>
        <w:rPr>
          <w:rFonts w:ascii="Liberation Serif" w:hAnsi="Liberation Serif" w:eastAsia="Liberation Serif" w:cs="Liberation Serif"/>
          <w:highlight w:val="white"/>
        </w:rPr>
        <w:t xml:space="preserve">составляют протокол </w:t>
      </w:r>
      <w:r>
        <w:rPr>
          <w:rFonts w:ascii="Liberation Serif" w:hAnsi="Liberation Serif" w:eastAsia="Liberation Serif" w:cs="Liberation Serif"/>
          <w:color w:val="000000" w:themeColor="text1"/>
          <w:highlight w:val="white"/>
        </w:rPr>
        <w:t xml:space="preserve">для привлечения виновных лиц к административной ответственности.</w:t>
      </w:r>
      <w:bookmarkStart w:id="17" w:name="sub_8917"/>
      <w:bookmarkEnd w:id="16"/>
    </w:p>
    <w:p>
      <w:pPr>
        <w:pStyle w:val="aff7"/>
        <w:spacing w:before="0" w:beforeAutospacing="0" w:after="0" w:afterAutospacing="0"/>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themeColor="text1"/>
          <w:highlight w:val="white"/>
        </w:rPr>
        <w:t xml:space="preserve">8.9.15. </w:t>
      </w:r>
      <w:r>
        <w:rPr>
          <w:rFonts w:ascii="Liberation Serif" w:hAnsi="Liberation Serif" w:eastAsia="Liberation Serif" w:cs="Liberation Serif"/>
          <w:color w:val="000000" w:themeColor="text1"/>
          <w:highlight w:val="white"/>
        </w:rPr>
        <w:t xml:space="preserve">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w:t>
      </w:r>
      <w:r>
        <w:rPr>
          <w:rFonts w:ascii="Liberation Serif" w:hAnsi="Liberation Serif" w:eastAsia="Liberation Serif" w:cs="Liberation Serif"/>
          <w:color w:val="000000" w:themeColor="text1"/>
          <w:highlight w:val="white"/>
        </w:rPr>
        <w:t xml:space="preserve">двух </w:t>
      </w:r>
      <w:r>
        <w:rPr>
          <w:rFonts w:ascii="Liberation Serif" w:hAnsi="Liberation Serif" w:eastAsia="Liberation Serif" w:cs="Liberation Serif"/>
          <w:color w:val="000000" w:themeColor="text1"/>
          <w:highlight w:val="white"/>
        </w:rPr>
        <w:t xml:space="preserve">лет после проведения ремонтно-восстановительных работ, устраняются организациями, получившими разрешение на производство работ, в течение суток </w:t>
      </w:r>
      <w:r>
        <w:rPr>
          <w:rFonts w:ascii="Liberation Serif" w:hAnsi="Liberation Serif" w:eastAsia="Liberation Serif" w:cs="Liberation Serif"/>
          <w:highlight w:val="white"/>
        </w:rPr>
        <w:t xml:space="preserve">с момента обнаружения провалов, просадки грунта или дорожного покрытия.</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pPr>
        <w:pStyle w:val="aff7"/>
        <w:spacing w:before="0" w:beforeAutospacing="0" w:after="0" w:afterAutospacing="0"/>
        <w:ind w:firstLine="709"/>
        <w:jc w:val="both"/>
        <w:rPr>
          <w:rFonts w:ascii="Liberation Serif" w:hAnsi="Liberation Serif" w:eastAsia="Liberation Serif" w:cs="Liberation Serif"/>
          <w:color w:val="000000"/>
          <w:highlight w:val="white"/>
        </w:rPr>
      </w:pPr>
      <w:bookmarkStart w:id="18" w:name="sub_8918"/>
      <w:bookmarkEnd w:id="17"/>
      <w:r>
        <w:rPr>
          <w:rFonts w:ascii="Liberation Serif" w:hAnsi="Liberation Serif" w:eastAsia="Liberation Serif" w:cs="Liberation Serif"/>
          <w:color w:val="000000" w:themeColor="text1"/>
          <w:highlight w:val="white"/>
        </w:rPr>
        <w:t xml:space="preserve">8.9.16. Предприятия, выполняющие работы по капитальному ремонту и реконструкции тепловых сетей, должны по окончании работ восстановить дорожные покрытия и зеленые насаждения, снесенные или поврежденные при производстве работ</w:t>
      </w:r>
      <w:r>
        <w:rPr>
          <w:rFonts w:ascii="Liberation Serif" w:hAnsi="Liberation Serif" w:eastAsia="Liberation Serif" w:cs="Liberation Serif"/>
          <w:color w:val="000000" w:themeColor="text1"/>
          <w:highlight w:val="white"/>
        </w:rPr>
        <w:t xml:space="preserve">.</w:t>
      </w:r>
      <w:bookmarkStart w:id="19" w:name="sub_810"/>
      <w:bookmarkEnd w:id="18"/>
      <w:r>
        <w:rPr>
          <w:rFonts w:ascii="Liberation Serif" w:hAnsi="Liberation Serif" w:eastAsia="Liberation Serif" w:cs="Liberation Serif"/>
          <w:color w:val="000000" w:themeColor="text1"/>
          <w:highlight w:val="white"/>
        </w:rPr>
        <w:t xml:space="preserve">»;</w:t>
      </w:r>
      <w:bookmarkEnd w:id="19"/>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1.3. Раздел 9 изложить в следующей редакции:</w:t>
      </w:r>
    </w:p>
    <w:p>
      <w:pPr>
        <w:pStyle w:val="ConsPlusTitle"/>
        <w:ind w:firstLine="709"/>
        <w:jc w:val="center"/>
        <w:rPr>
          <w:rFonts w:ascii="Liberation Serif" w:hAnsi="Liberation Serif" w:eastAsia="Liberation Serif" w:cs="Liberation Serif"/>
          <w:color w:val="000000"/>
          <w:highlight w:val="white"/>
        </w:rPr>
      </w:pPr>
      <w:r>
        <w:rPr>
          <w:rFonts w:ascii="Liberation Serif" w:hAnsi="Liberation Serif" w:eastAsia="Liberation Serif" w:cs="Liberation Serif"/>
          <w:b w:val="0"/>
          <w:color w:val="000000" w:themeColor="text1"/>
          <w:highlight w:val="white"/>
        </w:rPr>
        <w:t xml:space="preserve">«</w:t>
      </w:r>
      <w:r>
        <w:rPr>
          <w:rFonts w:ascii="Liberation Serif" w:hAnsi="Liberation Serif" w:eastAsia="Liberation Serif" w:cs="Liberation Serif"/>
          <w:color w:val="000000" w:themeColor="text1"/>
          <w:highlight w:val="white"/>
        </w:rPr>
        <w:t xml:space="preserve">9. Внешний вид фасадов и ограждающих конструкций зданий,</w:t>
      </w:r>
      <w:r>
        <w:rPr>
          <w:rFonts w:ascii="Liberation Serif" w:hAnsi="Liberation Serif" w:eastAsia="Liberation Serif" w:cs="Liberation Serif"/>
        </w:rPr>
        <w:t xml:space="preserve"> </w:t>
      </w:r>
      <w:r>
        <w:rPr>
          <w:rFonts w:ascii="Liberation Serif" w:hAnsi="Liberation Serif" w:eastAsia="Liberation Serif" w:cs="Liberation Serif"/>
          <w:color w:val="000000" w:themeColor="text1"/>
          <w:highlight w:val="white"/>
        </w:rPr>
        <w:t xml:space="preserve">строений, сооружений</w:t>
      </w:r>
    </w:p>
    <w:p>
      <w:pPr>
        <w:pStyle w:val="ConsPlusTitle"/>
        <w:ind w:firstLine="709"/>
        <w:jc w:val="center"/>
        <w:rPr>
          <w:rFonts w:ascii="Liberation Serif" w:hAnsi="Liberation Serif" w:eastAsia="Liberation Serif" w:cs="Liberation Serif"/>
          <w:color w:val="000000"/>
          <w:highlight w:val="white"/>
        </w:rPr>
      </w:pP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9.1.</w:t>
      </w:r>
      <w:r>
        <w:rPr>
          <w:rFonts w:ascii="Liberation Serif" w:hAnsi="Liberation Serif" w:eastAsia="Liberation Serif" w:cs="Liberation Serif"/>
          <w:color w:val="000000" w:themeColor="text1"/>
          <w:highlight w:val="white"/>
        </w:rPr>
        <w:t xml:space="preserve"> </w:t>
      </w:r>
      <w:r>
        <w:rPr>
          <w:rFonts w:ascii="Liberation Serif" w:hAnsi="Liberation Serif" w:eastAsia="Liberation Serif" w:cs="Liberation Serif"/>
          <w:color w:val="000000" w:themeColor="text1"/>
          <w:highlight w:val="white"/>
        </w:rPr>
        <w:t xml:space="preserve">В целях обеспечения привлекательности архитектурно-художественного облика населенных пунктов муниципального округа объемные, пространственные, колористические и иные решения внешних поверхностей вновь создаваемых и реконструируемых, а также существующих объектов капитального строительства, элементов объектов капитального строительства, а также некапитальных строений, сооружений (далее – фасады, внешние поверхности зданий, строений и сооружений) должны соответствовать требованиям, установленным настоящими Правилами и Порядком предоставления решения о согласовании архитектурно-градостроительного облика объекта</w:t>
      </w:r>
      <w:r>
        <w:rPr>
          <w:rFonts w:ascii="Liberation Serif" w:hAnsi="Liberation Serif" w:eastAsia="Liberation Serif" w:cs="Liberation Serif"/>
          <w:color w:val="000000" w:themeColor="text1"/>
          <w:highlight w:val="white"/>
        </w:rPr>
        <w:t xml:space="preserve"> на территории муниципального округа Пуровский район, утвержденным решением Думы Пуровского района.</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Собственники (владельцы) зданий, строений, сооружений, а также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w:t>
      </w:r>
      <w:r>
        <w:rPr>
          <w:rFonts w:ascii="Liberation Serif" w:hAnsi="Liberation Serif" w:eastAsia="Liberation Serif" w:cs="Liberation Serif"/>
          <w:color w:val="000000" w:themeColor="text1"/>
          <w:highlight w:val="white"/>
        </w:rPr>
        <w:t xml:space="preserve">машино</w:t>
      </w:r>
      <w:r>
        <w:rPr>
          <w:rFonts w:ascii="Liberation Serif" w:hAnsi="Liberation Serif" w:eastAsia="Liberation Serif" w:cs="Liberation Serif"/>
          <w:color w:val="000000" w:themeColor="text1"/>
          <w:highlight w:val="white"/>
        </w:rPr>
        <w:t xml:space="preserve">-мест в многоквартирных домах при непосредственном управлении многоквартирным </w:t>
      </w:r>
      <w:r>
        <w:rPr>
          <w:rFonts w:ascii="Liberation Serif" w:hAnsi="Liberation Serif" w:eastAsia="Liberation Serif" w:cs="Liberation Serif"/>
          <w:color w:val="000000" w:themeColor="text1"/>
          <w:highlight w:val="white"/>
        </w:rPr>
        <w:t xml:space="preserve">домом обеспечивают содержание зданий, строений, сооружений, их ограждающих конструкций и конструктивных элементов в исправном состоянии.</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Вышеуказанные лица, за исключением правообладателей объектов культурного наследия, объектов индивидуального жилищного строительства и подсобных сооружений при индивидуальных жилых домах, садовых домов</w:t>
      </w:r>
      <w:bookmarkStart w:id="20" w:name="sub_154"/>
      <w:r>
        <w:rPr>
          <w:rFonts w:ascii="Liberation Serif" w:hAnsi="Liberation Serif" w:eastAsia="Liberation Serif" w:cs="Liberation Serif"/>
          <w:color w:val="000000" w:themeColor="text1"/>
          <w:highlight w:val="white"/>
        </w:rPr>
        <w:t xml:space="preserve">, индивидуальных и отдельно стоящих гаражей,</w:t>
      </w:r>
      <w:bookmarkStart w:id="21" w:name="sub_155"/>
      <w:bookmarkEnd w:id="20"/>
      <w:r>
        <w:rPr>
          <w:rFonts w:ascii="Liberation Serif" w:hAnsi="Liberation Serif" w:eastAsia="Liberation Serif" w:cs="Liberation Serif"/>
          <w:color w:val="000000" w:themeColor="text1"/>
          <w:highlight w:val="white"/>
        </w:rPr>
        <w:t xml:space="preserve"> линейных объектов, объектов, предназначенных (используемых) для коммунального обслуживания, складов, производственных объектов и объектов сопутствующей инфраструктуры, размещаемых (используемых) для обеспечения деятельности указанных объектов</w:t>
      </w:r>
      <w:bookmarkEnd w:id="21"/>
      <w:r>
        <w:rPr>
          <w:rFonts w:ascii="Liberation Serif" w:hAnsi="Liberation Serif" w:eastAsia="Liberation Serif" w:cs="Liberation Serif"/>
          <w:color w:val="000000" w:themeColor="text1"/>
          <w:highlight w:val="white"/>
        </w:rPr>
        <w:t xml:space="preserve">, обязаны иметь паспорт фасада объекта капитального строительства (далее – паспорт фасада), согласованный с</w:t>
      </w:r>
      <w:r>
        <w:rPr>
          <w:rFonts w:ascii="Liberation Serif" w:hAnsi="Liberation Serif" w:eastAsia="Liberation Serif" w:cs="Liberation Serif"/>
          <w:color w:val="000000" w:themeColor="text1"/>
          <w:highlight w:val="white"/>
        </w:rPr>
        <w:t xml:space="preserve"> уполномоченным органом, </w:t>
      </w:r>
      <w:r>
        <w:rPr>
          <w:rFonts w:ascii="Liberation Serif" w:hAnsi="Liberation Serif" w:eastAsia="Liberation Serif" w:cs="Liberation Serif"/>
          <w:color w:val="000000" w:themeColor="text1"/>
          <w:highlight w:val="white"/>
        </w:rPr>
        <w:t xml:space="preserve">отражающий</w:t>
      </w:r>
      <w:r>
        <w:rPr>
          <w:rFonts w:ascii="Liberation Serif" w:hAnsi="Liberation Serif" w:eastAsia="Liberation Serif" w:cs="Liberation Serif"/>
          <w:color w:val="000000" w:themeColor="text1"/>
          <w:highlight w:val="white"/>
        </w:rPr>
        <w:t xml:space="preserve"> композиционные приемы и фасадные решения объекта, включая колористическое решение, архитектурно-художественную подсветку, материалы и виды отделки.</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Типовая форма паспорта фасада, порядок его согласования и внесения в него изменений устанавливаются Порядком предоставления решения о согласовании архитектурно-градостроительного облика объекта на территории муниципального округа Пуровский район, утвержденным решением Думы Пуровского района.</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Поддержание и сохранение внешнего облика, ремонт, реконструкция зданий, строений, сооружений должны осуществляться в соответствии с проектной документацией строительства, реконструкции, капитального ремонта объекта капитального строительства, паспортом фасада.</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выполнять работы в соответствии с паспортом фасада;</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 случае отсутствия паспорта фасада разработать и согласовать паспорт фасада до начала проведения работ;</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 случае необходимости внесения изменений в действующий паспорт фасада согласовать изменения до начала проведения работ;</w:t>
      </w:r>
    </w:p>
    <w:p>
      <w:pPr>
        <w:pStyle w:val="ConsPlusNormal"/>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обеспечивать сохранность объектов благоустройства и озеленения;</w:t>
      </w:r>
    </w:p>
    <w:p>
      <w:pPr>
        <w:pStyle w:val="ConsPlusNormal"/>
        <w:ind w:firstLine="709"/>
        <w:jc w:val="both"/>
        <w:rPr>
          <w:rFonts w:ascii="Liberation Serif" w:hAnsi="Liberation Serif" w:eastAsia="Liberation Serif" w:cs="Liberation Serif"/>
          <w:highlight w:val="white"/>
        </w:rPr>
      </w:pPr>
      <w:r>
        <w:rPr>
          <w:rFonts w:ascii="Liberation Serif" w:hAnsi="Liberation Serif" w:eastAsia="Liberation Serif" w:cs="Liberation Serif"/>
          <w:highlight w:val="white"/>
        </w:rPr>
        <w:t xml:space="preserve">- в случае повреждения благоустройства и озеленения провести работы по </w:t>
      </w:r>
      <w:r>
        <w:rPr>
          <w:rFonts w:ascii="Liberation Serif" w:hAnsi="Liberation Serif" w:eastAsia="Liberation Serif" w:cs="Liberation Serif"/>
          <w:highlight w:val="white"/>
        </w:rPr>
        <w:t xml:space="preserve">их </w:t>
      </w:r>
      <w:r>
        <w:rPr>
          <w:rFonts w:ascii="Liberation Serif" w:hAnsi="Liberation Serif" w:eastAsia="Liberation Serif" w:cs="Liberation Serif"/>
          <w:highlight w:val="white"/>
        </w:rPr>
        <w:t xml:space="preserve">восстановлению</w:t>
      </w:r>
      <w:r>
        <w:rPr>
          <w:rFonts w:ascii="Liberation Serif" w:hAnsi="Liberation Serif" w:eastAsia="Liberation Serif" w:cs="Liberation Serif"/>
          <w:highlight w:val="white"/>
        </w:rPr>
        <w:t xml:space="preserve"> в летне-осенний период, следующий за периодом окончания производства работ, но не позднее </w:t>
      </w:r>
      <w:r>
        <w:rPr>
          <w:rFonts w:ascii="Liberation Serif" w:hAnsi="Liberation Serif" w:eastAsia="Liberation Serif" w:cs="Liberation Serif"/>
          <w:highlight w:val="white"/>
        </w:rPr>
        <w:t xml:space="preserve">одного</w:t>
      </w:r>
      <w:r>
        <w:rPr>
          <w:rFonts w:ascii="Liberation Serif" w:hAnsi="Liberation Serif" w:eastAsia="Liberation Serif" w:cs="Liberation Serif"/>
          <w:highlight w:val="white"/>
        </w:rPr>
        <w:t xml:space="preserve"> года</w:t>
      </w:r>
      <w:r>
        <w:rPr>
          <w:rFonts w:ascii="Liberation Serif" w:hAnsi="Liberation Serif" w:eastAsia="Liberation Serif" w:cs="Liberation Serif"/>
          <w:highlight w:val="white"/>
        </w:rPr>
        <w:t xml:space="preserve">.</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9.2.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r>
        <w:rPr>
          <w:rFonts w:ascii="Liberation Serif" w:hAnsi="Liberation Serif" w:eastAsia="Liberation Serif" w:cs="Liberation Serif"/>
          <w:color w:val="000000" w:themeColor="text1"/>
          <w:highlight w:val="white"/>
        </w:rPr>
        <w:t xml:space="preserve">отмостки</w:t>
      </w:r>
      <w:r>
        <w:rPr>
          <w:rFonts w:ascii="Liberation Serif" w:hAnsi="Liberation Serif" w:eastAsia="Liberation Serif" w:cs="Liberation Serif"/>
          <w:color w:val="000000" w:themeColor="text1"/>
          <w:highlight w:val="white"/>
        </w:rPr>
        <w:t xml:space="preserve">, домовых знаков, защитных сеток и т.п.</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 состав элементов фасадов зданий и сооружений входят: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входные группы (ступени, площадки, перила, козырьки над входом, ограждения, стены, двери), входы в подвальные помещения;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цоколь здания;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внешние поверхности стен, выступающие элементы фасадов (балконы, лоджии, эркеры, карнизы);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кровли, включая вентиляционные и дымовые трубы, ограждающие решетки, выходы на кровлю;</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архитектурные детали и облицовка (колонны, пилястры, розетки, капители, фризы, пояски и др.);</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водосточные трубы, включая воронки;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парапетные и оконные ограждения, решетки, металлическая отделка окон, балконов, поясков, выступов цоколя, свесов;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навесные металлические конструкции (</w:t>
      </w:r>
      <w:r>
        <w:rPr>
          <w:rFonts w:ascii="Liberation Serif" w:hAnsi="Liberation Serif" w:eastAsia="Liberation Serif" w:cs="Liberation Serif"/>
          <w:color w:val="000000" w:themeColor="text1"/>
          <w:highlight w:val="white"/>
        </w:rPr>
        <w:t xml:space="preserve">флагодержатели</w:t>
      </w:r>
      <w:r>
        <w:rPr>
          <w:rFonts w:ascii="Liberation Serif" w:hAnsi="Liberation Serif" w:eastAsia="Liberation Serif" w:cs="Liberation Serif"/>
          <w:color w:val="000000" w:themeColor="text1"/>
          <w:highlight w:val="white"/>
        </w:rPr>
        <w:t xml:space="preserve">, анкеры, пожарные лестницы, вентиляционное оборудование);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стекла, рамы, балконные двери;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стационарные ограждения, прилегающие к зданиям;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конструкции, устанавливаемые на фасадах, крышах или иных внешних поверхностях, внешних зданий и, сооружений, в месте нахождения организации и/или непосредственно в месте реализации товара, оказания услуг в целях оформления зданий для доведения до сведения потребителей информации, указание которой является обязательным в силу статьи 9 Закона Российской Федерации от 07 февраля 1992 года № 2300-1 «О защите прав потребителей» (а именно: информации</w:t>
      </w:r>
      <w:r>
        <w:rPr>
          <w:rFonts w:ascii="Liberation Serif" w:hAnsi="Liberation Serif" w:eastAsia="Liberation Serif" w:cs="Liberation Serif"/>
          <w:color w:val="000000" w:themeColor="text1"/>
          <w:highlight w:val="white"/>
        </w:rPr>
        <w:t xml:space="preserve">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pPr>
        <w:pStyle w:val="a4"/>
        <w:ind w:firstLine="709"/>
        <w:jc w:val="both"/>
        <w:rPr>
          <w:rFonts w:ascii="Liberation Serif" w:hAnsi="Liberation Serif" w:eastAsia="Liberation Serif" w:cs="Liberation Serif"/>
          <w:color w:val="000000"/>
          <w:highlight w:val="white"/>
        </w:rPr>
      </w:pPr>
      <w:bookmarkStart w:id="22" w:name="sub_2112"/>
      <w:r>
        <w:rPr>
          <w:rFonts w:ascii="Liberation Serif" w:hAnsi="Liberation Serif" w:eastAsia="Liberation Serif" w:cs="Liberation Serif"/>
          <w:color w:val="000000" w:themeColor="text1"/>
          <w:highlight w:val="white"/>
        </w:rPr>
        <w:t xml:space="preserve">9.2.1.</w:t>
      </w:r>
      <w:bookmarkStart w:id="23" w:name="sub_2113"/>
      <w:bookmarkEnd w:id="22"/>
      <w:r>
        <w:rPr>
          <w:rFonts w:ascii="Liberation Serif" w:hAnsi="Liberation Serif" w:eastAsia="Liberation Serif" w:cs="Liberation Serif"/>
          <w:color w:val="000000" w:themeColor="text1"/>
          <w:highlight w:val="white"/>
        </w:rPr>
        <w:t xml:space="preserve"> </w:t>
      </w:r>
      <w:r>
        <w:rPr>
          <w:rFonts w:ascii="Liberation Serif" w:hAnsi="Liberation Serif" w:eastAsia="Liberation Serif" w:cs="Liberation Serif"/>
          <w:color w:val="000000" w:themeColor="text1"/>
          <w:highlight w:val="white"/>
        </w:rPr>
        <w:t xml:space="preserve">На зданиях и сооружениях, расположенных на территории населенных пунктов, необходимо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держатели флагов,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w:t>
      </w:r>
      <w:r>
        <w:rPr>
          <w:rFonts w:ascii="Liberation Serif" w:hAnsi="Liberation Serif" w:eastAsia="Liberation Serif" w:cs="Liberation Serif"/>
          <w:color w:val="000000" w:themeColor="text1"/>
          <w:highlight w:val="white"/>
        </w:rPr>
        <w:t xml:space="preserve">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pPr>
        <w:pStyle w:val="a4"/>
        <w:keepLines/>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9.2.2. </w:t>
      </w:r>
      <w:r>
        <w:rPr>
          <w:rFonts w:ascii="Liberation Serif" w:hAnsi="Liberation Serif" w:eastAsia="Liberation Serif" w:cs="Liberation Serif"/>
          <w:color w:val="000000" w:themeColor="text1"/>
          <w:highlight w:val="white"/>
        </w:rPr>
        <w:t xml:space="preserve">Для обеспечения поверхностного водоотвода от зданий и сооружений по их периметру предусматривается устройство </w:t>
      </w:r>
      <w:r>
        <w:rPr>
          <w:rFonts w:ascii="Liberation Serif" w:hAnsi="Liberation Serif" w:eastAsia="Liberation Serif" w:cs="Liberation Serif"/>
          <w:color w:val="000000" w:themeColor="text1"/>
          <w:highlight w:val="white"/>
        </w:rPr>
        <w:t xml:space="preserve">отмостки</w:t>
      </w:r>
      <w:r>
        <w:rPr>
          <w:rFonts w:ascii="Liberation Serif" w:hAnsi="Liberation Serif" w:eastAsia="Liberation Serif" w:cs="Liberation Serif"/>
          <w:color w:val="000000" w:themeColor="text1"/>
          <w:highlight w:val="white"/>
        </w:rPr>
        <w:t xml:space="preserve"> с надежной гидроизоляцией. Уклон </w:t>
      </w:r>
      <w:r>
        <w:rPr>
          <w:rFonts w:ascii="Liberation Serif" w:hAnsi="Liberation Serif" w:eastAsia="Liberation Serif" w:cs="Liberation Serif"/>
          <w:color w:val="000000" w:themeColor="text1"/>
          <w:highlight w:val="white"/>
        </w:rPr>
        <w:t xml:space="preserve">отмостки</w:t>
      </w:r>
      <w:r>
        <w:rPr>
          <w:rFonts w:ascii="Liberation Serif" w:hAnsi="Liberation Serif" w:eastAsia="Liberation Serif" w:cs="Liberation Serif"/>
          <w:color w:val="000000" w:themeColor="text1"/>
          <w:highlight w:val="white"/>
        </w:rPr>
        <w:t xml:space="preserve"> принимается не менее 10‰ в сторону от здания. Ширину </w:t>
      </w:r>
      <w:r>
        <w:rPr>
          <w:rFonts w:ascii="Liberation Serif" w:hAnsi="Liberation Serif" w:eastAsia="Liberation Serif" w:cs="Liberation Serif"/>
          <w:color w:val="000000" w:themeColor="text1"/>
          <w:highlight w:val="white"/>
        </w:rPr>
        <w:t xml:space="preserve">отмостки</w:t>
      </w:r>
      <w:r>
        <w:rPr>
          <w:rFonts w:ascii="Liberation Serif" w:hAnsi="Liberation Serif" w:eastAsia="Liberation Serif" w:cs="Liberation Serif"/>
          <w:color w:val="000000" w:themeColor="text1"/>
          <w:highlight w:val="white"/>
        </w:rPr>
        <w:t xml:space="preserve"> для зданий и сооружений принимается 0,8 - 1,2 м, в сложных геологических условиях (грунты с карстами) – 1,5 - 3 м. В случае примыкания здания к пешеходным коммуникациям, роль </w:t>
      </w:r>
      <w:r>
        <w:rPr>
          <w:rFonts w:ascii="Liberation Serif" w:hAnsi="Liberation Serif" w:eastAsia="Liberation Serif" w:cs="Liberation Serif"/>
          <w:color w:val="000000" w:themeColor="text1"/>
          <w:highlight w:val="white"/>
        </w:rPr>
        <w:t xml:space="preserve">отмостки</w:t>
      </w:r>
      <w:r>
        <w:rPr>
          <w:rFonts w:ascii="Liberation Serif" w:hAnsi="Liberation Serif" w:eastAsia="Liberation Serif" w:cs="Liberation Serif"/>
          <w:color w:val="000000" w:themeColor="text1"/>
          <w:highlight w:val="white"/>
        </w:rPr>
        <w:t xml:space="preserve"> выполняет тротуар с твердым видом покрытия.</w:t>
      </w:r>
    </w:p>
    <w:p>
      <w:pPr>
        <w:pStyle w:val="a4"/>
        <w:ind w:firstLine="709"/>
        <w:jc w:val="both"/>
        <w:rPr>
          <w:rFonts w:ascii="Liberation Serif" w:hAnsi="Liberation Serif" w:eastAsia="Liberation Serif" w:cs="Liberation Serif"/>
          <w:color w:val="000000"/>
          <w:highlight w:val="white"/>
        </w:rPr>
      </w:pPr>
      <w:bookmarkStart w:id="24" w:name="sub_2114"/>
      <w:bookmarkEnd w:id="23"/>
      <w:r>
        <w:rPr>
          <w:rFonts w:ascii="Liberation Serif" w:hAnsi="Liberation Serif" w:eastAsia="Liberation Serif" w:cs="Liberation Serif"/>
          <w:color w:val="000000" w:themeColor="text1"/>
          <w:highlight w:val="white"/>
        </w:rPr>
        <w:t xml:space="preserve">9.2.3.</w:t>
      </w:r>
      <w:r>
        <w:rPr>
          <w:rFonts w:ascii="Liberation Serif" w:hAnsi="Liberation Serif" w:eastAsia="Liberation Serif" w:cs="Liberation Serif"/>
          <w:color w:val="000000" w:themeColor="text1"/>
          <w:highlight w:val="white"/>
        </w:rPr>
        <w:t xml:space="preserve"> </w:t>
      </w:r>
      <w:r>
        <w:rPr>
          <w:rFonts w:ascii="Liberation Serif" w:hAnsi="Liberation Serif" w:eastAsia="Liberation Serif" w:cs="Liberation Serif"/>
          <w:color w:val="000000" w:themeColor="text1"/>
          <w:highlight w:val="white"/>
        </w:rPr>
        <w:t xml:space="preserve">При организации стока воды со скатных крыш через водосточные трубы следует: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w:t>
      </w:r>
      <w:r>
        <w:rPr>
          <w:rFonts w:ascii="Liberation Serif" w:hAnsi="Liberation Serif" w:eastAsia="Liberation Serif" w:cs="Liberation Serif"/>
          <w:color w:val="000000" w:themeColor="text1"/>
          <w:highlight w:val="white"/>
        </w:rPr>
        <w:t xml:space="preserve">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w:t>
      </w:r>
      <w:r>
        <w:rPr>
          <w:rFonts w:ascii="Liberation Serif" w:hAnsi="Liberation Serif" w:eastAsia="Liberation Serif" w:cs="Liberation Serif"/>
          <w:color w:val="000000" w:themeColor="text1"/>
          <w:highlight w:val="white"/>
        </w:rPr>
        <w:t xml:space="preserve">не допускать высоты свободного падения воды из выходного отверстия трубы более 200 мм;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w:t>
      </w:r>
      <w:r>
        <w:rPr>
          <w:rFonts w:ascii="Liberation Serif" w:hAnsi="Liberation Serif" w:eastAsia="Liberation Serif" w:cs="Liberation Serif"/>
          <w:color w:val="000000" w:themeColor="text1"/>
          <w:highlight w:val="white"/>
        </w:rPr>
        <w:t xml:space="preserve">предусматривать устройство дренажа в местах стока воды из трубы на газон или иные мягкие виды покрытия.</w:t>
      </w:r>
    </w:p>
    <w:p>
      <w:pPr>
        <w:pStyle w:val="a4"/>
        <w:ind w:firstLine="709"/>
        <w:jc w:val="both"/>
        <w:rPr>
          <w:rFonts w:ascii="Liberation Serif" w:hAnsi="Liberation Serif" w:eastAsia="Liberation Serif" w:cs="Liberation Serif"/>
          <w:color w:val="000000"/>
          <w:highlight w:val="white"/>
        </w:rPr>
      </w:pPr>
      <w:bookmarkStart w:id="25" w:name="sub_2115"/>
      <w:bookmarkEnd w:id="24"/>
      <w:r>
        <w:rPr>
          <w:rFonts w:ascii="Liberation Serif" w:hAnsi="Liberation Serif" w:eastAsia="Liberation Serif" w:cs="Liberation Serif"/>
          <w:color w:val="000000" w:themeColor="text1"/>
          <w:highlight w:val="white"/>
        </w:rPr>
        <w:t xml:space="preserve">9.2.4.</w:t>
      </w:r>
      <w:bookmarkEnd w:id="25"/>
      <w:r>
        <w:rPr>
          <w:rFonts w:ascii="Liberation Serif" w:hAnsi="Liberation Serif" w:eastAsia="Liberation Serif" w:cs="Liberation Serif"/>
          <w:color w:val="000000" w:themeColor="text1"/>
          <w:highlight w:val="white"/>
        </w:rPr>
        <w:t xml:space="preserve"> </w:t>
      </w:r>
      <w:r>
        <w:rPr>
          <w:rFonts w:ascii="Liberation Serif" w:hAnsi="Liberation Serif" w:eastAsia="Liberation Serif" w:cs="Liberation Serif"/>
          <w:color w:val="000000" w:themeColor="text1"/>
          <w:highlight w:val="white"/>
        </w:rPr>
        <w:t xml:space="preserve">Входные группы зданий жилого и общественного назначения оборудуются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подъемные устройства, платформы и пр.).</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необходимо выносить на прилегающий тротуар не более чем на 0,5 м.</w:t>
      </w:r>
    </w:p>
    <w:p>
      <w:pPr>
        <w:pStyle w:val="a4"/>
        <w:ind w:firstLine="709"/>
        <w:jc w:val="both"/>
        <w:rPr>
          <w:rFonts w:ascii="Liberation Serif" w:hAnsi="Liberation Serif" w:eastAsia="Liberation Serif" w:cs="Liberation Serif"/>
          <w:color w:val="000000"/>
          <w:highlight w:val="white"/>
        </w:rPr>
      </w:pPr>
      <w:bookmarkStart w:id="26" w:name="sub_2116"/>
      <w:r>
        <w:rPr>
          <w:rFonts w:ascii="Liberation Serif" w:hAnsi="Liberation Serif" w:eastAsia="Liberation Serif" w:cs="Liberation Serif"/>
          <w:color w:val="000000" w:themeColor="text1"/>
          <w:highlight w:val="white"/>
        </w:rPr>
        <w:t xml:space="preserve">9.2.5.</w:t>
      </w:r>
      <w:bookmarkStart w:id="27" w:name="sub_2117"/>
      <w:bookmarkEnd w:id="26"/>
      <w:r>
        <w:rPr>
          <w:rFonts w:ascii="Liberation Serif" w:hAnsi="Liberation Serif" w:eastAsia="Liberation Serif" w:cs="Liberation Serif"/>
          <w:color w:val="000000" w:themeColor="text1"/>
          <w:highlight w:val="white"/>
        </w:rPr>
        <w:t xml:space="preserve"> </w:t>
      </w:r>
      <w:r>
        <w:rPr>
          <w:rFonts w:ascii="Liberation Serif" w:hAnsi="Liberation Serif" w:eastAsia="Liberation Serif" w:cs="Liberation Serif"/>
          <w:color w:val="000000" w:themeColor="text1"/>
          <w:highlight w:val="white"/>
        </w:rPr>
        <w:t xml:space="preserve">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необходимо предусматривать установку специальных защитных сеток на </w:t>
      </w:r>
      <w:r>
        <w:rPr>
          <w:rFonts w:ascii="Liberation Serif" w:hAnsi="Liberation Serif" w:eastAsia="Liberation Serif" w:cs="Liberation Serif"/>
          <w:color w:val="000000" w:themeColor="text1"/>
          <w:highlight w:val="white"/>
        </w:rPr>
        <w:t xml:space="preserve">уровне второго этажа. Для предотвращения образования сосулек применяется электрический контур по внешнему периметру крыши.</w:t>
      </w:r>
      <w:bookmarkEnd w:id="27"/>
    </w:p>
    <w:p>
      <w:pPr>
        <w:pStyle w:val="a4"/>
        <w:keepLines/>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9.2.6. </w:t>
      </w:r>
      <w:r>
        <w:rPr>
          <w:rFonts w:ascii="Liberation Serif" w:hAnsi="Liberation Serif" w:eastAsia="Liberation Serif" w:cs="Liberation Serif"/>
          <w:color w:val="000000" w:themeColor="text1"/>
          <w:highlight w:val="white"/>
        </w:rPr>
        <w:t xml:space="preserve">В случае образования на кровле зданий снежного наста и (или) сосулек собственники таких зданий, если иное не предусмотрено законом или договором, должны применять защитные сетки, или электрические контуры по внешнему периметру крыши, либо иные средства защиты от падения снежного наста и сосулек.</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9.2.7. Собственники зданий и сооружений,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и сооружений и сохранять их архитектурно-художественный облик.</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Собственники зданий и сооружений обязаны принимать меры по очистке от снега и льда крыш, карнизов, водостоков нежилых зданий, строений, сооружений, прилегающих к нежилым зданиям, строениям, сооружениям территорий.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9.2.8. </w:t>
      </w:r>
      <w:r>
        <w:rPr>
          <w:rFonts w:ascii="Liberation Serif" w:hAnsi="Liberation Serif" w:eastAsia="Liberation Serif" w:cs="Liberation Serif"/>
          <w:color w:val="000000" w:themeColor="text1"/>
          <w:highlight w:val="white"/>
        </w:rPr>
        <w:t xml:space="preserve">Гарантийный срок ремонта фасадов должен составлять не менее двух лет.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9.2.9. </w:t>
      </w:r>
      <w:r>
        <w:rPr>
          <w:rFonts w:ascii="Liberation Serif" w:hAnsi="Liberation Serif" w:eastAsia="Liberation Serif" w:cs="Liberation Serif"/>
          <w:color w:val="000000" w:themeColor="text1"/>
          <w:highlight w:val="white"/>
        </w:rPr>
        <w:t xml:space="preserve">Проведение текущего ремонта, в том числе ремонт и окраска фасада, должно осуществляться с периодичностью в пределах трех - пяти лет с учетом группы капитальности зданий, физического износа и местных условий. </w:t>
      </w:r>
    </w:p>
    <w:p>
      <w:pPr>
        <w:pStyle w:val="ConsPlusTitle"/>
        <w:ind w:firstLine="709"/>
        <w:jc w:val="both"/>
        <w:rPr>
          <w:rFonts w:ascii="Liberation Serif" w:hAnsi="Liberation Serif" w:eastAsia="Liberation Serif" w:cs="Liberation Serif"/>
          <w:color w:val="000000"/>
          <w:highlight w:val="white"/>
        </w:rPr>
      </w:pPr>
      <w:r>
        <w:rPr>
          <w:rStyle w:val="3256bqiaagaaebwdaaagwamaaapscqaabfojaaaaaaaaaaaaaaaaaaaaaaaaaaaaaaaaaaaaaaaaaaaaaaaaaaaaaaaaaaaaaaaaaaaaaaaaaaaaaaaaaaaaaaaaaaaaaaaaaaaaaaaaaaaaaaaaaaaaaaaaaaaaaaaaaaaaaaaaaaaaaaaaaaaaaaaaaaaaaaaaaaaaaaaaaaaaaaaaaaaaaaaaaaaaaaaaaaaaaaaa"/>
          <w:rFonts w:ascii="Liberation Serif" w:hAnsi="Liberation Serif" w:eastAsia="Liberation Serif" w:cs="Liberation Serif"/>
          <w:b w:val="0"/>
          <w:color w:val="000000" w:themeColor="text1"/>
          <w:highlight w:val="white"/>
        </w:rPr>
        <w:t xml:space="preserve">9.3. </w:t>
      </w:r>
      <w:r>
        <w:rPr>
          <w:rStyle w:val="3256bqiaagaaebwdaaagwamaaapscqaabfojaaaaaaaaaaaaaaaaaaaaaaaaaaaaaaaaaaaaaaaaaaaaaaaaaaaaaaaaaaaaaaaaaaaaaaaaaaaaaaaaaaaaaaaaaaaaaaaaaaaaaaaaaaaaaaaaaaaaaaaaaaaaaaaaaaaaaaaaaaaaaaaaaaaaaaaaaaaaaaaaaaaaaaaaaaaaaaaaaaaaaaaaaaaaaaaaaaaaaaaa"/>
          <w:rFonts w:ascii="Liberation Serif" w:hAnsi="Liberation Serif" w:eastAsia="Liberation Serif" w:cs="Liberation Serif"/>
          <w:b w:val="0"/>
          <w:color w:val="000000" w:themeColor="text1"/>
          <w:highlight w:val="white"/>
        </w:rPr>
        <w:t xml:space="preserve">Уличное ис</w:t>
      </w:r>
      <w:r>
        <w:rPr>
          <w:rFonts w:ascii="Liberation Serif" w:hAnsi="Liberation Serif" w:eastAsia="Liberation Serif" w:cs="Liberation Serif"/>
          <w:b w:val="0"/>
          <w:color w:val="000000" w:themeColor="text1"/>
          <w:highlight w:val="white"/>
        </w:rPr>
        <w:t xml:space="preserve">кусство (стрит-арт, граффити, муралы). Зоны населенных пунктов и типы объектов, где разрешено, запрещено или нормировано использование уличного искусства для стен, заборов и других поверхностей, определяются МКУ «УГХ» и администрациями населенных пунктов. Допускается использовать оформление подобными рисунками глухих заборов и брандмауэров. В центральной части населенных пунктов и других значимых территориях подобное оформление осуществляется по согласованию с МКУ «УГХ» и администрациями населенных пунктов</w:t>
      </w:r>
      <w:r>
        <w:rPr>
          <w:rFonts w:ascii="Liberation Serif" w:hAnsi="Liberation Serif" w:eastAsia="Liberation Serif" w:cs="Liberation Serif"/>
          <w:b w:val="0"/>
          <w:color w:val="000000" w:themeColor="text1"/>
          <w:highlight w:val="white"/>
        </w:rPr>
        <w:t xml:space="preserve">.»;</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1.4. Раздел 10 изложить в следующей редакции:</w:t>
      </w:r>
    </w:p>
    <w:p>
      <w:pPr>
        <w:pStyle w:val="ConsPlusNormal"/>
        <w:jc w:val="center"/>
        <w:rPr>
          <w:rFonts w:ascii="Liberation Serif" w:hAnsi="Liberation Serif" w:eastAsia="Liberation Serif" w:cs="Liberation Serif"/>
          <w:b/>
          <w:color w:val="000000"/>
          <w:highlight w:val="white"/>
        </w:rPr>
      </w:pPr>
      <w:r>
        <w:rPr>
          <w:rFonts w:ascii="Liberation Serif" w:hAnsi="Liberation Serif" w:eastAsia="Liberation Serif" w:cs="Liberation Serif"/>
          <w:color w:val="000000" w:themeColor="text1"/>
          <w:highlight w:val="white"/>
        </w:rPr>
        <w:t xml:space="preserve">«</w:t>
      </w:r>
      <w:r>
        <w:rPr>
          <w:rFonts w:ascii="Liberation Serif" w:hAnsi="Liberation Serif" w:eastAsia="Liberation Serif" w:cs="Liberation Serif"/>
          <w:b/>
          <w:color w:val="000000" w:themeColor="text1"/>
          <w:highlight w:val="white"/>
        </w:rPr>
        <w:t xml:space="preserve">10. Требования к ограждениям строительных площадок, мест производства </w:t>
      </w:r>
    </w:p>
    <w:p>
      <w:pPr>
        <w:pStyle w:val="ConsPlusNormal"/>
        <w:jc w:val="center"/>
        <w:rPr>
          <w:rFonts w:ascii="Liberation Serif" w:hAnsi="Liberation Serif" w:eastAsia="Liberation Serif" w:cs="Liberation Serif"/>
          <w:b/>
          <w:color w:val="000000"/>
          <w:highlight w:val="white"/>
        </w:rPr>
      </w:pPr>
      <w:r>
        <w:rPr>
          <w:rFonts w:ascii="Liberation Serif" w:hAnsi="Liberation Serif" w:eastAsia="Liberation Serif" w:cs="Liberation Serif"/>
          <w:b/>
          <w:color w:val="000000" w:themeColor="text1"/>
          <w:highlight w:val="white"/>
        </w:rPr>
        <w:t xml:space="preserve">работ и стендам с информацией о строительстве, реконструкции, </w:t>
      </w:r>
    </w:p>
    <w:p>
      <w:pPr>
        <w:pStyle w:val="ConsPlusNormal"/>
        <w:jc w:val="center"/>
        <w:rPr>
          <w:rFonts w:ascii="Liberation Serif" w:hAnsi="Liberation Serif" w:eastAsia="Liberation Serif" w:cs="Liberation Serif"/>
          <w:b/>
          <w:color w:val="000000"/>
          <w:highlight w:val="white"/>
        </w:rPr>
      </w:pPr>
      <w:r>
        <w:rPr>
          <w:rFonts w:ascii="Liberation Serif" w:hAnsi="Liberation Serif" w:eastAsia="Liberation Serif" w:cs="Liberation Serif"/>
          <w:b/>
          <w:color w:val="000000" w:themeColor="text1"/>
          <w:highlight w:val="white"/>
        </w:rPr>
        <w:t xml:space="preserve">капитальном </w:t>
      </w:r>
      <w:r>
        <w:rPr>
          <w:rFonts w:ascii="Liberation Serif" w:hAnsi="Liberation Serif" w:eastAsia="Liberation Serif" w:cs="Liberation Serif"/>
          <w:b/>
          <w:color w:val="000000" w:themeColor="text1"/>
          <w:highlight w:val="white"/>
        </w:rPr>
        <w:t xml:space="preserve">ремонте</w:t>
      </w:r>
      <w:r>
        <w:rPr>
          <w:rFonts w:ascii="Liberation Serif" w:hAnsi="Liberation Serif" w:eastAsia="Liberation Serif" w:cs="Liberation Serif"/>
          <w:b/>
          <w:color w:val="000000" w:themeColor="text1"/>
          <w:highlight w:val="white"/>
        </w:rPr>
        <w:t xml:space="preserve"> зданий, строений, сооружений</w:t>
      </w:r>
    </w:p>
    <w:p>
      <w:pPr>
        <w:pStyle w:val="ConsPlusNormal"/>
        <w:jc w:val="center"/>
        <w:rPr>
          <w:rFonts w:ascii="Liberation Serif" w:hAnsi="Liberation Serif" w:eastAsia="Liberation Serif" w:cs="Liberation Serif"/>
          <w:color w:val="000000"/>
          <w:highlight w:val="white"/>
        </w:rPr>
      </w:pP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10.1. </w:t>
      </w:r>
      <w:r>
        <w:rPr>
          <w:rFonts w:ascii="Liberation Serif" w:hAnsi="Liberation Serif" w:eastAsia="Liberation Serif" w:cs="Liberation Serif"/>
          <w:color w:val="000000" w:themeColor="text1"/>
          <w:sz w:val="24"/>
          <w:szCs w:val="24"/>
          <w:highlight w:val="white"/>
        </w:rPr>
        <w:t xml:space="preserve">Граждане, индивидуальные предприниматели и юридические лица, собственники незавершенных строительством объектов, лица осуществляющие новое строительство, ремонт, реконструкцию и реставрацию зданий и сооружений, в том числе производство работ по фасадам зданий, дорожные работы, прокладку, ремонт, реконструкцию инженерных коммуникаций, а также работы по благоустройству, обязаны обеспечить установку защитных ограждений, обустроить строительную площадку.</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10.1.1. </w:t>
      </w:r>
      <w:r>
        <w:rPr>
          <w:rFonts w:ascii="Liberation Serif" w:hAnsi="Liberation Serif" w:eastAsia="Liberation Serif" w:cs="Liberation Serif"/>
          <w:color w:val="000000" w:themeColor="text1"/>
          <w:sz w:val="24"/>
          <w:szCs w:val="24"/>
          <w:highlight w:val="white"/>
        </w:rPr>
        <w:t xml:space="preserve">Строительные площадки ограждаются по всему периметру плотным забором согласно требованиям ГОСТ до начала производства строительно-монтажных работ и соответствуют следующим основным характеристикам: </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 ограждения должны быть сборно-разборными с унифицированными элементами, соединениями и деталями крепления, выполненными из металлических конструкций;</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2) высота ограждения строительной площадки – не менее 1,6 м;</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3) в случае если расстояние от места проведения работ до ограждения менее 2,0 м или высота рабочего горизонта более 4,0 м или более половины расстояния от рабочего места до ограждения, а также если ограждение примыкает к местам массового прохода людей, то ограждения должны иметь высоту не менее 2,2 м и быть оборудованы сплошным козырьком, а на тротуаре должен быть настил</w:t>
      </w:r>
      <w:r>
        <w:rPr>
          <w:rFonts w:ascii="Liberation Serif" w:hAnsi="Liberation Serif" w:eastAsia="Liberation Serif" w:cs="Liberation Serif"/>
          <w:color w:val="000000" w:themeColor="text1"/>
          <w:sz w:val="24"/>
          <w:szCs w:val="24"/>
          <w:highlight w:val="white"/>
        </w:rPr>
        <w:t xml:space="preserve"> для пешеходов, </w:t>
      </w:r>
      <w:r>
        <w:rPr>
          <w:rFonts w:ascii="Liberation Serif" w:hAnsi="Liberation Serif" w:eastAsia="Liberation Serif" w:cs="Liberation Serif"/>
          <w:color w:val="000000" w:themeColor="text1"/>
          <w:sz w:val="24"/>
          <w:szCs w:val="24"/>
          <w:highlight w:val="white"/>
        </w:rPr>
        <w:t xml:space="preserve">оборудованный</w:t>
      </w:r>
      <w:r>
        <w:rPr>
          <w:rFonts w:ascii="Liberation Serif" w:hAnsi="Liberation Serif" w:eastAsia="Liberation Serif" w:cs="Liberation Serif"/>
          <w:color w:val="000000" w:themeColor="text1"/>
          <w:sz w:val="24"/>
          <w:szCs w:val="24"/>
          <w:highlight w:val="white"/>
        </w:rPr>
        <w:t xml:space="preserve"> перилами со стороны движения транспорта. Пандусы для заезда на настил тротуара и съезда с него должны соответствовать СП 59.13330.2020.</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Козырек должен выдерживать действие снеговой нагрузки, а также нагрузки от падения одиночных мелких предметов.</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Конструкция козырька ограждений должна соответствовать следующим требованиям:</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козырек устанавливают по верху ограждений с подъемом к горизонту под углом 20° в сторону тротуара или проезжей части;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должно быть обеспечено перекрытие тротуара и выход за его край (со стороны движения транспорта) на 50 - 100 мм;</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должен быть обеспечен сток воды с его поверхности в процессе эксплуатации;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должен быть обеспечен проход высотой не менее 2,2 м;</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4) ограждения не должны иметь проемов, кроме ворот и калиток, контролируемых в течение рабочего времени и закрываемых после окончания работ;</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5) панели ограждений должны быть прямоугольными, длина панелей должна быть не более 4,0 м;</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6) ограждение должно быть выполнено в едином стиле, цветовое решение ограждения – RAL 6018;</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7)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8) на элементах и деталях ограждений не допускается наличие острых кромок, заусенцев и неровностей, которые могут стать причиной травмы; </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9) ограждения стройплощадок и мест производства работ должны иметь надлежащий вид: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производятся по мере необходимости.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Ограждение устанавливается по периметру строительной площадки согласно строительной документации на объе</w:t>
      </w:r>
      <w:r>
        <w:rPr>
          <w:rFonts w:ascii="Liberation Serif" w:hAnsi="Liberation Serif" w:eastAsia="Liberation Serif" w:cs="Liberation Serif"/>
          <w:color w:val="000000" w:themeColor="text1"/>
          <w:sz w:val="24"/>
          <w:szCs w:val="24"/>
          <w:highlight w:val="white"/>
        </w:rPr>
        <w:t xml:space="preserve">кт стр</w:t>
      </w:r>
      <w:r>
        <w:rPr>
          <w:rFonts w:ascii="Liberation Serif" w:hAnsi="Liberation Serif" w:eastAsia="Liberation Serif" w:cs="Liberation Serif"/>
          <w:color w:val="000000" w:themeColor="text1"/>
          <w:sz w:val="24"/>
          <w:szCs w:val="24"/>
          <w:highlight w:val="white"/>
        </w:rPr>
        <w:t xml:space="preserve">оительства в пределах границ предоставленного для строительства земельного участка.</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Проезды должны выходить на второстепенные улицы и оборудоваться шлагбаумами или воротами.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Обустройство и содержание строительных площадок осуществляются в соответствии с действующим законодательством, установленными строительными, санитарными и иными нормами и требованиями, настоящими Правилами.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Юридические и физические лица, индивидуальные предприниматели обязаны содержать ограждения в надлежащем состоянии.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10.1.2. </w:t>
      </w:r>
      <w:r>
        <w:rPr>
          <w:rFonts w:ascii="Liberation Serif" w:hAnsi="Liberation Serif" w:eastAsia="Liberation Serif" w:cs="Liberation Serif"/>
          <w:color w:val="000000" w:themeColor="text1"/>
          <w:sz w:val="24"/>
          <w:szCs w:val="24"/>
          <w:highlight w:val="white"/>
        </w:rPr>
        <w:t xml:space="preserve">Не позднее, чем за 7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стенд размером не менее 2 x 3,5 м, доступный для обозрения с прилегающей к участку строительства территории и содержащий информацию:</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о наименовании объекта, сроков начала и окончания работ, схемы объекта;</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о наименовании застройщика (технического заказчика);</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о представителе застройщика (технического заказчика) – должностного лица, отвечающего за ведение строительного контроля;</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об исполнителе работ (подрядной организации, генеральной подрядной организации) – инициалы, фамилия, должность, номер в национальном реестре </w:t>
      </w:r>
      <w:r>
        <w:rPr>
          <w:rFonts w:ascii="Liberation Serif" w:hAnsi="Liberation Serif" w:eastAsia="Liberation Serif" w:cs="Liberation Serif"/>
          <w:color w:val="000000" w:themeColor="text1"/>
          <w:sz w:val="24"/>
          <w:szCs w:val="24"/>
          <w:highlight w:val="white"/>
        </w:rPr>
        <w:t xml:space="preserve">специалистов и номера телефонов лица, ответственного за организацию работ по строительству, реконструкции, капитальному ремонту, сносу объекта;</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представителя органа государственного строительного надзора или местного самоуправления, курирующего строительство.</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10.1.3. </w:t>
      </w:r>
      <w:r>
        <w:rPr>
          <w:rFonts w:ascii="Liberation Serif" w:hAnsi="Liberation Serif" w:eastAsia="Liberation Serif" w:cs="Liberation Serif"/>
          <w:color w:val="000000" w:themeColor="text1"/>
          <w:sz w:val="24"/>
          <w:szCs w:val="24"/>
          <w:highlight w:val="white"/>
        </w:rPr>
        <w:t xml:space="preserve">Ограждение строительной площадки должно иметь опрятный внешний вид: очищено от грязи, снега, наледи, промыто, не иметь поврежденных участков, отклонений от вертикали, посторонних наклеек, объявлений и надписей. Повреждение ограждений необходимо устранять в течение суток с момента повреждения.</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Следует освободить строительную площадку от старых зданий, строений, сооружений и мусора и оборудовать благоустроенные подъезды к строительной площадке, внутриплощадочные проезды.</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Конструкция въезда (пандуса) на строительную площадку не должна находиться в пределах проезжей части дороги (выступать за внутреннюю линию бордюра). Въезд на строительную площадку должен быть выполнен в твердом покрытии или отсыпан щебнем до примыкания к проезжей части дороги.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Следует оборудовать выезды со строительных площадок моечными постами автотранспорта (включая автомобильные бетоносмесители), исключающие вынос грязи и мусора на проезжую часть улиц (проездов).</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Следует смонтировать аварийное освещение и освещение опасных мест, выполнить работы по установке источников обеспечения строительной площадки водой, устройству постоянных и временных внутриплощадочных дорог и инженерных сетей, необходимых на время строительства и предусмотренных проектом организации строительства.</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Необходимо разместить на территории участка строительства бытовые и подсобные помещения для рабочих и служащих в соответствии с нормативными требованиями, временные здания и сооружения производственного и складского назначения в соответствии с проектной документацией, оборудовать места для установки строительной техники.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Следует установить бункер для сбора строительного мусора или определить для этих целей специальную площадку.</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Необходимо произвести вырубку и пересадку деревьев и кустарников, установить ограждение сохраняемых деревьев.</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10.2</w:t>
      </w:r>
      <w:r>
        <w:rPr>
          <w:rFonts w:ascii="Liberation Serif" w:hAnsi="Liberation Serif" w:eastAsia="Liberation Serif" w:cs="Liberation Serif"/>
          <w:color w:val="000000" w:themeColor="text1"/>
          <w:sz w:val="24"/>
          <w:szCs w:val="24"/>
          <w:highlight w:val="white"/>
        </w:rPr>
        <w:t xml:space="preserve">. </w:t>
      </w:r>
      <w:r>
        <w:rPr>
          <w:rFonts w:ascii="Liberation Serif" w:hAnsi="Liberation Serif" w:eastAsia="Liberation Serif" w:cs="Liberation Serif"/>
          <w:color w:val="000000" w:themeColor="text1"/>
          <w:sz w:val="24"/>
          <w:szCs w:val="24"/>
          <w:highlight w:val="white"/>
        </w:rPr>
        <w:t xml:space="preserve">Во время производства строительных работ запрещается:</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вынос грязи (грунта, бетонной смеси или раствора) автомашинами со строительной площадки;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проживание рабочих на строительных площадках в бытовых помещениях, строящихся и реконструируемых зданиях;</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сбрасывание отходов строительных материалов и мусора с высоты строящегося здания, а также складирование мусора, грунта и отходов строительного производства вне специально отведенных мест (за пределами строительной площадки);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закапывать в грунт или сжигать отходы, строительный мусор;</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складировать строительный мусор в местах сбора и (или) накопления бытовых отходов;</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устройство ограждений вне территории строительной площадки.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10.</w:t>
      </w:r>
      <w:r>
        <w:rPr>
          <w:rFonts w:ascii="Liberation Serif" w:hAnsi="Liberation Serif" w:eastAsia="Liberation Serif" w:cs="Liberation Serif"/>
          <w:color w:val="000000" w:themeColor="text1"/>
          <w:sz w:val="24"/>
          <w:szCs w:val="24"/>
          <w:highlight w:val="white"/>
        </w:rPr>
        <w:t xml:space="preserve">2.1. </w:t>
      </w:r>
      <w:r>
        <w:rPr>
          <w:rFonts w:ascii="Liberation Serif" w:hAnsi="Liberation Serif" w:eastAsia="Liberation Serif" w:cs="Liberation Serif"/>
          <w:color w:val="000000" w:themeColor="text1"/>
          <w:sz w:val="24"/>
          <w:szCs w:val="24"/>
          <w:highlight w:val="white"/>
        </w:rPr>
        <w:t xml:space="preserve">Лицо, осуществляющее организацию и производство строительных работ, обязано:</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принять меры, препятствующие несанкционированному доступу на строительную площадку людей и животных;</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обеспечить 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ликвидировать разрушения и повреждения дорожных покрытий, зеленых насаждений, газонов, тротуаров, малых архитектурных форм, произведенные при осуществлении строительных работ;</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вывозить снег, убранный с территории строительной площадки, на специально определенные места;</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обеспечить мойку колес автомашин при выезде со строительной площадки;</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 организовать сбор и вывоз со строительной площадки строительного мусора, отходов.</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10.</w:t>
      </w:r>
      <w:r>
        <w:rPr>
          <w:rFonts w:ascii="Liberation Serif" w:hAnsi="Liberation Serif" w:eastAsia="Liberation Serif" w:cs="Liberation Serif"/>
          <w:color w:val="000000" w:themeColor="text1"/>
          <w:sz w:val="24"/>
          <w:szCs w:val="24"/>
          <w:highlight w:val="white"/>
        </w:rPr>
        <w:t xml:space="preserve">2.2.</w:t>
      </w:r>
      <w:r>
        <w:rPr>
          <w:rFonts w:ascii="Liberation Serif" w:hAnsi="Liberation Serif" w:eastAsia="Liberation Serif" w:cs="Liberation Serif"/>
          <w:color w:val="000000" w:themeColor="text1"/>
          <w:sz w:val="24"/>
          <w:szCs w:val="24"/>
          <w:highlight w:val="white"/>
        </w:rPr>
        <w:t xml:space="preserve"> </w:t>
      </w:r>
      <w:r>
        <w:rPr>
          <w:rFonts w:ascii="Liberation Serif" w:hAnsi="Liberation Serif" w:eastAsia="Liberation Serif" w:cs="Liberation Serif"/>
          <w:color w:val="000000" w:themeColor="text1"/>
          <w:sz w:val="24"/>
          <w:szCs w:val="24"/>
          <w:highlight w:val="white"/>
        </w:rPr>
        <w:t xml:space="preserve">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10.2.3. </w:t>
      </w:r>
      <w:r>
        <w:rPr>
          <w:rFonts w:ascii="Liberation Serif" w:hAnsi="Liberation Serif" w:eastAsia="Liberation Serif" w:cs="Liberation Serif"/>
          <w:color w:val="000000" w:themeColor="text1"/>
          <w:highlight w:val="white"/>
        </w:rPr>
        <w:t xml:space="preserve">На лицо, осуществляющее организацию и производство строительных работ, возлагается ответственность за уборку и содержание в чистоте территорий строительных площадок, а также прилегающих к ним территорий и подъездов</w:t>
      </w:r>
      <w:r>
        <w:rPr>
          <w:rFonts w:ascii="Liberation Serif" w:hAnsi="Liberation Serif" w:eastAsia="Liberation Serif" w:cs="Liberation Serif"/>
          <w:color w:val="000000" w:themeColor="text1"/>
          <w:highlight w:val="white"/>
        </w:rPr>
        <w:t xml:space="preserve">.»;</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1.5. Раздел 11 изложить в следующей редакции:</w:t>
      </w:r>
    </w:p>
    <w:p>
      <w:pPr>
        <w:pStyle w:val="a4"/>
        <w:ind w:firstLine="709"/>
        <w:jc w:val="center"/>
        <w:rPr>
          <w:rFonts w:ascii="Liberation Serif" w:hAnsi="Liberation Serif" w:eastAsia="Liberation Serif" w:cs="Liberation Serif"/>
          <w:b/>
          <w:color w:val="000000"/>
          <w:highlight w:val="white"/>
        </w:rPr>
      </w:pPr>
      <w:r>
        <w:rPr>
          <w:rFonts w:ascii="Liberation Serif" w:hAnsi="Liberation Serif" w:eastAsia="Liberation Serif" w:cs="Liberation Serif"/>
          <w:color w:val="000000" w:themeColor="text1"/>
          <w:highlight w:val="white"/>
        </w:rPr>
        <w:t xml:space="preserve">«</w:t>
      </w:r>
      <w:r>
        <w:rPr>
          <w:rFonts w:ascii="Liberation Serif" w:hAnsi="Liberation Serif" w:eastAsia="Liberation Serif" w:cs="Liberation Serif"/>
          <w:b/>
          <w:color w:val="000000" w:themeColor="text1"/>
          <w:highlight w:val="white"/>
        </w:rPr>
        <w:t xml:space="preserve">11. Размещение информации на территории муниципального округа, в том числе установки указателей с наименованиями улиц и номерами домов, вывесок</w:t>
      </w:r>
    </w:p>
    <w:p>
      <w:pPr>
        <w:pStyle w:val="a4"/>
        <w:ind w:firstLine="709"/>
        <w:jc w:val="center"/>
        <w:rPr>
          <w:rFonts w:ascii="Liberation Serif" w:hAnsi="Liberation Serif" w:eastAsia="Liberation Serif" w:cs="Liberation Serif"/>
          <w:b/>
          <w:color w:val="000000"/>
          <w:highlight w:val="white"/>
        </w:rPr>
      </w:pPr>
    </w:p>
    <w:p>
      <w:pPr>
        <w:pStyle w:val="a4"/>
        <w:ind w:firstLine="709"/>
        <w:jc w:val="both"/>
        <w:rPr>
          <w:rFonts w:ascii="Liberation Serif" w:hAnsi="Liberation Serif" w:eastAsia="Liberation Serif" w:cs="Liberation Serif"/>
          <w:color w:val="000000"/>
          <w:highlight w:val="white"/>
        </w:rPr>
      </w:pPr>
      <w:bookmarkStart w:id="28" w:name="sub_210"/>
      <w:r>
        <w:rPr>
          <w:rFonts w:ascii="Liberation Serif" w:hAnsi="Liberation Serif" w:eastAsia="Liberation Serif" w:cs="Liberation Serif"/>
          <w:color w:val="000000" w:themeColor="text1"/>
          <w:highlight w:val="white"/>
        </w:rPr>
        <w:t xml:space="preserve">11.1. Вывески.</w:t>
      </w:r>
      <w:bookmarkEnd w:id="28"/>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11.1.1. Установка вывески (за исключением учрежденческих досок и режимных табличек, установка которых не требует согласования) осуществляется после согласования проекта размещения вывески </w:t>
      </w:r>
      <w:r>
        <w:rPr>
          <w:rFonts w:ascii="Liberation Serif" w:hAnsi="Liberation Serif" w:eastAsia="Liberation Serif" w:cs="Liberation Serif"/>
          <w:color w:val="000000" w:themeColor="text1"/>
          <w:highlight w:val="white"/>
        </w:rPr>
        <w:t xml:space="preserve">с</w:t>
      </w:r>
      <w:r>
        <w:rPr>
          <w:rFonts w:ascii="Liberation Serif" w:hAnsi="Liberation Serif" w:eastAsia="Liberation Serif" w:cs="Liberation Serif"/>
          <w:color w:val="000000" w:themeColor="text1"/>
          <w:highlight w:val="white"/>
        </w:rPr>
        <w:t xml:space="preserve">:</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Департаментом строительства, архитектуры и жилищной политики Администрации Пуровского района в случае размещения вывески на территориях населенных пунктов – город Тарко-Сале, село Толька;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территориальным структурным подразделением Администрации Пуровского района в случае размещения вывески на территории соответствующего населенного пункта.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Размещение вывесок осуществляется в соответствии с утвержденными правовыми актами Администрации Пуровского района.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Вывеска должна содержать информацию, раскрывающую профиль предприятия (без использования перечня товаров и услуг) и (или) его наименование, в соответствии со статьей 54 Гражданского кодекса Российской Федерации и статьей 9 Федерального закона «О защите прав потребителей».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Ответственность за монтаж, демонтаж вывески и ее безопасность несет владелец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Внешний вид вывесок должен соответствовать архитектурно-градостроительному облику соответствующего населенного пункта муниципального округа Пуровский район.</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11.1.2. </w:t>
      </w:r>
      <w:r>
        <w:rPr>
          <w:rFonts w:ascii="Liberation Serif" w:hAnsi="Liberation Serif" w:eastAsia="Liberation Serif" w:cs="Liberation Serif"/>
          <w:color w:val="000000" w:themeColor="text1"/>
          <w:highlight w:val="white"/>
        </w:rPr>
        <w:t xml:space="preserve">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w:t>
      </w:r>
      <w:hyperlink r:id="rId14" w:tooltip="consultantplus://offline/ref=85C9FBCF278210E38410EC957BC728D8AC6AA35E1625F09255A259BB54458433DBE81BE18ACA4A343C0510CC1D7A0085641D2EBD03i6C2J" w:history="1">
        <w:r>
          <w:rPr>
            <w:rFonts w:ascii="Liberation Serif" w:hAnsi="Liberation Serif" w:eastAsia="Liberation Serif" w:cs="Liberation Serif"/>
            <w:color w:val="000000" w:themeColor="text1"/>
            <w:highlight w:val="white"/>
          </w:rPr>
          <w:t xml:space="preserve">статьей 9</w:t>
        </w:r>
      </w:hyperlink>
      <w:r>
        <w:rPr>
          <w:rFonts w:ascii="Liberation Serif" w:hAnsi="Liberation Serif" w:eastAsia="Liberation Serif" w:cs="Liberation Serif"/>
          <w:color w:val="000000" w:themeColor="text1"/>
          <w:highlight w:val="white"/>
        </w:rPr>
        <w:t xml:space="preserve">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справа и (или) слева от основного входа</w:t>
      </w:r>
      <w:r>
        <w:rPr>
          <w:rFonts w:ascii="Liberation Serif" w:hAnsi="Liberation Serif" w:eastAsia="Liberation Serif" w:cs="Liberation Serif"/>
          <w:color w:val="000000" w:themeColor="text1"/>
          <w:highlight w:val="white"/>
        </w:rPr>
        <w:t xml:space="preserve"> либо непосредственно на остеклении входных групп (режимная табличка).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11.1.2.1. Вышеуказанные информационные конструкции не должны: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препятствовать восприятию информации, размещенной на другой конструкции;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размещаться на заборах, шлагбаумах, ограждениях, перилах.</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11.1.2.2. Размеры учрежденческой доски, режимной таблички на входных группах (для одной организации) – максимальные размеры: высота – 400 мм, ширина – 300 мм.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Максимальные размеры учрежденческой доски, режимной таблички, параллельно расположенных от главного входа (для нескольких организаций): высота – 600 мм, 1200 мм; ширина – 800 мм.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11.1.2.3. Учрежденческие доски, режимные таблички должны иметь не более </w:t>
      </w:r>
      <w:r>
        <w:rPr>
          <w:rFonts w:ascii="Liberation Serif" w:hAnsi="Liberation Serif" w:eastAsia="Liberation Serif" w:cs="Liberation Serif"/>
          <w:color w:val="000000" w:themeColor="text1"/>
          <w:highlight w:val="white"/>
        </w:rPr>
        <w:t xml:space="preserve">трех</w:t>
      </w:r>
      <w:r>
        <w:rPr>
          <w:rFonts w:ascii="Liberation Serif" w:hAnsi="Liberation Serif" w:eastAsia="Liberation Serif" w:cs="Liberation Serif"/>
          <w:color w:val="000000" w:themeColor="text1"/>
          <w:highlight w:val="white"/>
        </w:rPr>
        <w:t xml:space="preserve"> цветовых решений по шкале RAL.</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11.1.2.4. Текст должен быть читаемым, расположенным по центру и не выходящим за пределы конструкции (подложки). Оформление шрифтовой композиции должно осуществляться с использованием не более двух гарнитур шрифта.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11.1.2.5. Требования к размещению учрежденческой доски, режимной таблички: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для одной организации (рисунок 1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для нескольких организаций (рисунок 2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размещение учрежденческой доски, режимной таблички на остекленных участках фасада, витражах здания, строения, сооружения возможно только с внутренней стороны фасада.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11.1.3. Фасадные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Фасадная вывеска – элемент оформления фасадов здания, строения и сооружения, не содержащая сведения рекламного характера.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Максимальный размер фасадной вывески в длину должен составлять не более 40%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в виде комплекса идентичных элементов ее длина должна быть не более 9 м.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Тексты, содержащиеся на вывесках, должны выполняться на русском языке.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Недопустимо использование иностранных слов в наименованиях организаций всех форм собственности (кроме брендов, зарегистрированных в установленном порядке), а при обозначении профиля предприятия – сокращений и аббревиатур. Бренд – это торговая марка со сложившимся имиджем, состоящая из названия компании, графического изображения (логотипа), звуковых символов и др.</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Допускается размещать на вывеске зарегистрированные в установленном порядке товарные знаки и знаки обслуживания, а также декоративные элементы. Владелец вывески должен обладать правами на использование товарного знака или знака обслуживания.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Цветовое решение вывески должно соотноситься с цветовым (колористическим) решением фасада здания, строения, сооружения, на котором размещается данный вид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 оформлении фасадной вывески не должно использоваться более трех цветов (за исключением случаев использования товарного знака, знака обслуживания, бренда) запрещается применение кислотно-ярких цветов.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Текст не должен выходить за рамки конструкции вывески (подложки), должен быть центрировать по отношению к конструкции вывески.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Оформление шрифтовой композиции фасадной вывески должно осуществляться с использованием не более двух гарнитур шрифта.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Конструкции крепления вывески должны быть безопасны, спроектированы и смонтированы, изготовлены и установлены в соответствии со строительными нормами, правилами, ГОСТами, техническими регламентами и иными правовыми актами.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Крепления, используемые при размещении информационных конструкций на фрагментах поверхности фасадов зданий, строений, сооружений, с ценной отделкой (каменной, </w:t>
      </w:r>
      <w:r>
        <w:rPr>
          <w:rFonts w:ascii="Liberation Serif" w:hAnsi="Liberation Serif" w:eastAsia="Liberation Serif" w:cs="Liberation Serif"/>
          <w:color w:val="000000" w:themeColor="text1"/>
          <w:highlight w:val="white"/>
        </w:rPr>
        <w:t xml:space="preserve">терразитовой</w:t>
      </w:r>
      <w:r>
        <w:rPr>
          <w:rFonts w:ascii="Liberation Serif" w:hAnsi="Liberation Serif" w:eastAsia="Liberation Serif" w:cs="Liberation Serif"/>
          <w:color w:val="000000" w:themeColor="text1"/>
          <w:highlight w:val="white"/>
        </w:rPr>
        <w:t xml:space="preserve">, керамической, фактурной, рустованной) должны обеспечивать сохранение таких поверхностей при воздействии на них.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Материал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Исключено изготовление вывески с использованием картона, ткани, в том числе баннерной сетки и других мягких материалов (за исключением размещения учрежденческих досок и режимных табличек, размещаемых на входных дверях в ту или иную организацию).</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Размещение вывесок на фасаде здания необходимо размещать на единой горизонтальной оси.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Виды фасадных вывесок:</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световой короб простой формы (с выпирающими и плоскими наименованиями);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вывеска без подложки;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витринные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консольная вывеска;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крышная вывеска (на территории производственной, складской зоны).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11.1.3.1. Требования к размещению вывесок (световой короб простой формы (с выпирающими и плоскими наименованиями), вывески без подложки) на фризе здания, строения, сооружения осуществляется в соответствии со следующими требованиями: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вывеска не должна размещаться на фризе, имеющем архитектурный декор или орнамент;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вывеска не должна выходить за границы фриза;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общая высота текстовой части, а также декоративно-художественных элементов вывески с учетом высоты выносных элементов шрифта должна быть не более 70% высоты фриза, а их длина – не более 70% длины фриза (рисунок 3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объемные буквы, цифры, символы, декоративно-художественные элементы, используемые в вывеске, должны размещаться на единой горизонтальной оси (рисунок 3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высота размещаемых планшетных коробов, вывесок на подложке должна быть равна высоте фриза (рисунок 3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размещение фасадной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 (рисунки 4, 5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11.1.3.2. Световой короб простой формы (с выпирающими и плоскими наименованиями).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светового короба простой формы (с выпирающими и плоскими наименованиями):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максимальная высота вывески должна составлять не более 700 мм (за исключением случаев размещения вывески на фризе) (рисунок 6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общая высота текстовой части, декоративно-художественных элементов, размещаемых на подложке в виде объемных символов, должна составлять не более 70% высоты подложки (рисунок 6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высота торцевого профиля объемных букв, цифр, символов должна составлять не менее 10 мм и не более 100 мм (рисунок 6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толщина подложки должна составлять не менее 30 мм и не более 50 мм (рисунок 6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11.1.3.3. Вывеска без подложки.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вывески без подложки: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общая высота текстовой части с учетом высоты выносных элементов шрифта должна составлять не более 500 мм для вывески, состоящей из одной строки, не более 600 мм для вывески, состоящей из двух строк (за исключением случаев размещения вывески на фризе) (рисунок 7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максимальная высота объемных декоративно-художественных элементов, размещаемых в составе вывески должна быть не более 750 мм (за исключением случаев размещения вывески на фризе) (рисунок 7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высота торцевого профиля букв, цифр, символов в составе вывески должна составлять от 30 до 85 мм (рисунок 8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максимальное расстояние между плоскостью фасада здания, строения, сооружения и основанием букв, цифр, символов, декоративно-художественных элементов в составе вывески должно составлять не более 50 мм (рисунок 9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крайняя точка элементов вывески должна находиться на расстоянии не более чем 130 мм от плоскости фасада (фриза) здания, строения, сооружения (рисунок 9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11.1.3.4. Витринные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Допускаются следующие варианты размещения витринных вывесок:</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витринная вывеска с внешней (уличной) стороны остекления витрины;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витринная вывеска с внутренней (интерьерной) стороны витрины.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Витринные </w:t>
      </w:r>
      <w:r>
        <w:rPr>
          <w:rFonts w:ascii="Liberation Serif" w:hAnsi="Liberation Serif" w:eastAsia="Liberation Serif" w:cs="Liberation Serif"/>
          <w:color w:val="000000" w:themeColor="text1"/>
          <w:highlight w:val="white"/>
        </w:rPr>
        <w:t xml:space="preserve">вывески</w:t>
      </w:r>
      <w:r>
        <w:rPr>
          <w:rFonts w:ascii="Liberation Serif" w:hAnsi="Liberation Serif" w:eastAsia="Liberation Serif" w:cs="Liberation Serif"/>
          <w:color w:val="000000" w:themeColor="text1"/>
          <w:highlight w:val="white"/>
        </w:rPr>
        <w:t xml:space="preserve"> возможно размещать исключительно на витражных остекленных элементах фасада здания, строения или сооружения либо на встроенно-пристроенных помещениях к тому или иному зданию, строению и сооружению, за исключением размещения витринных вывесок на окнах многоквартирных жилых домов: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 витринная вывеска с внешней (уличной) стороны остекления витрины.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витринной вывески с внешней (уличной) стороны остекления витрины не должны превышать:</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по высоте 400 мм;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по длине: длина остекления витрины.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Требования к размещению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 (рисунок 10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вывеска не должна выходить за плоскость фасада здания, строения, сооружения (рисунок 11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2) витринная вывеска с внутренней (интерьерной) стороны витрины.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Максимальный размер вывески, включая электронные носители-экраны, не должен превышать половины размера остекления витрины (при наличии переплетов) (импостов) половины размера остекления в границе переплетов (импостов) по высоте и по длине (рисунок 12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Расстояние от вывески до остекления витрины должно составлять не менее 150 мм.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11.1.3.5. Консольные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консольных вывесок:</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размеры вывески должны быть не более 800 мм по высоте и 800 мм по ширине;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размещение вывески в виде букв должно быть масштабировано (согласно своим размерам), а также не превышать по высоте 800 мм, по ширине 800 мм;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расстояние от вывески до плоскости фасада (выступающих элементов фасада) здания, строения, сооружения должно составлять не более 200 мм;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расстояние от уровня поверхности земли до нижнего края вывески должно быть не менее 2500 мм (рисунок 13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Допускаются следующие варианты размещения консольных вывесок: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над верхней линией окон первого этажа, но не выше 200 мм от нижней линии окон второго этажа зданий, строений, сооружений;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между верхней линией окон первого этажа и крышей (карнизом) одноэтажных зданий, строений, сооружений, но не выше 200 мм от линии крыши (карниза) (рисунок 14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11.1.3.6. Крышные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Размещение данного вида вывески на территории муниципального округа Пуровский район разрешается исключительно на производственной зоне.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Максимальная высота крышной вывески должна быть не более: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- 1,8 м для 1 - 3-этажных объектов;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- 3,0 м для 4 - 7-этажных объектов.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Толщина букв, цифр, символов, декоративно-художественных элементов должна составлять не менее 7% и не более 20% от их высоты (рисунок 15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Длина крышной вывески должна составлять не более 70% длины фасада здания, строения, сооружения, по отношению к которому она размещена.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Требования к размещению вывески: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при неравномерной высоте крыши в пределах одного здания, строения, сооружения крышная вывеска должна размещаться на части здания, строения, сооружения меньшей высоты;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расстояние от парапета до нижнего края информационного поля крышной вывески должно быть не более 1000 мм;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размещение шрифтовой композиции должно осуществляться не более чем в две строки по горизонтали;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при размещении крышных вывесок не должны использоваться технологии смены изображения, технологии организации медиафасадов, динамические способы передачи информации (рисунок 16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 Рекламные конструкции.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Рекламные конструкции должны использоваться исключительно в целях распространения рекламы, социальной рекламы. Размещение и эксплуатация рекламных конструкций регулируется Федеральным </w:t>
      </w:r>
      <w:hyperlink r:id="rId15" w:tooltip="consultantplus://offline/ref=85C9FBCF278210E38410EC957BC728D8AC6AA35E1627F09255A259BB54458433C9E843ED8AC55F60695F47C11Ei7CEJ" w:history="1">
        <w:r>
          <w:rPr>
            <w:rFonts w:ascii="Liberation Serif" w:hAnsi="Liberation Serif" w:eastAsia="Liberation Serif" w:cs="Liberation Serif"/>
            <w:color w:val="000000" w:themeColor="text1"/>
            <w:highlight w:val="white"/>
          </w:rPr>
          <w:t xml:space="preserve">законом</w:t>
        </w:r>
      </w:hyperlink>
      <w:r>
        <w:rPr>
          <w:rFonts w:ascii="Liberation Serif" w:hAnsi="Liberation Serif" w:eastAsia="Liberation Serif" w:cs="Liberation Serif"/>
          <w:color w:val="000000" w:themeColor="text1"/>
          <w:highlight w:val="white"/>
        </w:rPr>
        <w:t xml:space="preserve"> от 13 марта 2006 года № 38-ФЗ «О рекламе» и Административным регламентом Администрации Пуровского района 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Утверждение схемы размещения рекламных конструкций, выдачу разрешений на установку и эксплуатацию рекламных конструкций на территории населенных пунктов, аннулирование таких разрешений, выдачу предписаний о демонтаже самовольно установленных рекламных конструкций на территории населенных пунктов осуществляет Департамент строительства, архитектуры и жилищной политики Администрации Пуровского района (за исключением витрин, киосков, лотков, передвижных пунктов торговли, уличных зонтиков).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11.2.1. К рекламным конструкциям относятся: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сити-формат – тип отдельно стоящих рекламных конструкций, размещаемых на земельном участке с применением собственного фундамента, имеющих два информационных поля;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ситиборд – тип отдельно стоящих рекламных конструкций, размещаемых на земельном участке с применением собственного фундамента, имеющих два информационных поля;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щит – тип отдельно стоящих рекламных конструкций, размещаемых на земельном участке с применением собственного фундамента, имеющих два информационных поля;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суперборд – тип отдельно стоящих рекламных конструкций, размещаемых на земельном участке с применением собственного фундамента, имеющих два информационных поля;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видеоэкран – тип отдельно стоящих рекламных конструкций, выполненных по </w:t>
      </w:r>
      <w:r>
        <w:rPr>
          <w:rFonts w:ascii="Liberation Serif" w:hAnsi="Liberation Serif" w:eastAsia="Liberation Serif" w:cs="Liberation Serif"/>
          <w:color w:val="000000" w:themeColor="text1"/>
          <w:highlight w:val="white"/>
        </w:rPr>
        <w:t xml:space="preserve">индивидуальному проекту</w:t>
      </w:r>
      <w:r>
        <w:rPr>
          <w:rFonts w:ascii="Liberation Serif" w:hAnsi="Liberation Serif" w:eastAsia="Liberation Serif" w:cs="Liberation Serif"/>
          <w:color w:val="000000" w:themeColor="text1"/>
          <w:highlight w:val="white"/>
        </w:rPr>
        <w:t xml:space="preserve">, размещаемых на земельном участке с применением собственного фундамента или на объектах недвижимости;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брандмауэрное панно – тип рекламных конструкций, размещаемых на поверхности стен зданий, строений и сооружений, за исключением некапитальных нестационарных сооружений;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панель-кронштейн – тип рекламных конструкций, состоящих из двух информационных полей, изготовленных из твердого материала, прикрепляемых к поверхности стены зданий, строений и сооружений, включая некапитальные нестационарные сооружения, при помощи кронштейнов перпендикулярно относительно поверхности стены;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временные средства наружной рекламы – выносные щитовые конструкции (штендеры), рекламно-информационные объекты.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11.2.2. Рекламные конструкции не должны: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создавать препятствий по очистке кровель от снега и льда при размещении на зданиях, строениях и сооружениях;</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иметь сходства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дороге транспортного средства, пешехода или какого-либо объекта;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создавать препятствия для движения пешеходов и уборки улиц механизированным способом;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быть односторонними, за исключением случаев, когда восприятие одной из сторон конструкции невозможно из-за наличия естественных или искусственных препятствий. Односторонние отдельно стоящие рекламные конструкции должны иметь декоративно оформленное информационное поле, не используемое для размещения рекламы;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нарушать прочные характеристики несущих элементов здания, строения и сооружения, к которому они присоединяются, затруднять или делать невозможным функционирование объектов инженерной инфраструктуры;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устанавливаться и эксплуатироваться на деревьях и кустарниках, дорожных, пешеходных и перильных ограждениях, на ограждениях территорий парков, скверов, зданий, строений, строительных площадок и иных ограждениях;</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устанавливаться и эксплуатироваться на опорах линий освещения, контактной сети и линий электропередач на улицах и автомобильных дорогах;</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размещаться в виде надписей, рисунков, нанесенных на поверхности зданий, строений и сооружений, автомобильных дорог, улиц, тротуаров;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устанавливаться и эксплуатироваться на зданиях, строениях и сооружениях, закрывающих архитектурные детали фасадов зданий, строений и сооружений;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устанавливаться и эксплуатироваться на балконах, лоджиях, в оконных проемах зданий, строений и сооружений;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устанавливаться и эксплуатироваться в виде перетяжек – тросовых подвесных рекламных конструкций, закрепляемых между отдельно стоящими опорами, зданиями, строениями и сооружениями, информационное поле которых имеет мягкое основание;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устанавливаться и эксплуатироваться на знаках информирования об объектах притяжения (знаки, предназначенные для информирования участников дорожного движения об объектах городской инфраструктуры).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11.2.3. Требования к рекламным конструкциям: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рекламные конструкции, оборудованные системами наружного или внутреннего подсвета, должны иметь систему аварийного отключения от сети электропитания;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отдельно стоящие рекламные конструкции должны иметь заглубленный ниже уровня грунта фундамент;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рекламные конструкции должны обеспечивать неделимость рекламной конструкции в пределах информационного поля при размещении рекламных конструкций на зданиях, строениях и сооружениях (если это не предусмотрено разрешением на установку и эксплуатацию рекламной конструкции).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11.2.4. Рекламные конструкции типа «сити-формат».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 информационного поля рекламной конструкции: высота – 1,2 м, ширина – 1,8 м (рисунок 17 приложения № 1 к настоящим Правилам).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Расстояние от уровня проезжей части до нижнего края информационного полям – не менее 0,7 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11.2.5. Рекламные конструкции типа «ситиборд».</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информационного поля рекламной конструкции: высота – 2,7 м, ширина – 3,7 м (рисунок 18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Расстояние от уровня проезжей части до нижнего края информационного поля – не менее 2,5 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Рекламные конструкции типа «ситиборд» допустимы следующих видов: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наружным подсветом информационного поля, не оборудованные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наружным подсветом информационного поля, оборудованные высокотехнологичной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внутренним подсветом информационного поля, оборудованные высокотехнологичной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со светоизлучающим подсветом информационного поля, оборудованные электронной системой автоматической смены изображений, с возможностью демонстрации видеоизображений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11.2.6. Рекламные конструкции типа «щит».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информационного поля рекламной конструкции: высота – 3 м, ширина – 6 м (рисунок 19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Расстояние от уровня проезжей части до нижнего края информационного поля – не менее 2,5 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Рекламные конструкции типа «щит» допустимы следующих видов: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наружным подсветом информационного поля, не оборудованные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наружным подсветом информационного поля, оборудованные высокотехнологичной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внутренним подсветом информационного поля, оборудованные высокотехнологичной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со светоизлучающим подсветом информационного поля, оборудованные электронной системой автоматической смены изображений, с возможностью демонстрации видеоизображений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11.2.7. Рекламные конструкции типа «суперборд».</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информационного поля рекламной конструкции: высота – 3 м, ширина – 9 м (рисунок 20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Расстояние от уровня проезжей части до нижнего края информационного поля – не менее 2,5 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Рекламные конструкции типа «суперборд» допустимы следующих видов: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наружным подсветом информационного поля, не оборудованные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наружным подсветом информационного поля, оборудованные высокотехнологичной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 внутренним подсветом информационного поля, оборудованные высокотехнологичной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со светоизлучающим подсветом информационного поля, оборудованные электронной системой автоматической смены изображений, с возможностью демонстрации видеоизображений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11.2.8. Рекламные конструкции типа «видеоэкран».</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информационного поля рекламной конструкции: высота – 3 м, ширина – 3 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Расстояние от уровня проезжей части до нижнего края информационного поля – не менее 2,5 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Рекламные конструкции типа «видеоэкран» допустимы со светоизлучающим подсветом информационного поля, оборудованные электронной системой автоматической смены изображений, с возможностью демонстрации видеоизображений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11.2.9. Рекламные конструкции типа «брандмауэрное панно».</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Рекламные конструкции типа «брандмауэрное панно» выполняются по </w:t>
      </w:r>
      <w:r>
        <w:rPr>
          <w:rFonts w:ascii="Liberation Serif" w:hAnsi="Liberation Serif" w:eastAsia="Liberation Serif" w:cs="Liberation Serif"/>
          <w:color w:val="000000" w:themeColor="text1"/>
          <w:highlight w:val="white"/>
        </w:rPr>
        <w:t xml:space="preserve">индивидуальному проекту</w:t>
      </w:r>
      <w:r>
        <w:rPr>
          <w:rFonts w:ascii="Liberation Serif" w:hAnsi="Liberation Serif" w:eastAsia="Liberation Serif" w:cs="Liberation Serif"/>
          <w:color w:val="000000" w:themeColor="text1"/>
          <w:highlight w:val="white"/>
        </w:rPr>
        <w:t xml:space="preserve"> и состоят из присоединяемого к стене здания, строения и сооружения, за исключением некапитального нестационарного сооружения, информационного поля, изготовленного из гибкого, эластичного материала.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Размеры информационного поля определяются исходя из </w:t>
      </w:r>
      <w:r>
        <w:rPr>
          <w:rFonts w:ascii="Liberation Serif" w:hAnsi="Liberation Serif" w:eastAsia="Liberation Serif" w:cs="Liberation Serif"/>
          <w:color w:val="000000" w:themeColor="text1"/>
          <w:highlight w:val="white"/>
        </w:rPr>
        <w:t xml:space="preserve">индивидуального проекта</w:t>
      </w:r>
      <w:r>
        <w:rPr>
          <w:rFonts w:ascii="Liberation Serif" w:hAnsi="Liberation Serif" w:eastAsia="Liberation Serif" w:cs="Liberation Serif"/>
          <w:color w:val="000000" w:themeColor="text1"/>
          <w:highlight w:val="white"/>
        </w:rPr>
        <w:t xml:space="preserve"> рекламной конструкции. Максимальный размер рекламной конструкции не должен </w:t>
      </w:r>
      <w:r>
        <w:rPr>
          <w:rFonts w:ascii="Liberation Serif" w:hAnsi="Liberation Serif" w:eastAsia="Liberation Serif" w:cs="Liberation Serif"/>
          <w:color w:val="000000" w:themeColor="text1"/>
          <w:highlight w:val="white"/>
        </w:rPr>
        <w:t xml:space="preserve">превышать 1,2 м по высоте, по ширине не выходить за габаритные размеры здания, строения и сооружения.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 случае размещения на поверхностях зданий, строений и сооружений более одной рекламной конструкции, указанные конструкции должны быть одной высоты и размещаться в один высотный ряд. Размещение рекламных конструкций на зданиях, строениях и сооружениях осуществляется в простенке между оконными проемами первого и второго этажа.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Рекламные конструкции типа «брандмауэрное панно» должны быть оснащены наружным подсветом информационного поля, не оборудованы системой автоматической смены изображений на информационном поле.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11.2.10. Рекламные конструкции типа «панель-кронштейн».</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Панели-кронштейны, устанавливаемые на здании, строении и сооружении не должны выступать за внешнюю поверхность здания, строения и сооружения более чем на 1 м. При этом расстояние между панелями-кронштейнами, расположенными последовательно в одной горизонтальной плоскости, не может быть менее 10 м. Размещение панель-кронштейнов на зданиях, строениях и сооружениях осуществляется в простенке между первым и вторым этажами.</w:t>
      </w:r>
      <w:r>
        <w:rPr>
          <w:rFonts w:ascii="Liberation Serif" w:hAnsi="Liberation Serif" w:eastAsia="Liberation Serif" w:cs="Liberation Serif"/>
          <w:color w:val="000000" w:themeColor="text1"/>
          <w:highlight w:val="white"/>
        </w:rPr>
        <w:t xml:space="preserve"> Панели-кронштейны не должны быть размером более 0,5 м х 0,5 м (рисунок 21 приложения № 1 к настоящим Правилам).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11.3. Временные средства наружной рекламы.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К временным средствам наружной рекламы относятся: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выносные щитовые конструкции (штендеры) – временные средства наружной рекламы и информации, размещаемые в пешеходной зоне города предприятиями и организациями в часы их работы. Выносная реклама на тротуарах должна располагаться вблизи от фасада здания (0,5 м) в пределах 5 м от входа в предприятие. Запрещается установка выносной рекламы, мешающей проходу пешеходов, при ширине тротуаров менее 2 м, а также ориентированных на восприятие с проезжей части. Выносная реклама может быть выставлена только на время работы организации. Рекомендуемые размеры информационной площади для выносной рекламы: не более 0,7 x 1,0 м в вертикальном исполнении;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рекламно-информационные объекты, размещаемые в зоне проведения массовых мероприятий (выставляемые на время менее суток или на выходные и праздничные дни).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11.3.1. Расклейка афиш, различного рода объявлений, плакатов (не нарушающих социальные, этические нормы) разрешается только на специально установленных стендах, афишных тумбах.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11.3.2. </w:t>
      </w:r>
      <w:r>
        <w:rPr>
          <w:rFonts w:ascii="Liberation Serif" w:hAnsi="Liberation Serif" w:eastAsia="Liberation Serif" w:cs="Liberation Serif"/>
          <w:color w:val="000000" w:themeColor="text1"/>
          <w:highlight w:val="white"/>
        </w:rPr>
        <w:t xml:space="preserve">Запрещается производить размещение (расклейку, вывешивание) афиш, объявлений, листовок, плакатов и других печатных материалов информационного и агитационного характера, а также производить надписи, рисунки и иные изображения на стенах зданий, сооружений, остановочных павильонах, столбах, деревьях, опорах наружного освещения и рекламных конструкций, распределительных щитах, оградах, перилах и других объектах, не предназначенных для целей распространения информационных материалов.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11.3.3. Юридические и физические лица, в том числе организаторы концертов и иных зрелищных мероприятий, распространители агитационной продукции, намеренные разместить печатные материалы, обязаны письменно доводить до сведения лиц, непосредственно осуществляющих расклеивание и вывешивание материалов, информацию о недопустимости расклейки и вывешивания печатных материалов в местах, не предназначенных для этих целей.</w:t>
      </w:r>
    </w:p>
    <w:p>
      <w:pPr>
        <w:pStyle w:val="a4"/>
        <w:ind w:firstLine="709"/>
        <w:jc w:val="both"/>
        <w:rPr>
          <w:rFonts w:ascii="Liberation Serif" w:hAnsi="Liberation Serif" w:eastAsia="Liberation Serif" w:cs="Liberation Serif"/>
          <w:color w:val="000000"/>
          <w:highlight w:val="white"/>
        </w:rPr>
      </w:pPr>
      <w:bookmarkStart w:id="29" w:name="sub_8534"/>
      <w:r>
        <w:rPr>
          <w:rFonts w:ascii="Liberation Serif" w:hAnsi="Liberation Serif" w:eastAsia="Liberation Serif" w:cs="Liberation Serif"/>
          <w:color w:val="000000" w:themeColor="text1"/>
          <w:highlight w:val="white"/>
        </w:rPr>
        <w:t xml:space="preserve">При въездах на территории гаражно-строительных кооперативов должны быть установлены информационные щиты с указанием наименования кооператива, фамилии, имени, отчества (при наличии) председателя, контактных телефонов.</w:t>
      </w:r>
      <w:bookmarkEnd w:id="29"/>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11.4. Размещение информационных указателей с наименованиями улиц, номерами домов на фасадах объектов адресации.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11.4.1. Общие требования по оформлению элементов навигации.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Организация работ по установке указателей с названиями улиц и номерами домов возлагается на жилищно-эксплуатационные организации, собственников, владельцев или пользователей земельных участков, зданий, строений и сооружений.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Материалы, применяемые в качестве элементов навигации, в том числе адресные таблички (аншлаги), должны обладать высокими эксплуатационными и эстетическими качествами, быть устойчивыми к особенностям северного климата, низким температурам, обладать антикоррозионной и светостойкостью. Конструкции должны выдерживать высокие ветровые нагрузки и легко обслуживаться.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Колористика. Допускается использование как классического варианта оформления в виде темных букв на светлом фоне, так и инверсионного – светлого текста на темном фоне. В любом случае текст должен быть читаемым с расстояния и контрастным фону. Для навигационного указателя на столбике сами модули рекомендуется изготавливать на темном фоне, чтобы они были читаемы.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Цветовое решение должно делать объект навигации видимым даже в суровые погодные условия. При этом следует избегать слишком ярких цветов, «баночных» оттенков, которые создают визуальный шум в среде.</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11.4.2. Адресные аншлаги. Общие принципы размещения.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Адресная табличка не должна перекрывать архитектурные элементы зданий, строений, сооружений, жилых домов и иных объектов адресации.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Аншлаг должен размещаться на высоте 1,8 - 3 м от уровня земли. Расстояние от края здания должно составлять не менее 100 мм.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Адресные аншлаги должны быть хорошо просматриваемы, их не следует размещать за деревьями или опорами освещения. Рекомендуется их размещение на единой высоте в пределах улицы, но если этого не допускает рельеф, необходимо выравнивание по одной горизонтальной оси для соседних зданий.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11.4.3. Общие принципы оформления.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Приемы, использованные в дизайне адресных табличек, – это минимализм, контрастность и арктическая цветовая гамма. Таблички допускается изготавливать в следующих вариантах исполнения: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из нержавеющей стали с эмалевой заливкой текста и изображений,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печать на композите,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печать на пластике,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в виде лайтбокса.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 рамках одной улицы следует придерживаться единого исполнения табличек.</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Если у улицы длинное название (более 20 знаков) и используется полное имя человека, его профессия, звание и т. п., то следует убрать профессию, звание или имя. Сокращать слова, использовать инициалы и аббревиатуры не рекомендуется.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 качестве </w:t>
      </w:r>
      <w:r>
        <w:rPr>
          <w:rFonts w:ascii="Liberation Serif" w:hAnsi="Liberation Serif" w:eastAsia="Liberation Serif" w:cs="Liberation Serif"/>
          <w:color w:val="000000" w:themeColor="text1"/>
          <w:highlight w:val="white"/>
        </w:rPr>
        <w:t xml:space="preserve">альтернативного</w:t>
      </w:r>
      <w:r>
        <w:rPr>
          <w:rFonts w:ascii="Liberation Serif" w:hAnsi="Liberation Serif" w:eastAsia="Liberation Serif" w:cs="Liberation Serif"/>
          <w:color w:val="000000" w:themeColor="text1"/>
          <w:highlight w:val="white"/>
        </w:rPr>
        <w:t xml:space="preserve"> возможного к применению адресной навигации могут выступать световые проекции, формирующие систему вечерней навигации. В качестве элементов, обеспечивающих данный вид навигации, используются гобо-проекторы, а также специальные прорезные таблички в комплекте со световым оборудованием. Таким образом, элементы архитектурной подсветки здания помимо освещения фасадов могут являться источником света для настенной проекции с номером дома.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11.4.4. Требования к изготовлению, установке и содержанию указателей с наименованиями улиц и номерами домов.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Указатели улиц и номерные знаки на фасадах жилых домов и прочих зданий на территории населенных пунктов Пуровского района размещаются в соответствии с настоящим Правилами.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Указатели с наименованием улицы (перекрестка, набережной и т.п.) устанавливаются по горизонтали в начале и конце квартала на высоте 2,5 м и удалении 0,5 м от угла здания либо на перекрестках с правой стороны дороги на опорах (отдельно стоящих стойках).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Указатели наименования улицы (перекрестка, набережной и т.п.) на стенах зданий, расположенных на перекрестках, устанавливаются с обеих сторон здания.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На участках улиц, не имеющих стационарного освещения, следует применять указатели улиц со светоотражающей поверхностью.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На участках улиц с густой растительностью, закрывающей первые этажи зданий и сооружений, указатели улиц и номерных знаков устанавливаются на опорах (отдельно стоящих стойках).</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Номерные знаки домов устанавливаются с левой стороны фасада на домах, имеющих четные номера, и с правой стороны фасада – на домах, имеющих нечетные номера.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Дополнительные номерные знаки устанавливаются: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а) в случае, если длина фасада объекта капитального строительства (объект адресации) превышает 100 м, следует размещать две таблички на его противоположных сторонах;</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б) в случае расположения здания вдоль проезжей части улицы – со стороны улицы и со стороны подъездов;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 в случае расположения здания внутри квартала – с четырех сторон здания. </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У каждого индивидуального домовладения устанавливается знак с указанием номера дома, наименования улицы, а также фонарь для освещения номерного знака.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Указатели, фонари для освещения номерных знаков и номерные знаки следует устанавливать на высоте от 2,5 до 3,5 м от уровня земли на расстоянии не более 1 м от угла здания.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Изготовление, установка и содержание номерных знаков и указателей улиц на фасадах зданий, находящихся в муниципальной собственности, осуществляется предприятиями жилищно-коммунального хозяйства за счет средств местного бюджета либо за счет средств балансодержателя или арендатора муниципальной собственности, если это предусмотрено договором.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Изготовление, установка и содержание номерных знаков и указателей улиц на зданиях, находящихся в собственности юридических и физических лиц, осуществляется собственниками за свой счет.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Допускается установка указателей улиц и номерных знаков в виде световых панелей для установки на зданиях и сооружениях с возможностью установки различных типоразмеров в зависимости от величины улицы и сооружения.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11.5. Владельцы средств наружной рекламы, вывесок, указателей, информационных стендов, щитов обязаны обеспечивать техническую исправность, безопасность и эстетичный вид конструкций: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обеспечить соответствие конструкции стандартам, нормам и правилам конструктивной прочности, электротехнической и эксплуатационной безопасности;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осуществлять эксплуатацию и содержание их в надлежащем техническом и эстетическом состоянии – своевременно производить окраску, ремонт и замену поврежденных элементов конструкций, производить замену газо-световых трубок и электроламп, в случае неисправности отдельных знаков световая реклама или вывески должны выключаться полностью;</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осуществлять выполнение работ по монтажу и демонтажу конструкций без повреждения архитектурных деталей, конструктивных элементов зданий, строений, сооружений, подземных и наземных коммуникаций, объектов благоустройства;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устранять повреждения, возникшие в результате монтажа, эксплуатации либо демонтажа конструкции (окраска, конструкции зданий, строений, сооружений и т.п.), в течение 10 дней за собственный счет;</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обеспечить демонтаж за собственный счет при прекращении надобности в установке конструкции, а также нарушения в ходе размещения и эксплуатации надлежащего </w:t>
      </w:r>
      <w:r>
        <w:rPr>
          <w:rFonts w:ascii="Liberation Serif" w:hAnsi="Liberation Serif" w:eastAsia="Liberation Serif" w:cs="Liberation Serif"/>
          <w:color w:val="000000" w:themeColor="text1"/>
          <w:highlight w:val="white"/>
        </w:rPr>
        <w:t xml:space="preserve">эстетического вида</w:t>
      </w:r>
      <w:r>
        <w:rPr>
          <w:rFonts w:ascii="Liberation Serif" w:hAnsi="Liberation Serif" w:eastAsia="Liberation Serif" w:cs="Liberation Serif"/>
          <w:color w:val="000000" w:themeColor="text1"/>
          <w:highlight w:val="white"/>
        </w:rPr>
        <w:t xml:space="preserve"> и технического ее состояния.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11.5.1. Подсветка информационных, фасадных вывесок и рекламных конструкций должна: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организовываться без использования </w:t>
      </w:r>
      <w:r>
        <w:rPr>
          <w:rFonts w:ascii="Liberation Serif" w:hAnsi="Liberation Serif" w:eastAsia="Liberation Serif" w:cs="Liberation Serif"/>
          <w:color w:val="000000" w:themeColor="text1"/>
          <w:highlight w:val="white"/>
        </w:rPr>
        <w:t xml:space="preserve">светодинамических</w:t>
      </w:r>
      <w:r>
        <w:rPr>
          <w:rFonts w:ascii="Liberation Serif" w:hAnsi="Liberation Serif" w:eastAsia="Liberation Serif" w:cs="Liberation Serif"/>
          <w:color w:val="000000" w:themeColor="text1"/>
          <w:highlight w:val="white"/>
        </w:rPr>
        <w:t xml:space="preserve"> и мерцающих эффектов.</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Вывески, рекламные конструкции должны быть подсвечены в темное время суток внутренними источниками света.</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Допускается использование индивидуальных внешних источников света при условии, что конструкции крепления светильников будут закрыты декоративными элементами.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Не допускается использование внешних источников света вблизи окон жилых помещений с нарушением установленных санитарных норм.</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Юридические и физические лица, эксплуатирующие световые рекламы, указатели, информационные стенды и вывески, должны ежедневно включать освещение вывесок, рекламных конструкций с наступлением темного времени суток и выключать не ранее времени отключения уличного освещения, но не позднее наступления светового дня; производить своевременно замену </w:t>
      </w:r>
      <w:r>
        <w:rPr>
          <w:rFonts w:ascii="Liberation Serif" w:hAnsi="Liberation Serif" w:eastAsia="Liberation Serif" w:cs="Liberation Serif"/>
          <w:color w:val="000000" w:themeColor="text1"/>
          <w:highlight w:val="white"/>
        </w:rPr>
        <w:t xml:space="preserve">газосветовых</w:t>
      </w:r>
      <w:r>
        <w:rPr>
          <w:rFonts w:ascii="Liberation Serif" w:hAnsi="Liberation Serif" w:eastAsia="Liberation Serif" w:cs="Liberation Serif"/>
          <w:color w:val="000000" w:themeColor="text1"/>
          <w:highlight w:val="white"/>
        </w:rPr>
        <w:t xml:space="preserve"> трубок и электроламп.</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В случае неисправности отдельных элементов рекламы или вывески полностью выключаются.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11.5.2. Распространение наружной рекламы и информации с использованием баннерного полотна осуществляется только при помощи специально оборудованной конструкции (металлической рамы), не допускается крепление баннерного полотна непосредственно к стенам зданий, строений и сооружений.</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11.5.3. Установленные и эксплуатируемые конструкции, не соответствующие требованиям технических регламентов и нормативных правовых актов Российской Федерации, подлежат демонтажу по основаниям, предусмотренным действующим законодательством Российской Федерации.</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11.5.4. Владельцы зданий, строений, сооружений, земельных участков, киосков и остановочных павильонов несут ответственность в соответствии с законодательством Российской Федерации за отсутствие контроля и самовольную расклейку гражданами объявлений, установку рекламных конструкций, указателей и информационных стендов на принадлежащих им объектах.</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11.5.5. Очистку от объявлений опор уличного освещения, цоколя и стен зданий, заборов и других сооружений, а также демонтаж самовольно установленных конструкций осуществляют владельцы соответствующего имущества, организации, обслуживающие и эксплуатирующие данные объекты.</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11.5.6. Не допускается: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хаотичного расположения рекламных и информационных конструкций, </w:t>
      </w:r>
      <w:r>
        <w:rPr>
          <w:rFonts w:ascii="Liberation Serif" w:hAnsi="Liberation Serif" w:eastAsia="Liberation Serif" w:cs="Liberation Serif"/>
          <w:color w:val="000000" w:themeColor="text1"/>
          <w:highlight w:val="white"/>
        </w:rPr>
        <w:t xml:space="preserve">негармонизованных</w:t>
      </w:r>
      <w:r>
        <w:rPr>
          <w:rFonts w:ascii="Liberation Serif" w:hAnsi="Liberation Serif" w:eastAsia="Liberation Serif" w:cs="Liberation Serif"/>
          <w:color w:val="000000" w:themeColor="text1"/>
          <w:highlight w:val="white"/>
        </w:rPr>
        <w:t xml:space="preserve"> разноцветных и </w:t>
      </w:r>
      <w:r>
        <w:rPr>
          <w:rFonts w:ascii="Liberation Serif" w:hAnsi="Liberation Serif" w:eastAsia="Liberation Serif" w:cs="Liberation Serif"/>
          <w:color w:val="000000" w:themeColor="text1"/>
          <w:highlight w:val="white"/>
        </w:rPr>
        <w:t xml:space="preserve">разноразмерных</w:t>
      </w:r>
      <w:r>
        <w:rPr>
          <w:rFonts w:ascii="Liberation Serif" w:hAnsi="Liberation Serif" w:eastAsia="Liberation Serif" w:cs="Liberation Serif"/>
          <w:color w:val="000000" w:themeColor="text1"/>
          <w:highlight w:val="white"/>
        </w:rPr>
        <w:t xml:space="preserve"> рекламных и информационных конструкций, создающих визуальный диссонанс;</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установка и эксплуатация рекламных и информационных конструкций без размещения на них рекламного или информационного сообщения/изображения;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установка и эксплуатация рекламных и информационных конструкций на знаках дорожного движения, его опоре или любом другом приспособлении, предназначенном для регулировки дорожного движения;</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установка и эксплуатация рекламных и информационных конструкций над проезжей частью дорог и улиц (за исключением транспарантов, перетяжек и конструкций на путепроводах);</w:t>
      </w:r>
    </w:p>
    <w:p>
      <w:pPr>
        <w:pStyle w:val="a4"/>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highlight w:val="white"/>
        </w:rPr>
        <w:t xml:space="preserve">- установка и эксплуатация рекламных и информационных конструкций на ограждениях и заборах (кроме временных рекламных конструкций на временных ограждениях, заборах, строительных сетках);</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highlight w:val="white"/>
        </w:rPr>
        <w:t xml:space="preserve">- размещение рекламных конструкций без жесткого каркаса непосредственно на ограждающих конструкциях и конструктивных элементах зданий, строений, сооружений</w:t>
      </w:r>
      <w:r>
        <w:rPr>
          <w:rFonts w:ascii="Liberation Serif" w:hAnsi="Liberation Serif" w:eastAsia="Liberation Serif" w:cs="Liberation Serif"/>
          <w:color w:val="000000" w:themeColor="text1"/>
          <w:sz w:val="24"/>
          <w:highlight w:val="white"/>
        </w:rPr>
        <w:t xml:space="preserve">.»</w:t>
      </w:r>
      <w:r>
        <w:rPr>
          <w:rFonts w:ascii="Liberation Serif" w:hAnsi="Liberation Serif" w:eastAsia="Liberation Serif" w:cs="Liberation Serif"/>
          <w:color w:val="000000" w:themeColor="text1"/>
          <w:sz w:val="24"/>
          <w:szCs w:val="24"/>
          <w:highlight w:val="white"/>
        </w:rPr>
        <w:t xml:space="preserve">;</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1.6. До</w:t>
      </w:r>
      <w:r>
        <w:rPr>
          <w:rFonts w:ascii="Liberation Serif" w:hAnsi="Liberation Serif" w:eastAsia="Liberation Serif" w:cs="Liberation Serif"/>
          <w:color w:val="000000" w:themeColor="text1"/>
          <w:sz w:val="24"/>
          <w:szCs w:val="24"/>
          <w:highlight w:val="white"/>
        </w:rPr>
        <w:t xml:space="preserve">полнить</w:t>
      </w:r>
      <w:r>
        <w:rPr>
          <w:rFonts w:ascii="Liberation Serif" w:hAnsi="Liberation Serif" w:eastAsia="Liberation Serif" w:cs="Liberation Serif"/>
          <w:color w:val="000000" w:themeColor="text1"/>
          <w:sz w:val="24"/>
          <w:szCs w:val="24"/>
          <w:highlight w:val="white"/>
        </w:rPr>
        <w:t xml:space="preserve"> раздел</w:t>
      </w:r>
      <w:r>
        <w:rPr>
          <w:rFonts w:ascii="Liberation Serif" w:hAnsi="Liberation Serif" w:eastAsia="Liberation Serif" w:cs="Liberation Serif"/>
          <w:color w:val="000000" w:themeColor="text1"/>
          <w:sz w:val="24"/>
          <w:szCs w:val="24"/>
          <w:highlight w:val="white"/>
        </w:rPr>
        <w:t xml:space="preserve">ом</w:t>
      </w:r>
      <w:r>
        <w:rPr>
          <w:rFonts w:ascii="Liberation Serif" w:hAnsi="Liberation Serif" w:eastAsia="Liberation Serif" w:cs="Liberation Serif"/>
          <w:color w:val="000000" w:themeColor="text1"/>
          <w:sz w:val="24"/>
          <w:szCs w:val="24"/>
          <w:highlight w:val="white"/>
        </w:rPr>
        <w:t xml:space="preserve"> 12 следующего содержания: </w:t>
      </w:r>
    </w:p>
    <w:p>
      <w:pPr>
        <w:spacing w:after="0" w:line="240" w:lineRule="auto"/>
        <w:ind w:firstLine="709"/>
        <w:jc w:val="center"/>
        <w:rPr>
          <w:rFonts w:ascii="Liberation Serif" w:hAnsi="Liberation Serif" w:eastAsia="Liberation Serif" w:cs="Liberation Serif"/>
          <w:b/>
          <w:color w:val="000000"/>
          <w:sz w:val="24"/>
          <w:highlight w:val="white"/>
        </w:rPr>
      </w:pPr>
      <w:r>
        <w:rPr>
          <w:rFonts w:ascii="Liberation Serif" w:hAnsi="Liberation Serif" w:eastAsia="Liberation Serif" w:cs="Liberation Serif"/>
          <w:color w:val="000000"/>
          <w:sz w:val="24"/>
          <w:highlight w:val="white"/>
        </w:rPr>
        <w:t xml:space="preserve">«</w:t>
      </w:r>
      <w:r>
        <w:rPr>
          <w:rFonts w:ascii="Liberation Serif" w:hAnsi="Liberation Serif" w:eastAsia="Liberation Serif" w:cs="Liberation Serif"/>
          <w:b/>
          <w:color w:val="000000" w:themeColor="text1"/>
          <w:sz w:val="24"/>
          <w:szCs w:val="24"/>
          <w:highlight w:val="white"/>
        </w:rPr>
        <w:t xml:space="preserve">12. Порядок участия граждан и организаций в реализации мероприятий по благоустройству территори</w:t>
      </w:r>
      <w:r>
        <w:rPr>
          <w:rFonts w:ascii="Liberation Serif" w:hAnsi="Liberation Serif" w:eastAsia="Liberation Serif" w:cs="Liberation Serif"/>
          <w:b/>
          <w:color w:val="000000" w:themeColor="text1"/>
          <w:sz w:val="24"/>
          <w:szCs w:val="24"/>
          <w:highlight w:val="white"/>
        </w:rPr>
        <w:t xml:space="preserve">й</w:t>
      </w:r>
      <w:r>
        <w:rPr>
          <w:rFonts w:ascii="Liberation Serif" w:hAnsi="Liberation Serif" w:eastAsia="Liberation Serif" w:cs="Liberation Serif"/>
          <w:b/>
          <w:color w:val="000000" w:themeColor="text1"/>
          <w:sz w:val="24"/>
          <w:szCs w:val="24"/>
          <w:highlight w:val="white"/>
        </w:rPr>
        <w:t xml:space="preserve"> населенных пунктов</w:t>
      </w:r>
    </w:p>
    <w:p>
      <w:pPr>
        <w:spacing w:after="0" w:line="240" w:lineRule="auto"/>
        <w:ind w:firstLine="709"/>
        <w:jc w:val="center"/>
        <w:rPr>
          <w:rFonts w:ascii="Liberation Serif" w:hAnsi="Liberation Serif" w:eastAsia="Liberation Serif" w:cs="Liberation Serif"/>
          <w:b/>
          <w:color w:val="000000"/>
          <w:sz w:val="24"/>
          <w:highlight w:val="white"/>
        </w:rPr>
      </w:pP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12.1. Задачи, эффективность и формы общественного участия.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12.1.1.</w:t>
      </w:r>
      <w:r>
        <w:rPr>
          <w:rFonts w:ascii="Liberation Serif" w:hAnsi="Liberation Serif" w:eastAsia="Liberation Serif" w:cs="Liberation Serif"/>
          <w:color w:val="000000"/>
          <w:sz w:val="24"/>
          <w:highlight w:val="white"/>
        </w:rPr>
        <w:tab/>
        <w:t xml:space="preserve">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(сельской)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12.1.2.</w:t>
      </w:r>
      <w:r>
        <w:rPr>
          <w:rFonts w:ascii="Liberation Serif" w:hAnsi="Liberation Serif" w:eastAsia="Liberation Serif" w:cs="Liberation Serif"/>
          <w:color w:val="000000"/>
          <w:sz w:val="24"/>
          <w:highlight w:val="white"/>
        </w:rPr>
        <w:tab/>
        <w:t xml:space="preserve">Участие в развитии городской (сельской)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12.1.3.</w:t>
      </w:r>
      <w:r>
        <w:rPr>
          <w:rFonts w:ascii="Liberation Serif" w:hAnsi="Liberation Serif" w:eastAsia="Liberation Serif" w:cs="Liberation Serif"/>
          <w:color w:val="000000"/>
          <w:sz w:val="24"/>
          <w:highlight w:val="white"/>
        </w:rPr>
        <w:tab/>
        <w:t xml:space="preserve">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муниципальной власти и жителями населенных пунктов, формирует лояльность со стороны населения.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12.1.4.</w:t>
      </w:r>
      <w:r>
        <w:rPr>
          <w:rFonts w:ascii="Liberation Serif" w:hAnsi="Liberation Serif" w:eastAsia="Liberation Serif" w:cs="Liberation Serif"/>
          <w:color w:val="000000"/>
          <w:sz w:val="24"/>
          <w:highlight w:val="white"/>
        </w:rPr>
        <w:tab/>
        <w:t xml:space="preserve">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населенных пунктов и способствует учету различных мнений, объективному повышению качества решений.</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12.2. Основные решения.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б) разработка внутренних правил, регулирующих процесс общественного участия;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w:t>
      </w:r>
      <w:r>
        <w:rPr>
          <w:rFonts w:ascii="Liberation Serif" w:hAnsi="Liberation Serif" w:eastAsia="Liberation Serif" w:cs="Liberation Serif"/>
          <w:color w:val="000000"/>
          <w:sz w:val="24"/>
          <w:highlight w:val="white"/>
        </w:rPr>
        <w:t xml:space="preserve">решаемых задач и отсутствия достаточной глубины специальных знаний у заинтересованных лиц;</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проводить следующие процедуры:</w:t>
      </w:r>
    </w:p>
    <w:p>
      <w:pPr>
        <w:pBdr>
          <w:top w:val="none" w:color="000000" w:sz="4" w:space="0"/>
          <w:left w:val="none" w:color="000000" w:sz="4" w:space="0"/>
          <w:bottom w:val="none" w:color="000000" w:sz="4" w:space="0"/>
          <w:right w:val="none" w:color="000000" w:sz="4" w:space="0"/>
        </w:pBdr>
        <w:tabs>
          <w:tab w:val="left" w:pos="993"/>
        </w:tabs>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w:t>
      </w:r>
      <w:r>
        <w:rPr>
          <w:rFonts w:ascii="Liberation Serif" w:hAnsi="Liberation Serif" w:eastAsia="Liberation Serif" w:cs="Liberation Serif"/>
          <w:color w:val="000000"/>
          <w:sz w:val="24"/>
          <w:highlight w:val="white"/>
        </w:rPr>
        <w:tab/>
        <w:t xml:space="preserve">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pPr>
        <w:pBdr>
          <w:top w:val="none" w:color="000000" w:sz="4" w:space="0"/>
          <w:left w:val="none" w:color="000000" w:sz="4" w:space="0"/>
          <w:bottom w:val="none" w:color="000000" w:sz="4" w:space="0"/>
          <w:right w:val="none" w:color="000000" w:sz="4" w:space="0"/>
        </w:pBdr>
        <w:tabs>
          <w:tab w:val="left" w:pos="993"/>
        </w:tabs>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2</w:t>
      </w:r>
      <w:r>
        <w:rPr>
          <w:rFonts w:ascii="Liberation Serif" w:hAnsi="Liberation Serif" w:eastAsia="Liberation Serif" w:cs="Liberation Serif"/>
          <w:color w:val="000000"/>
          <w:sz w:val="24"/>
          <w:highlight w:val="white"/>
        </w:rPr>
        <w:tab/>
        <w:t xml:space="preserve">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pPr>
        <w:pBdr>
          <w:top w:val="none" w:color="000000" w:sz="4" w:space="0"/>
          <w:left w:val="none" w:color="000000" w:sz="4" w:space="0"/>
          <w:bottom w:val="none" w:color="000000" w:sz="4" w:space="0"/>
          <w:right w:val="none" w:color="000000" w:sz="4" w:space="0"/>
        </w:pBdr>
        <w:tabs>
          <w:tab w:val="left" w:pos="993"/>
        </w:tabs>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3</w:t>
      </w:r>
      <w:r>
        <w:rPr>
          <w:rFonts w:ascii="Liberation Serif" w:hAnsi="Liberation Serif" w:eastAsia="Liberation Serif" w:cs="Liberation Serif"/>
          <w:color w:val="000000"/>
          <w:sz w:val="24"/>
          <w:highlight w:val="white"/>
        </w:rPr>
        <w:tab/>
        <w:t xml:space="preserve">этап: рассмотрение созданных вариантов с вовлечением всех заинтересованных лиц, имеющих отношение к данной территории и данному вопросу;</w:t>
      </w:r>
    </w:p>
    <w:p>
      <w:pPr>
        <w:pBdr>
          <w:top w:val="none" w:color="000000" w:sz="4" w:space="0"/>
          <w:left w:val="none" w:color="000000" w:sz="4" w:space="0"/>
          <w:bottom w:val="none" w:color="000000" w:sz="4" w:space="0"/>
          <w:right w:val="none" w:color="000000" w:sz="4" w:space="0"/>
        </w:pBdr>
        <w:tabs>
          <w:tab w:val="left" w:pos="993"/>
        </w:tabs>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4</w:t>
      </w:r>
      <w:r>
        <w:rPr>
          <w:rFonts w:ascii="Liberation Serif" w:hAnsi="Liberation Serif" w:eastAsia="Liberation Serif" w:cs="Liberation Serif"/>
          <w:color w:val="000000"/>
          <w:sz w:val="24"/>
          <w:highlight w:val="white"/>
        </w:rPr>
        <w:tab/>
        <w:t xml:space="preserve">этап: передача выбранной концепции на доработку специалистам, с целью усиления его эффективности и привлекательности с участием всех заинтересованных лиц.</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12.2.1.</w:t>
      </w:r>
      <w:r>
        <w:rPr>
          <w:rFonts w:ascii="Liberation Serif" w:hAnsi="Liberation Serif" w:eastAsia="Liberation Serif" w:cs="Liberation Serif"/>
          <w:color w:val="000000"/>
          <w:sz w:val="24"/>
          <w:highlight w:val="white"/>
        </w:rPr>
        <w:tab/>
      </w:r>
      <w:r>
        <w:rPr>
          <w:rFonts w:ascii="Liberation Serif" w:hAnsi="Liberation Serif" w:eastAsia="Liberation Serif" w:cs="Liberation Serif"/>
          <w:color w:val="000000"/>
          <w:sz w:val="24"/>
          <w:highlight w:val="white"/>
        </w:rPr>
        <w:t xml:space="preserve">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населенных пунктах,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w:t>
      </w:r>
      <w:r>
        <w:rPr>
          <w:rFonts w:ascii="Liberation Serif" w:hAnsi="Liberation Serif" w:eastAsia="Liberation Serif" w:cs="Liberation Serif"/>
          <w:color w:val="000000"/>
          <w:sz w:val="24"/>
          <w:highlight w:val="white"/>
        </w:rPr>
        <w:t xml:space="preserve">й</w:t>
      </w:r>
      <w:r>
        <w:rPr>
          <w:rFonts w:ascii="Liberation Serif" w:hAnsi="Liberation Serif" w:eastAsia="Liberation Serif" w:cs="Liberation Serif"/>
          <w:color w:val="000000"/>
          <w:sz w:val="24"/>
          <w:highlight w:val="white"/>
        </w:rPr>
        <w:t xml:space="preserve"> населенных пунктов.</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12.2.2.</w:t>
      </w:r>
      <w:r>
        <w:rPr>
          <w:rFonts w:ascii="Liberation Serif" w:hAnsi="Liberation Serif" w:eastAsia="Liberation Serif" w:cs="Liberation Serif"/>
          <w:color w:val="000000"/>
          <w:sz w:val="24"/>
          <w:highlight w:val="white"/>
        </w:rPr>
        <w:tab/>
        <w:t xml:space="preserve">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12.2.3.</w:t>
      </w:r>
      <w:r>
        <w:rPr>
          <w:rFonts w:ascii="Liberation Serif" w:hAnsi="Liberation Serif" w:eastAsia="Liberation Serif" w:cs="Liberation Serif"/>
          <w:color w:val="000000"/>
          <w:sz w:val="24"/>
          <w:highlight w:val="white"/>
        </w:rPr>
        <w:tab/>
        <w:t xml:space="preserve">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12.2.4.</w:t>
      </w:r>
      <w:r>
        <w:rPr>
          <w:rFonts w:ascii="Liberation Serif" w:hAnsi="Liberation Serif" w:eastAsia="Liberation Serif" w:cs="Liberation Serif"/>
          <w:color w:val="000000"/>
          <w:sz w:val="24"/>
          <w:highlight w:val="white"/>
        </w:rPr>
        <w:tab/>
      </w:r>
      <w:r>
        <w:rPr>
          <w:rFonts w:ascii="Liberation Serif" w:hAnsi="Liberation Serif" w:eastAsia="Liberation Serif" w:cs="Liberation Serif"/>
          <w:color w:val="000000"/>
          <w:sz w:val="24"/>
          <w:highlight w:val="white"/>
        </w:rPr>
        <w:t xml:space="preserve">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(сельской) среды создается интерактивный портал либо используется существующий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12.2.5.</w:t>
      </w:r>
      <w:r>
        <w:rPr>
          <w:rFonts w:ascii="Liberation Serif" w:hAnsi="Liberation Serif" w:eastAsia="Liberation Serif" w:cs="Liberation Serif"/>
          <w:color w:val="000000"/>
          <w:sz w:val="24"/>
          <w:highlight w:val="white"/>
        </w:rPr>
        <w:tab/>
        <w:t xml:space="preserve">Необходимо размещать в свободном доступе в сети Интернет основную проектную и конкурсную документацию, а также видео-, фотоматериалы публичных обсуждений проектов благоустройства. Кроме того, </w:t>
      </w:r>
      <w:r>
        <w:rPr>
          <w:rFonts w:ascii="Liberation Serif" w:hAnsi="Liberation Serif" w:eastAsia="Liberation Serif" w:cs="Liberation Serif"/>
          <w:color w:val="000000"/>
          <w:sz w:val="24"/>
          <w:highlight w:val="white"/>
        </w:rPr>
        <w:t xml:space="preserve">представляется возможность</w:t>
      </w:r>
      <w:r>
        <w:rPr>
          <w:rFonts w:ascii="Liberation Serif" w:hAnsi="Liberation Serif" w:eastAsia="Liberation Serif" w:cs="Liberation Serif"/>
          <w:color w:val="000000"/>
          <w:sz w:val="24"/>
          <w:highlight w:val="white"/>
        </w:rPr>
        <w:t xml:space="preserve"> публичного комментирования и обсуждения материалов проектов.</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12.3. Формы общественного участия.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12.3.1.</w:t>
      </w:r>
      <w:r>
        <w:rPr>
          <w:rFonts w:ascii="Liberation Serif" w:hAnsi="Liberation Serif" w:eastAsia="Liberation Serif" w:cs="Liberation Serif"/>
          <w:color w:val="000000"/>
          <w:sz w:val="24"/>
          <w:highlight w:val="white"/>
        </w:rPr>
        <w:tab/>
        <w:t xml:space="preserve">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а) совместное определение целей и задач по развитию территории, инвентаризация проблем и потенциалов среды;</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б) определение основных видов активностей, функциональных зон общественных пространств, под которыми понимаются части территории населенных пунктов,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r>
        <w:rPr>
          <w:rFonts w:ascii="Liberation Serif" w:hAnsi="Liberation Serif" w:eastAsia="Liberation Serif" w:cs="Liberation Serif"/>
          <w:color w:val="000000"/>
          <w:sz w:val="24"/>
          <w:highlight w:val="white"/>
        </w:rPr>
        <w:t xml:space="preserve"> При этом возможно определение нескольких преимущественных </w:t>
      </w:r>
      <w:r>
        <w:rPr>
          <w:rFonts w:ascii="Liberation Serif" w:hAnsi="Liberation Serif" w:eastAsia="Liberation Serif" w:cs="Liberation Serif"/>
          <w:color w:val="000000"/>
          <w:sz w:val="24"/>
          <w:highlight w:val="white"/>
        </w:rPr>
        <w:t xml:space="preserve">видов деятельности для одной и той же функциональной зоны (многофункциональные зоны);</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г) консультации в выборе типов покрытий с учетом функционального зонирования территории;</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д) консультации по предполагаемым типам озеленения;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е) консультации по предполагаемым типам освещения и осветительного оборудования;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12.3.2.</w:t>
      </w:r>
      <w:r>
        <w:rPr>
          <w:rFonts w:ascii="Liberation Serif" w:hAnsi="Liberation Serif" w:eastAsia="Liberation Serif" w:cs="Liberation Serif"/>
          <w:color w:val="000000"/>
          <w:sz w:val="24"/>
          <w:highlight w:val="white"/>
        </w:rPr>
        <w:tab/>
        <w:t xml:space="preserve">При реализации проектов информируется общественность о планирующихся изменениях и возможности участия в этом процессе.</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12.3.3.</w:t>
      </w:r>
      <w:r>
        <w:rPr>
          <w:rFonts w:ascii="Liberation Serif" w:hAnsi="Liberation Serif" w:eastAsia="Liberation Serif" w:cs="Liberation Serif"/>
          <w:color w:val="000000"/>
          <w:sz w:val="24"/>
          <w:highlight w:val="white"/>
        </w:rPr>
        <w:tab/>
        <w:t xml:space="preserve">Информирование может осуществляться путем:</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а) создания единого информационного </w:t>
      </w:r>
      <w:r>
        <w:rPr>
          <w:rFonts w:ascii="Liberation Serif" w:hAnsi="Liberation Serif" w:eastAsia="Liberation Serif" w:cs="Liberation Serif"/>
          <w:color w:val="000000"/>
          <w:sz w:val="24"/>
          <w:highlight w:val="white"/>
        </w:rPr>
        <w:t xml:space="preserve">интернет-ресурса</w:t>
      </w:r>
      <w:r>
        <w:rPr>
          <w:rFonts w:ascii="Liberation Serif" w:hAnsi="Liberation Serif" w:eastAsia="Liberation Serif" w:cs="Liberation Serif"/>
          <w:color w:val="000000"/>
          <w:sz w:val="24"/>
          <w:highlight w:val="white"/>
        </w:rPr>
        <w:t xml:space="preserve">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w:t>
      </w:r>
      <w:r>
        <w:rPr>
          <w:rFonts w:ascii="Liberation Serif" w:hAnsi="Liberation Serif" w:eastAsia="Liberation Serif" w:cs="Liberation Serif"/>
          <w:color w:val="000000"/>
          <w:sz w:val="24"/>
          <w:highlight w:val="white"/>
        </w:rPr>
        <w:t xml:space="preserve">о-</w:t>
      </w:r>
      <w:r>
        <w:rPr>
          <w:rFonts w:ascii="Liberation Serif" w:hAnsi="Liberation Serif" w:eastAsia="Liberation Serif" w:cs="Liberation Serif"/>
          <w:color w:val="000000"/>
          <w:sz w:val="24"/>
          <w:highlight w:val="white"/>
        </w:rPr>
        <w:t xml:space="preserve"> и текстовых отчетов по итогам проведения общественных обсуждений;</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б) работы с местными средствами массовой информации, охватывающими широкий круг людей разных возрастных групп и потенциальные аудитории проекта;</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д) индивидуальных приглашений участников встречи лично, по электронной почте или по телефону;</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людей;</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ж) использование социальных сетей и </w:t>
      </w:r>
      <w:r>
        <w:rPr>
          <w:rFonts w:ascii="Liberation Serif" w:hAnsi="Liberation Serif" w:eastAsia="Liberation Serif" w:cs="Liberation Serif"/>
          <w:color w:val="000000"/>
          <w:sz w:val="24"/>
          <w:highlight w:val="white"/>
        </w:rPr>
        <w:t xml:space="preserve">интернет-ресурсов</w:t>
      </w:r>
      <w:r>
        <w:rPr>
          <w:rFonts w:ascii="Liberation Serif" w:hAnsi="Liberation Serif" w:eastAsia="Liberation Serif" w:cs="Liberation Serif"/>
          <w:color w:val="000000"/>
          <w:sz w:val="24"/>
          <w:highlight w:val="white"/>
        </w:rPr>
        <w:t xml:space="preserve"> для обеспечения донесения информации до различных общественных объединений и профессиональных сообществ;</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 Механизмы общественного участия.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12.4.1.</w:t>
      </w:r>
      <w:r>
        <w:rPr>
          <w:rFonts w:ascii="Liberation Serif" w:hAnsi="Liberation Serif" w:eastAsia="Liberation Serif" w:cs="Liberation Serif"/>
          <w:color w:val="000000"/>
          <w:sz w:val="24"/>
          <w:highlight w:val="white"/>
        </w:rPr>
        <w:tab/>
        <w:t xml:space="preserve">Обсуждение проектов рекомендуется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года № 212-ФЗ «Об основах общественного контроля в Российской Федерации».</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12.4.2.</w:t>
      </w:r>
      <w:r>
        <w:rPr>
          <w:rFonts w:ascii="Liberation Serif" w:hAnsi="Liberation Serif" w:eastAsia="Liberation Serif" w:cs="Liberation Serif"/>
          <w:color w:val="000000"/>
          <w:sz w:val="24"/>
          <w:highlight w:val="white"/>
        </w:rPr>
        <w:tab/>
      </w:r>
      <w:r>
        <w:rPr>
          <w:rFonts w:ascii="Liberation Serif" w:hAnsi="Liberation Serif" w:eastAsia="Liberation Serif" w:cs="Liberation Serif"/>
          <w:color w:val="000000"/>
          <w:sz w:val="24"/>
          <w:highlight w:val="white"/>
        </w:rPr>
        <w:t xml:space="preserve">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r>
        <w:rPr>
          <w:rFonts w:ascii="Liberation Serif" w:hAnsi="Liberation Serif" w:eastAsia="Liberation Serif" w:cs="Liberation Serif"/>
          <w:color w:val="000000"/>
          <w:sz w:val="24"/>
          <w:highlight w:val="white"/>
        </w:rPr>
        <w:t xml:space="preserve">воркшопов</w:t>
      </w:r>
      <w:r>
        <w:rPr>
          <w:rFonts w:ascii="Liberation Serif" w:hAnsi="Liberation Serif" w:eastAsia="Liberation Serif" w:cs="Liberation Serif"/>
          <w:color w:val="000000"/>
          <w:sz w:val="24"/>
          <w:highlight w:val="white"/>
        </w:rPr>
        <w:t xml:space="preserve">),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12.4.3.</w:t>
      </w:r>
      <w:r>
        <w:rPr>
          <w:rFonts w:ascii="Liberation Serif" w:hAnsi="Liberation Serif" w:eastAsia="Liberation Serif" w:cs="Liberation Serif"/>
          <w:color w:val="000000"/>
          <w:sz w:val="24"/>
          <w:highlight w:val="white"/>
        </w:rPr>
        <w:tab/>
        <w:t xml:space="preserve">На каждом этапе проектирования рекомендуется выбирать наиболее подходящие для конкретной ситуации механизмы, наиболее простые и понятные для всех заинтересованных в проекте сторон.</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12.4.4.</w:t>
      </w:r>
      <w:r>
        <w:rPr>
          <w:rFonts w:ascii="Liberation Serif" w:hAnsi="Liberation Serif" w:eastAsia="Liberation Serif" w:cs="Liberation Serif"/>
          <w:color w:val="000000"/>
          <w:sz w:val="24"/>
          <w:highlight w:val="white"/>
        </w:rPr>
        <w:tab/>
        <w:t xml:space="preserve">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12.4.5.</w:t>
      </w:r>
      <w:r>
        <w:rPr>
          <w:rFonts w:ascii="Liberation Serif" w:hAnsi="Liberation Serif" w:eastAsia="Liberation Serif" w:cs="Liberation Serif"/>
          <w:color w:val="000000"/>
          <w:sz w:val="24"/>
          <w:highlight w:val="white"/>
        </w:rPr>
        <w:tab/>
        <w:t xml:space="preserve">По итогам встреч, проектных семинаров, </w:t>
      </w:r>
      <w:r>
        <w:rPr>
          <w:rFonts w:ascii="Liberation Serif" w:hAnsi="Liberation Serif" w:eastAsia="Liberation Serif" w:cs="Liberation Serif"/>
          <w:color w:val="000000"/>
          <w:sz w:val="24"/>
          <w:highlight w:val="white"/>
        </w:rPr>
        <w:t xml:space="preserve">воркшопов</w:t>
      </w:r>
      <w:r>
        <w:rPr>
          <w:rFonts w:ascii="Liberation Serif" w:hAnsi="Liberation Serif" w:eastAsia="Liberation Serif" w:cs="Liberation Serif"/>
          <w:color w:val="000000"/>
          <w:sz w:val="24"/>
          <w:highlight w:val="white"/>
        </w:rPr>
        <w:t xml:space="preserve">, дизайн-игр и любых других форматов общественных обсуждений формируется отчет, а также видеозапись самого мероприятия, и выкладывается в публичный </w:t>
      </w:r>
      <w:r>
        <w:rPr>
          <w:rFonts w:ascii="Liberation Serif" w:hAnsi="Liberation Serif" w:eastAsia="Liberation Serif" w:cs="Liberation Serif"/>
          <w:color w:val="000000"/>
          <w:sz w:val="24"/>
          <w:highlight w:val="white"/>
        </w:rPr>
        <w:t xml:space="preserve">доступ</w:t>
      </w:r>
      <w:r>
        <w:rPr>
          <w:rFonts w:ascii="Liberation Serif" w:hAnsi="Liberation Serif" w:eastAsia="Liberation Serif" w:cs="Liberation Serif"/>
          <w:color w:val="000000"/>
          <w:sz w:val="24"/>
          <w:highlight w:val="white"/>
        </w:rPr>
        <w:t xml:space="preserve"> как на информационных ресурсах проекта, так и на официальном сайте муниципального округа Пуровский район, для того, чтобы граждане могли отслеживать процесс развития проекта, а также комментировать и включаться в этот процесс на любом этапе.</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12.4.6.</w:t>
      </w:r>
      <w:r>
        <w:rPr>
          <w:rFonts w:ascii="Liberation Serif" w:hAnsi="Liberation Serif" w:eastAsia="Liberation Serif" w:cs="Liberation Serif"/>
          <w:color w:val="000000"/>
          <w:sz w:val="24"/>
          <w:highlight w:val="white"/>
        </w:rPr>
        <w:tab/>
        <w:t xml:space="preserve">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w:t>
      </w:r>
      <w:r>
        <w:rPr>
          <w:rFonts w:ascii="Liberation Serif" w:hAnsi="Liberation Serif" w:eastAsia="Liberation Serif" w:cs="Liberation Serif"/>
          <w:color w:val="000000"/>
          <w:sz w:val="24"/>
          <w:highlight w:val="white"/>
        </w:rPr>
        <w:t xml:space="preserve">предпроектного</w:t>
      </w:r>
      <w:r>
        <w:rPr>
          <w:rFonts w:ascii="Liberation Serif" w:hAnsi="Liberation Serif" w:eastAsia="Liberation Serif" w:cs="Liberation Serif"/>
          <w:color w:val="000000"/>
          <w:sz w:val="24"/>
          <w:highlight w:val="white"/>
        </w:rPr>
        <w:t xml:space="preserve"> исследования, а также сам проект.</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12.4.7.</w:t>
      </w:r>
      <w:r>
        <w:rPr>
          <w:rFonts w:ascii="Liberation Serif" w:hAnsi="Liberation Serif" w:eastAsia="Liberation Serif" w:cs="Liberation Serif"/>
          <w:color w:val="000000"/>
          <w:sz w:val="24"/>
          <w:highlight w:val="white"/>
        </w:rPr>
        <w:tab/>
        <w:t xml:space="preserve">Общественный контроль является одним из механизмов общественного участия.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12.4.8.</w:t>
      </w:r>
      <w:r>
        <w:rPr>
          <w:rFonts w:ascii="Liberation Serif" w:hAnsi="Liberation Serif" w:eastAsia="Liberation Serif" w:cs="Liberation Serif"/>
          <w:color w:val="000000"/>
          <w:sz w:val="24"/>
          <w:highlight w:val="white"/>
        </w:rPr>
        <w:tab/>
        <w:t xml:space="preserve">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12.4.9.</w:t>
      </w:r>
      <w:r>
        <w:rPr>
          <w:rFonts w:ascii="Liberation Serif" w:hAnsi="Liberation Serif" w:eastAsia="Liberation Serif" w:cs="Liberation Serif"/>
          <w:color w:val="000000"/>
          <w:sz w:val="24"/>
          <w:highlight w:val="white"/>
        </w:rPr>
        <w:tab/>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r>
        <w:rPr>
          <w:rFonts w:ascii="Liberation Serif" w:hAnsi="Liberation Serif" w:eastAsia="Liberation Serif" w:cs="Liberation Serif"/>
          <w:color w:val="000000"/>
          <w:sz w:val="24"/>
          <w:highlight w:val="white"/>
        </w:rPr>
        <w:t xml:space="preserve">о-</w:t>
      </w:r>
      <w:r>
        <w:rPr>
          <w:rFonts w:ascii="Liberation Serif" w:hAnsi="Liberation Serif" w:eastAsia="Liberation Serif" w:cs="Liberation Serif"/>
          <w:color w:val="000000"/>
          <w:sz w:val="24"/>
          <w:highlight w:val="white"/>
        </w:rPr>
        <w:t xml:space="preserve">, </w:t>
      </w:r>
      <w:r>
        <w:rPr>
          <w:rFonts w:ascii="Liberation Serif" w:hAnsi="Liberation Serif" w:eastAsia="Liberation Serif" w:cs="Liberation Serif"/>
          <w:color w:val="000000"/>
          <w:sz w:val="24"/>
          <w:highlight w:val="white"/>
        </w:rPr>
        <w:t xml:space="preserve">видеофиксации</w:t>
      </w:r>
      <w:r>
        <w:rPr>
          <w:rFonts w:ascii="Liberation Serif" w:hAnsi="Liberation Serif" w:eastAsia="Liberation Serif" w:cs="Liberation Serif"/>
          <w:color w:val="000000"/>
          <w:sz w:val="24"/>
          <w:highlight w:val="white"/>
        </w:rPr>
        <w:t xml:space="preserve">, а также интерактивных порталов в сети Интернет. Информация о выявленных и зафиксированных в рамках общественного </w:t>
      </w:r>
      <w:r>
        <w:rPr>
          <w:rFonts w:ascii="Liberation Serif" w:hAnsi="Liberation Serif" w:eastAsia="Liberation Serif" w:cs="Liberation Serif"/>
          <w:color w:val="000000"/>
          <w:sz w:val="24"/>
          <w:highlight w:val="white"/>
        </w:rPr>
        <w:t xml:space="preserve">контроля нарушениях в области благоустройства направляется для принятия мер в Администрацию Пуровского района (или) на интерактивный портал в сети Интернет.</w:t>
      </w:r>
    </w:p>
    <w:p>
      <w:pPr>
        <w:pBdr>
          <w:top w:val="none" w:color="000000" w:sz="4" w:space="0"/>
          <w:left w:val="none" w:color="000000" w:sz="4" w:space="0"/>
          <w:bottom w:val="none" w:color="000000" w:sz="4" w:space="0"/>
          <w:right w:val="none" w:color="000000" w:sz="4" w:space="0"/>
        </w:pBdr>
        <w:tabs>
          <w:tab w:val="left" w:pos="1701"/>
        </w:tabs>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12.4.10.</w:t>
      </w:r>
      <w:r>
        <w:rPr>
          <w:rFonts w:ascii="Liberation Serif" w:hAnsi="Liberation Serif" w:eastAsia="Liberation Serif" w:cs="Liberation Serif"/>
          <w:color w:val="000000"/>
          <w:sz w:val="24"/>
          <w:highlight w:val="white"/>
        </w:rPr>
        <w:tab/>
        <w:t xml:space="preserve">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12.5. Участие лиц, осуществляющих предпринимательскую деятельность, в реализации комплексных проектов по благоустройству и созданию комфортной городской (сельской) среды.</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12.5.1. В целях повышения привлекательности населенных пунктов необходимо создание комфортной городской (сельской) среды через инвесторов, с возможностью создания новых предприятий и рабочих мест. Реализацию комплексных проектов по благоустройству и созданию комфортной городской (сельской) среды рекомендуется осуществлять с учетом интересов лиц, осуществляющих предпринимательскую деятельность, в том числе с привлечением их к участию.</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12.5.2. Участие лиц, осуществляющих предпринимательскую деятельность, в реализации комплексных проектов благоустройства может заключаться:</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а) в создании и предоставлении разного рода услуг и сервисов для посетителей общественных пространств;</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в) в строительстве, реконструкции, реставрации объектов недвижимости;</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г) в производстве или размещении элементов благоустройства;</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д) в комплексном благоустройстве отдельных территорий, прилегающих к территориям, благоустраиваемым за счет средств района;</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е) в организации мероприятий, обеспечивающих приток посетителей на создаваемые общественные пространства;</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ж) в организации уборки благоустроенных территорий, предоставлении сре</w:t>
      </w:r>
      <w:r>
        <w:rPr>
          <w:rFonts w:ascii="Liberation Serif" w:hAnsi="Liberation Serif" w:eastAsia="Liberation Serif" w:cs="Liberation Serif"/>
          <w:color w:val="000000"/>
          <w:sz w:val="24"/>
          <w:highlight w:val="white"/>
        </w:rPr>
        <w:t xml:space="preserve">дств дл</w:t>
      </w:r>
      <w:r>
        <w:rPr>
          <w:rFonts w:ascii="Liberation Serif" w:hAnsi="Liberation Serif" w:eastAsia="Liberation Serif" w:cs="Liberation Serif"/>
          <w:color w:val="000000"/>
          <w:sz w:val="24"/>
          <w:highlight w:val="white"/>
        </w:rPr>
        <w:t xml:space="preserve">я подготовки проектов или проведения творческих конкурсов на разработку архитектурных концепций общественных пространств;</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з) в иных формах.</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12.5.3.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highlight w:val="white"/>
        </w:rPr>
      </w:pPr>
      <w:r>
        <w:rPr>
          <w:rFonts w:ascii="Liberation Serif" w:hAnsi="Liberation Serif" w:eastAsia="Liberation Serif" w:cs="Liberation Serif"/>
          <w:color w:val="000000"/>
          <w:sz w:val="24"/>
          <w:highlight w:val="white"/>
        </w:rPr>
        <w:t xml:space="preserve">12.5.4. Кроме того, вовлечение лиц, осуществляющих предпринимательскую деятельность, в реализацию комплексных проектов благоустройства необходимо осуществлять на стадии проектирования общественных пространств, подготовки технического задания, выбора зон для благоустройства</w:t>
      </w:r>
      <w:r>
        <w:rPr>
          <w:rFonts w:ascii="Liberation Serif" w:hAnsi="Liberation Serif" w:eastAsia="Liberation Serif" w:cs="Liberation Serif"/>
          <w:color w:val="000000"/>
          <w:sz w:val="24"/>
          <w:highlight w:val="white"/>
        </w:rPr>
        <w:t xml:space="preserve">.»;</w:t>
      </w:r>
    </w:p>
    <w:p>
      <w:pPr>
        <w:spacing w:after="0" w:line="240" w:lineRule="auto"/>
        <w:ind w:firstLine="709"/>
        <w:jc w:val="both"/>
        <w:rPr>
          <w:rFonts w:ascii="Liberation Serif" w:hAnsi="Liberation Serif" w:eastAsia="Liberation Serif" w:cs="Liberation Serif"/>
          <w:color w:val="000000"/>
          <w:sz w:val="24"/>
          <w:highlight w:val="white"/>
        </w:rPr>
      </w:pPr>
      <w:r>
        <w:rPr>
          <w:rFonts w:ascii="Liberation Serif" w:hAnsi="Liberation Serif" w:eastAsia="Liberation Serif" w:cs="Liberation Serif"/>
          <w:color w:val="000000" w:themeColor="text1"/>
          <w:sz w:val="24"/>
          <w:szCs w:val="24"/>
          <w:highlight w:val="white"/>
        </w:rPr>
        <w:t xml:space="preserve">1.7. </w:t>
      </w:r>
      <w:r>
        <w:rPr>
          <w:rFonts w:ascii="Liberation Serif" w:hAnsi="Liberation Serif" w:eastAsia="Liberation Serif" w:cs="Liberation Serif"/>
          <w:sz w:val="24"/>
          <w:szCs w:val="24"/>
          <w:highlight w:val="white"/>
        </w:rPr>
        <w:t xml:space="preserve">Дополнить разделом </w:t>
      </w:r>
      <w:r>
        <w:rPr>
          <w:rFonts w:ascii="Liberation Serif" w:hAnsi="Liberation Serif" w:eastAsia="Liberation Serif" w:cs="Liberation Serif"/>
          <w:color w:val="000000" w:themeColor="text1"/>
          <w:sz w:val="24"/>
          <w:szCs w:val="24"/>
          <w:highlight w:val="white"/>
        </w:rPr>
        <w:t xml:space="preserve">13 следующего содержания: </w:t>
      </w:r>
    </w:p>
    <w:p>
      <w:pPr>
        <w:spacing w:after="0" w:line="240" w:lineRule="auto"/>
        <w:ind w:firstLine="709"/>
        <w:jc w:val="center"/>
        <w:rPr>
          <w:rFonts w:ascii="Liberation Serif" w:hAnsi="Liberation Serif" w:eastAsia="Liberation Serif" w:cs="Liberation Serif"/>
          <w:b/>
          <w:color w:val="000000"/>
          <w:sz w:val="24"/>
          <w:highlight w:val="white"/>
        </w:rPr>
      </w:pPr>
      <w:r>
        <w:rPr>
          <w:rFonts w:ascii="Liberation Serif" w:hAnsi="Liberation Serif" w:eastAsia="Liberation Serif" w:cs="Liberation Serif"/>
          <w:color w:val="000000"/>
          <w:sz w:val="24"/>
          <w:highlight w:val="white"/>
        </w:rPr>
        <w:t xml:space="preserve">«</w:t>
      </w:r>
      <w:r>
        <w:rPr>
          <w:rFonts w:ascii="Liberation Serif" w:hAnsi="Liberation Serif" w:eastAsia="Liberation Serif" w:cs="Liberation Serif"/>
          <w:b/>
          <w:color w:val="000000"/>
          <w:sz w:val="24"/>
          <w:highlight w:val="white"/>
        </w:rPr>
        <w:t xml:space="preserve">13. </w:t>
      </w:r>
      <w:r>
        <w:rPr>
          <w:rFonts w:ascii="Liberation Serif" w:hAnsi="Liberation Serif" w:eastAsia="Liberation Serif" w:cs="Liberation Serif"/>
          <w:b/>
          <w:color w:val="000000" w:themeColor="text1"/>
          <w:sz w:val="24"/>
          <w:szCs w:val="24"/>
          <w:highlight w:val="white"/>
        </w:rPr>
        <w:t xml:space="preserve">Ответственность за нарушение настоящих Правил</w:t>
      </w:r>
    </w:p>
    <w:p>
      <w:pPr>
        <w:spacing w:after="0" w:line="240" w:lineRule="auto"/>
        <w:ind w:firstLine="709"/>
        <w:jc w:val="center"/>
        <w:rPr>
          <w:rFonts w:ascii="Liberation Serif" w:hAnsi="Liberation Serif" w:eastAsia="Liberation Serif" w:cs="Liberation Serif"/>
          <w:b/>
          <w:color w:val="000000"/>
          <w:sz w:val="24"/>
          <w:highlight w:val="white"/>
        </w:rPr>
      </w:pP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color w:val="000000"/>
          <w:szCs w:val="24"/>
          <w:highlight w:val="white"/>
        </w:rPr>
      </w:pPr>
      <w:r>
        <w:rPr>
          <w:rFonts w:ascii="Liberation Serif" w:hAnsi="Liberation Serif" w:eastAsia="Liberation Serif" w:cs="Liberation Serif"/>
          <w:color w:val="000000" w:themeColor="text1"/>
          <w:sz w:val="24"/>
          <w:highlight w:val="white"/>
        </w:rPr>
        <w:t xml:space="preserve">Лица, нарушающие настоящие Правила, несут ответственность в соответствии с действующим законодательством Российской Федерации и законодательством Ямало-Ненецкого автономного округа</w:t>
      </w:r>
      <w:r>
        <w:rPr>
          <w:rFonts w:ascii="Liberation Serif" w:hAnsi="Liberation Serif" w:eastAsia="Liberation Serif" w:cs="Liberation Serif"/>
          <w:color w:val="000000" w:themeColor="text1"/>
          <w:sz w:val="24"/>
          <w:highlight w:val="white"/>
        </w:rPr>
        <w:t xml:space="preserve">.»;</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1.8. </w:t>
      </w:r>
      <w:r>
        <w:rPr>
          <w:rFonts w:ascii="Liberation Serif" w:hAnsi="Liberation Serif" w:eastAsia="Liberation Serif" w:cs="Liberation Serif"/>
          <w:sz w:val="24"/>
          <w:szCs w:val="24"/>
        </w:rPr>
        <w:t xml:space="preserve">Дополнить разделом </w:t>
      </w:r>
      <w:r>
        <w:rPr>
          <w:rFonts w:ascii="Liberation Serif" w:hAnsi="Liberation Serif" w:eastAsia="Liberation Serif" w:cs="Liberation Serif"/>
          <w:sz w:val="24"/>
          <w:szCs w:val="24"/>
          <w:highlight w:val="white"/>
        </w:rPr>
        <w:t xml:space="preserve">14</w:t>
      </w:r>
      <w:r>
        <w:rPr>
          <w:rFonts w:ascii="Liberation Serif" w:hAnsi="Liberation Serif" w:eastAsia="Liberation Serif" w:cs="Liberation Serif"/>
          <w:color w:val="000000" w:themeColor="text1"/>
          <w:sz w:val="24"/>
          <w:szCs w:val="24"/>
          <w:highlight w:val="white"/>
        </w:rPr>
        <w:t xml:space="preserve"> следующего содержания: </w:t>
      </w:r>
    </w:p>
    <w:p>
      <w:pPr>
        <w:spacing w:after="0" w:line="240" w:lineRule="auto"/>
        <w:ind w:firstLine="709"/>
        <w:jc w:val="center"/>
        <w:rPr>
          <w:rFonts w:ascii="Liberation Serif" w:hAnsi="Liberation Serif" w:eastAsia="Liberation Serif" w:cs="Liberation Serif"/>
          <w:b/>
          <w:color w:val="000000"/>
          <w:sz w:val="24"/>
          <w:highlight w:val="white"/>
        </w:rPr>
      </w:pPr>
      <w:r>
        <w:rPr>
          <w:rFonts w:ascii="Liberation Serif" w:hAnsi="Liberation Serif" w:eastAsia="Liberation Serif" w:cs="Liberation Serif"/>
          <w:color w:val="000000"/>
          <w:sz w:val="24"/>
          <w:highlight w:val="white"/>
        </w:rPr>
        <w:t xml:space="preserve">«</w:t>
      </w:r>
      <w:r>
        <w:rPr>
          <w:rFonts w:ascii="Liberation Serif" w:hAnsi="Liberation Serif" w:eastAsia="Liberation Serif" w:cs="Liberation Serif"/>
          <w:b/>
          <w:color w:val="000000"/>
          <w:sz w:val="24"/>
          <w:highlight w:val="white"/>
        </w:rPr>
        <w:t xml:space="preserve">14. </w:t>
      </w:r>
      <w:r>
        <w:rPr>
          <w:rFonts w:ascii="Liberation Serif" w:hAnsi="Liberation Serif" w:eastAsia="Liberation Serif" w:cs="Liberation Serif"/>
          <w:b/>
          <w:color w:val="000000" w:themeColor="text1"/>
          <w:sz w:val="24"/>
          <w:szCs w:val="24"/>
          <w:highlight w:val="white"/>
        </w:rPr>
        <w:t xml:space="preserve">Контроль за</w:t>
      </w:r>
      <w:r>
        <w:rPr>
          <w:rFonts w:ascii="Liberation Serif" w:hAnsi="Liberation Serif" w:eastAsia="Liberation Serif" w:cs="Liberation Serif"/>
          <w:b/>
          <w:color w:val="000000" w:themeColor="text1"/>
          <w:sz w:val="24"/>
          <w:szCs w:val="24"/>
          <w:highlight w:val="white"/>
        </w:rPr>
        <w:t xml:space="preserve"> соблюдением правил благоустройства территории </w:t>
      </w:r>
      <w:r>
        <w:rPr>
          <w:rFonts w:ascii="Liberation Serif" w:hAnsi="Liberation Serif" w:eastAsia="Liberation Serif" w:cs="Liberation Serif"/>
          <w:b/>
          <w:color w:val="000000" w:themeColor="text1"/>
          <w:sz w:val="24"/>
          <w:szCs w:val="24"/>
          <w:highlight w:val="white"/>
        </w:rPr>
        <w:t xml:space="preserve">аселенных</w:t>
      </w:r>
      <w:r>
        <w:rPr>
          <w:rFonts w:ascii="Liberation Serif" w:hAnsi="Liberation Serif" w:eastAsia="Liberation Serif" w:cs="Liberation Serif"/>
          <w:b/>
          <w:color w:val="000000" w:themeColor="text1"/>
          <w:sz w:val="24"/>
          <w:szCs w:val="24"/>
          <w:highlight w:val="white"/>
        </w:rPr>
        <w:t xml:space="preserve"> пунктов</w:t>
      </w:r>
    </w:p>
    <w:p>
      <w:pPr>
        <w:spacing w:after="0" w:line="240" w:lineRule="auto"/>
        <w:ind w:firstLine="709"/>
        <w:jc w:val="center"/>
        <w:rPr>
          <w:rFonts w:ascii="Liberation Serif" w:hAnsi="Liberation Serif" w:eastAsia="Liberation Serif" w:cs="Liberation Serif"/>
          <w:b/>
          <w:color w:val="000000"/>
          <w:sz w:val="24"/>
          <w:highlight w:val="white"/>
        </w:rPr>
      </w:pPr>
    </w:p>
    <w:p>
      <w:pPr>
        <w:pBdr>
          <w:top w:val="none" w:color="000000" w:sz="4" w:space="0"/>
          <w:left w:val="none" w:color="000000" w:sz="4" w:space="0"/>
          <w:bottom w:val="none" w:color="000000" w:sz="4" w:space="0"/>
          <w:right w:val="none" w:color="000000" w:sz="4" w:space="0"/>
        </w:pBd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highlight w:val="white"/>
        </w:rPr>
        <w:t xml:space="preserve">Контроль за соблюдением настоящих Правил осуществляет Администрация Пуровского района, отраслевые (функциональные) и территориальные структурные подразделения Администрации Пуровского района в соответствии с возложенными полномочиями и настоящими Правилами</w:t>
      </w:r>
      <w:r>
        <w:rPr>
          <w:rFonts w:ascii="Liberation Serif" w:hAnsi="Liberation Serif" w:eastAsia="Liberation Serif" w:cs="Liberation Serif"/>
          <w:color w:val="000000" w:themeColor="text1"/>
          <w:sz w:val="24"/>
          <w:highlight w:val="white"/>
        </w:rPr>
        <w:t xml:space="preserve">.»;</w:t>
      </w:r>
    </w:p>
    <w:p>
      <w:pPr>
        <w:spacing w:after="0" w:line="240" w:lineRule="auto"/>
        <w:ind w:firstLine="709"/>
        <w:jc w:val="both"/>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1.9. Приложение № 1 к Правилам благоустройства территорий населенных пунктов муниципального округа Пуровский район Ямало-Ненецкого автономного округа изложить </w:t>
      </w:r>
      <w:r>
        <w:rPr>
          <w:rFonts w:ascii="Liberation Serif" w:hAnsi="Liberation Serif" w:eastAsia="Liberation Serif" w:cs="Liberation Serif"/>
          <w:color w:val="000000" w:themeColor="text1"/>
          <w:sz w:val="24"/>
          <w:szCs w:val="24"/>
        </w:rPr>
        <w:t xml:space="preserve">согласно приложению к настоящему решению.</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2. Опубликовать настоящее решение в газете «Северный луч», а также разместить на официальном сайте муниципального округа Пуровский район Ямало-Ненецкого автономного округа www.puradm.ru.</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lang w:eastAsia="ru-RU"/>
        </w:rPr>
        <w:t xml:space="preserve">3. Настоящее решение вступает в силу со дня официального опубликования.</w:t>
      </w:r>
    </w:p>
    <w:p>
      <w:pPr>
        <w:spacing w:after="0" w:line="240" w:lineRule="auto"/>
        <w:ind w:firstLine="709"/>
        <w:jc w:val="both"/>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lang w:eastAsia="ru-RU"/>
        </w:rPr>
        <w:t xml:space="preserve">4. </w:t>
      </w:r>
      <w:r>
        <w:rPr>
          <w:rFonts w:ascii="Liberation Serif" w:hAnsi="Liberation Serif" w:eastAsia="Liberation Serif" w:cs="Liberation Serif"/>
          <w:color w:val="000000" w:themeColor="text1"/>
          <w:sz w:val="24"/>
          <w:szCs w:val="24"/>
          <w:highlight w:val="white"/>
          <w:lang w:eastAsia="ru-RU"/>
        </w:rPr>
        <w:t xml:space="preserve">Контроль за</w:t>
      </w:r>
      <w:r>
        <w:rPr>
          <w:rFonts w:ascii="Liberation Serif" w:hAnsi="Liberation Serif" w:eastAsia="Liberation Serif" w:cs="Liberation Serif"/>
          <w:color w:val="000000" w:themeColor="text1"/>
          <w:sz w:val="24"/>
          <w:szCs w:val="24"/>
          <w:highlight w:val="white"/>
          <w:lang w:eastAsia="ru-RU"/>
        </w:rPr>
        <w:t xml:space="preserve"> исполнением настоящего решения возложить на председателя Думы Пуровского района П.И. Колесникова.</w:t>
      </w:r>
    </w:p>
    <w:p>
      <w:pPr>
        <w:spacing w:after="0" w:line="240" w:lineRule="auto"/>
        <w:ind w:firstLine="709"/>
        <w:rPr>
          <w:rFonts w:ascii="Liberation Serif" w:hAnsi="Liberation Serif" w:eastAsia="Liberation Serif" w:cs="Liberation Serif"/>
          <w:color w:val="000000"/>
          <w:highlight w:val="white"/>
        </w:rPr>
      </w:pPr>
    </w:p>
    <w:p>
      <w:pPr>
        <w:spacing w:after="0" w:line="240" w:lineRule="auto"/>
        <w:ind w:firstLine="709"/>
        <w:rPr>
          <w:rFonts w:ascii="Liberation Serif" w:hAnsi="Liberation Serif" w:eastAsia="Liberation Serif" w:cs="Liberation Serif"/>
          <w:color w:val="000000"/>
          <w:highlight w:val="white"/>
        </w:rPr>
      </w:pPr>
    </w:p>
    <w:p>
      <w:pPr>
        <w:spacing w:after="0" w:line="240" w:lineRule="auto"/>
        <w:ind w:firstLine="709"/>
        <w:rPr>
          <w:rFonts w:ascii="Liberation Serif" w:hAnsi="Liberation Serif" w:eastAsia="Liberation Serif" w:cs="Liberation Serif"/>
          <w:color w:val="000000"/>
          <w:highlight w:val="white"/>
        </w:rPr>
      </w:pPr>
    </w:p>
    <w:tbl>
      <w:tblPr>
        <w:tblW w:w="0" w:type="auto"/>
        <w:tblInd w:w="-106" w:type="dxa"/>
        <w:tblLook w:val="00A0" w:firstRow="1" w:lastRow="0" w:firstColumn="1" w:lastColumn="0" w:noHBand="0" w:noVBand="0"/>
      </w:tblPr>
      <w:tblGrid>
        <w:gridCol w:w="4768"/>
        <w:gridCol w:w="5052"/>
      </w:tblGrid>
      <w:tr>
        <w:tc>
          <w:tcPr>
            <w:tcW w:w="4786" w:type="dxa"/>
            <w:tcBorders>
              <w:top w:val="none" w:color="000000" w:sz="0" w:space="0"/>
              <w:left w:val="none" w:color="000000" w:sz="0" w:space="0"/>
              <w:bottom w:val="none" w:color="000000" w:sz="0" w:space="0"/>
              <w:right w:val="none" w:color="000000" w:sz="0" w:space="0"/>
            </w:tcBorders>
          </w:tcPr>
          <w:p>
            <w:pPr>
              <w:spacing w:after="0" w:line="240" w:lineRule="auto"/>
              <w:jc w:val="center"/>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Председатель Думы Пуровского района</w:t>
            </w:r>
          </w:p>
          <w:p>
            <w:pPr>
              <w:spacing w:after="0" w:line="240" w:lineRule="auto"/>
              <w:rPr>
                <w:rFonts w:ascii="Liberation Serif" w:hAnsi="Liberation Serif" w:eastAsia="Liberation Serif" w:cs="Liberation Serif"/>
                <w:color w:val="000000"/>
                <w:highlight w:val="white"/>
              </w:rPr>
            </w:pPr>
          </w:p>
          <w:p>
            <w:pPr>
              <w:spacing w:after="0" w:line="240" w:lineRule="auto"/>
              <w:rPr>
                <w:rFonts w:ascii="Liberation Serif" w:hAnsi="Liberation Serif" w:eastAsia="Liberation Serif" w:cs="Liberation Serif"/>
                <w:color w:val="000000"/>
                <w:highlight w:val="white"/>
              </w:rPr>
            </w:pPr>
          </w:p>
          <w:p>
            <w:pPr>
              <w:spacing w:after="0" w:line="240" w:lineRule="auto"/>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______________________</w:t>
            </w:r>
            <w:r>
              <w:rPr>
                <w:rFonts w:ascii="Liberation Serif" w:hAnsi="Liberation Serif" w:eastAsia="Liberation Serif" w:cs="Liberation Serif"/>
                <w:color w:val="000000" w:themeColor="text1"/>
                <w:sz w:val="24"/>
                <w:szCs w:val="24"/>
                <w:highlight w:val="white"/>
              </w:rPr>
              <w:t xml:space="preserve"> П.И. Колесников</w:t>
            </w:r>
          </w:p>
        </w:tc>
        <w:tc>
          <w:tcPr>
            <w:tcW w:w="5067" w:type="dxa"/>
            <w:tcBorders>
              <w:top w:val="none" w:color="000000" w:sz="0" w:space="0"/>
              <w:left w:val="none" w:color="000000" w:sz="0" w:space="0"/>
              <w:bottom w:val="none" w:color="000000" w:sz="0" w:space="0"/>
              <w:right w:val="none" w:color="000000" w:sz="0" w:space="0"/>
            </w:tcBorders>
          </w:tcPr>
          <w:p>
            <w:pPr>
              <w:spacing w:after="0" w:line="240" w:lineRule="auto"/>
              <w:jc w:val="center"/>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Глава Пуровского района</w:t>
            </w:r>
          </w:p>
          <w:p>
            <w:pPr>
              <w:tabs>
                <w:tab w:val="right" w:pos="9639"/>
              </w:tabs>
              <w:spacing w:after="0" w:line="240" w:lineRule="auto"/>
              <w:rPr>
                <w:rFonts w:ascii="Liberation Serif" w:hAnsi="Liberation Serif" w:eastAsia="Liberation Serif" w:cs="Liberation Serif"/>
                <w:color w:val="000000"/>
                <w:highlight w:val="white"/>
              </w:rPr>
            </w:pPr>
          </w:p>
          <w:p>
            <w:pPr>
              <w:tabs>
                <w:tab w:val="right" w:pos="9639"/>
              </w:tabs>
              <w:spacing w:after="0" w:line="240" w:lineRule="auto"/>
              <w:rPr>
                <w:rFonts w:ascii="Liberation Serif" w:hAnsi="Liberation Serif" w:eastAsia="Liberation Serif" w:cs="Liberation Serif"/>
                <w:color w:val="000000"/>
                <w:highlight w:val="white"/>
              </w:rPr>
            </w:pPr>
          </w:p>
          <w:p>
            <w:pPr>
              <w:tabs>
                <w:tab w:val="right" w:pos="9639"/>
              </w:tabs>
              <w:spacing w:after="0" w:line="240" w:lineRule="auto"/>
              <w:jc w:val="right"/>
              <w:rPr>
                <w:rFonts w:ascii="Liberation Serif" w:hAnsi="Liberation Serif" w:eastAsia="Liberation Serif" w:cs="Liberation Serif"/>
                <w:color w:val="000000"/>
                <w:highlight w:val="white"/>
              </w:rPr>
            </w:pPr>
            <w:r>
              <w:rPr>
                <w:rFonts w:ascii="Liberation Serif" w:hAnsi="Liberation Serif" w:eastAsia="Liberation Serif" w:cs="Liberation Serif"/>
                <w:color w:val="000000" w:themeColor="text1"/>
                <w:sz w:val="24"/>
                <w:szCs w:val="24"/>
                <w:highlight w:val="white"/>
              </w:rPr>
              <w:t xml:space="preserve">___________________________ А.А. Колодин</w:t>
            </w:r>
          </w:p>
        </w:tc>
      </w:tr>
    </w:tbl>
    <w:p>
      <w:pPr>
        <w:spacing w:after="0" w:line="240" w:lineRule="auto"/>
        <w:rPr>
          <w:rFonts w:ascii="Liberation Serif" w:hAnsi="Liberation Serif" w:eastAsia="Liberation Serif" w:cs="Liberation Serif"/>
          <w:color w:val="000000"/>
          <w:highlight w:val="white"/>
        </w:rPr>
      </w:pPr>
    </w:p>
    <w:p>
      <w:pPr>
        <w:spacing w:after="0" w:line="240" w:lineRule="auto"/>
        <w:ind w:firstLine="709"/>
        <w:jc w:val="both"/>
        <w:rPr>
          <w:rFonts w:ascii="Liberation Serif" w:hAnsi="Liberation Serif" w:eastAsia="Liberation Serif" w:cs="Liberation Serif"/>
          <w:color w:val="000000"/>
          <w:sz w:val="24"/>
          <w:szCs w:val="24"/>
          <w:highlight w:val="white"/>
        </w:rPr>
      </w:pPr>
    </w:p>
    <w:p>
      <w:pPr>
        <w:spacing w:after="0" w:line="240" w:lineRule="auto"/>
        <w:ind w:firstLine="709"/>
        <w:jc w:val="both"/>
        <w:rPr>
          <w:rFonts w:ascii="Liberation Serif" w:hAnsi="Liberation Serif" w:eastAsia="Liberation Serif" w:cs="Liberation Serif"/>
          <w:color w:val="000000"/>
          <w:sz w:val="24"/>
          <w:szCs w:val="24"/>
          <w:highlight w:val="white"/>
        </w:rPr>
      </w:pPr>
    </w:p>
    <w:p>
      <w:pPr>
        <w:spacing w:after="0" w:line="240" w:lineRule="auto"/>
        <w:ind w:firstLine="709"/>
        <w:jc w:val="both"/>
        <w:rPr>
          <w:rFonts w:ascii="Liberation Serif" w:hAnsi="Liberation Serif" w:eastAsia="Liberation Serif" w:cs="Liberation Serif"/>
          <w:color w:val="000000"/>
          <w:sz w:val="24"/>
          <w:szCs w:val="24"/>
          <w:highlight w:val="white"/>
        </w:rPr>
      </w:pPr>
    </w:p>
    <w:p>
      <w:pPr>
        <w:spacing w:after="0" w:line="240" w:lineRule="auto"/>
        <w:ind w:firstLine="709"/>
        <w:jc w:val="both"/>
        <w:rPr>
          <w:rFonts w:ascii="Liberation Serif" w:hAnsi="Liberation Serif" w:eastAsia="Liberation Serif" w:cs="Liberation Serif"/>
          <w:color w:val="000000"/>
          <w:sz w:val="24"/>
          <w:szCs w:val="24"/>
          <w:highlight w:val="white"/>
        </w:rPr>
        <w:sectPr>
          <w:headerReference w:type="default" r:id="rId9"/>
          <w:footerReference w:type="default" r:id="rId11"/>
          <w:footerReference w:type="first" r:id="rId12"/>
          <w:pgSz w:w="11906" w:h="16838"/>
          <w:pgMar w:top="1134" w:right="707" w:bottom="1134" w:left="1701" w:header="680" w:footer="680" w:gutter="0"/>
          <w:pgNumType w:start="1"/>
          <w:cols w:space="720"/>
          <w:docGrid w:linePitch="360"/>
          <w:titlePg/>
        </w:sectPr>
      </w:pPr>
    </w:p>
    <w:p>
      <w:pPr>
        <w:spacing w:after="0" w:line="240" w:lineRule="auto"/>
        <w:ind w:left="9214"/>
        <w:rPr>
          <w:rFonts w:ascii="Liberation Serif" w:hAnsi="Liberation Serif" w:eastAsia="Liberation Serif" w:cs="Liberation Serif"/>
          <w:color w:val="000000" w:themeColor="text1"/>
          <w:sz w:val="24"/>
          <w:szCs w:val="26"/>
        </w:rPr>
      </w:pPr>
      <w:r>
        <w:rPr>
          <w:rFonts w:ascii="Liberation Serif" w:hAnsi="Liberation Serif" w:eastAsia="Liberation Serif" w:cs="Liberation Serif"/>
          <w:color w:val="000000" w:themeColor="text1"/>
          <w:sz w:val="24"/>
          <w:szCs w:val="26"/>
          <w:lang w:eastAsia="ru-RU"/>
        </w:rPr>
        <w:t xml:space="preserve">Приложение</w:t>
      </w:r>
    </w:p>
    <w:p>
      <w:pPr>
        <w:spacing w:after="0" w:line="240" w:lineRule="auto"/>
        <w:ind w:left="9214"/>
        <w:rPr>
          <w:rFonts w:ascii="Liberation Serif" w:hAnsi="Liberation Serif" w:eastAsia="Liberation Serif" w:cs="Liberation Serif"/>
          <w:color w:val="000000" w:themeColor="text1"/>
          <w:sz w:val="24"/>
          <w:szCs w:val="26"/>
        </w:rPr>
      </w:pPr>
      <w:r>
        <w:rPr>
          <w:rFonts w:ascii="Liberation Serif" w:hAnsi="Liberation Serif" w:eastAsia="Liberation Serif" w:cs="Liberation Serif"/>
          <w:color w:val="000000" w:themeColor="text1"/>
          <w:sz w:val="24"/>
          <w:szCs w:val="26"/>
          <w:lang w:eastAsia="ru-RU"/>
        </w:rPr>
        <w:t xml:space="preserve">к решению Думы Пуровского района</w:t>
      </w:r>
    </w:p>
    <w:p>
      <w:pPr>
        <w:spacing w:after="0" w:line="240" w:lineRule="auto"/>
        <w:ind w:left="9214"/>
        <w:rPr>
          <w:rFonts w:ascii="Liberation Serif" w:hAnsi="Liberation Serif" w:eastAsia="Liberation Serif" w:cs="Liberation Serif"/>
          <w:color w:val="000000" w:themeColor="text1"/>
          <w:sz w:val="24"/>
          <w:szCs w:val="24"/>
        </w:rPr>
      </w:pPr>
      <w:r>
        <w:rPr>
          <w:rFonts w:ascii="Liberation Serif" w:hAnsi="Liberation Serif" w:eastAsia="Liberation Serif" w:cs="Liberation Serif"/>
          <w:color w:val="000000" w:themeColor="text1"/>
          <w:sz w:val="24"/>
          <w:szCs w:val="24"/>
        </w:rPr>
        <w:t xml:space="preserve">от </w:t>
      </w:r>
      <w:r>
        <w:rPr>
          <w:rFonts w:ascii="Liberation Serif" w:hAnsi="Liberation Serif" w:eastAsia="Liberation Serif" w:cs="Liberation Serif"/>
          <w:color w:val="000000" w:themeColor="text1"/>
          <w:sz w:val="24"/>
          <w:szCs w:val="24"/>
        </w:rPr>
        <w:t xml:space="preserve">05 июля 2023 года </w:t>
      </w:r>
      <w:r>
        <w:rPr>
          <w:rFonts w:ascii="Liberation Serif" w:hAnsi="Liberation Serif" w:eastAsia="Liberation Serif" w:cs="Liberation Serif"/>
          <w:color w:val="000000" w:themeColor="text1"/>
          <w:sz w:val="24"/>
          <w:szCs w:val="24"/>
        </w:rPr>
        <w:t xml:space="preserve">№ </w:t>
      </w:r>
      <w:r>
        <w:rPr>
          <w:rFonts w:ascii="Liberation Serif" w:hAnsi="Liberation Serif" w:eastAsia="Liberation Serif" w:cs="Liberation Serif"/>
          <w:color w:val="000000" w:themeColor="text1"/>
          <w:sz w:val="24"/>
          <w:szCs w:val="24"/>
        </w:rPr>
        <w:t xml:space="preserve">505</w:t>
      </w:r>
    </w:p>
    <w:p>
      <w:pPr>
        <w:spacing w:after="0" w:line="240" w:lineRule="auto"/>
        <w:ind w:left="9214"/>
        <w:rPr>
          <w:rFonts w:ascii="Liberation Serif" w:hAnsi="Liberation Serif" w:eastAsia="Liberation Serif" w:cs="Liberation Serif"/>
          <w:color w:val="000000"/>
          <w:sz w:val="24"/>
          <w:szCs w:val="24"/>
          <w:highlight w:val="white"/>
        </w:rPr>
      </w:pPr>
    </w:p>
    <w:p>
      <w:pPr>
        <w:spacing w:after="0" w:line="240" w:lineRule="auto"/>
        <w:ind w:left="9214"/>
        <w:rPr>
          <w:rFonts w:ascii="Liberation Serif" w:hAnsi="Liberation Serif" w:eastAsia="Liberation Serif" w:cs="Liberation Serif"/>
          <w:color w:val="000000" w:themeColor="text1"/>
          <w:sz w:val="24"/>
          <w:szCs w:val="24"/>
        </w:rPr>
      </w:pPr>
      <w:r>
        <w:rPr>
          <w:rFonts w:ascii="Liberation Serif" w:hAnsi="Liberation Serif" w:eastAsia="Liberation Serif" w:cs="Liberation Serif"/>
          <w:color w:val="000000" w:themeColor="text1"/>
          <w:sz w:val="26"/>
          <w:szCs w:val="26"/>
          <w:highlight w:val="white"/>
          <w:lang w:eastAsia="ru-RU"/>
        </w:rPr>
        <w:t xml:space="preserve">Приложение № 1</w:t>
      </w:r>
      <w:r>
        <w:rPr>
          <w:rFonts w:ascii="Liberation Serif" w:hAnsi="Liberation Serif" w:eastAsia="Liberation Serif" w:cs="Liberation Serif"/>
          <w:color w:val="000000" w:themeColor="text1"/>
          <w:sz w:val="24"/>
          <w:szCs w:val="24"/>
          <w:highlight w:val="white"/>
        </w:rPr>
        <w:t xml:space="preserve"> </w:t>
      </w:r>
    </w:p>
    <w:p>
      <w:pPr>
        <w:spacing w:after="0" w:line="240" w:lineRule="auto"/>
        <w:ind w:left="9214"/>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к Правилам благоустройства территорий населенных пунктов муниципального округа Пуровский район Ямало-Ненецкого </w:t>
      </w:r>
    </w:p>
    <w:p>
      <w:pPr>
        <w:spacing w:after="0" w:line="240" w:lineRule="auto"/>
        <w:ind w:left="9214"/>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rPr>
        <w:t xml:space="preserve">автономного округа</w:t>
      </w:r>
    </w:p>
    <w:p>
      <w:pPr>
        <w:spacing w:after="0" w:line="240" w:lineRule="auto"/>
        <w:rPr>
          <w:rFonts w:ascii="Liberation Serif" w:hAnsi="Liberation Serif" w:eastAsia="Liberation Serif" w:cs="Liberation Serif"/>
          <w:color w:val="000000"/>
          <w:sz w:val="24"/>
          <w:szCs w:val="24"/>
          <w:highlight w:val="white"/>
        </w:rPr>
      </w:pPr>
    </w:p>
    <w:p>
      <w:pPr>
        <w:spacing w:after="0" w:line="240" w:lineRule="auto"/>
        <w:rPr>
          <w:rFonts w:ascii="Liberation Serif" w:hAnsi="Liberation Serif" w:eastAsia="Liberation Serif" w:cs="Liberation Serif"/>
          <w:color w:val="000000"/>
          <w:sz w:val="24"/>
          <w:szCs w:val="24"/>
          <w:highlight w:val="white"/>
        </w:rPr>
      </w:pPr>
    </w:p>
    <w:p>
      <w:pPr>
        <w:spacing w:after="0" w:line="240" w:lineRule="auto"/>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1                                                                                                                         Рисунок 2</w:t>
      </w: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7" behindDoc="0" locked="0" layoutInCell="1" allowOverlap="1">
                <wp:simplePos x="0" y="0"/>
                <wp:positionH relativeFrom="column">
                  <wp:posOffset>4590415</wp:posOffset>
                </wp:positionH>
                <wp:positionV relativeFrom="paragraph">
                  <wp:posOffset>297180</wp:posOffset>
                </wp:positionV>
                <wp:extent cx="4953000" cy="2648585"/>
                <wp:effectExtent l="0" t="0" r="0" b="0"/>
                <wp:wrapSquare wrapText="bothSides"/>
                <wp:docPr id="2"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rcRect t="11270" b="13575"/>
                        <a:stretch/>
                      </pic:blipFill>
                      <pic:spPr bwMode="auto">
                        <a:xfrm>
                          <a:off x="0" y="0"/>
                          <a:ext cx="4953000" cy="264858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7;o:allowoverlap:true;o:allowincell:true;mso-position-horizontal-relative:text;margin-left:361.4pt;mso-position-horizontal:absolute;mso-position-vertical-relative:text;margin-top:23.4pt;mso-position-vertical:absolute;width:390.0pt;height:208.5pt;mso-wrap-distance-left:9.0pt;mso-wrap-distance-top:0.0pt;mso-wrap-distance-right:9.0pt;mso-wrap-distance-bottom:0.0pt;" stroked="f">
                <v:path textboxrect="0,0,0,0"/>
                <w10:wrap type="square"/>
                <v:imagedata r:id="rId16"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6" behindDoc="0" locked="0" layoutInCell="1" allowOverlap="1">
                <wp:simplePos x="0" y="0"/>
                <wp:positionH relativeFrom="column">
                  <wp:posOffset>-210184</wp:posOffset>
                </wp:positionH>
                <wp:positionV relativeFrom="paragraph">
                  <wp:posOffset>121920</wp:posOffset>
                </wp:positionV>
                <wp:extent cx="4918075" cy="2687320"/>
                <wp:effectExtent l="0" t="0" r="0" b="0"/>
                <wp:wrapSquare wrapText="bothSides"/>
                <wp:docPr id="3"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rcRect t="11583" b="11754"/>
                        <a:stretch/>
                      </pic:blipFill>
                      <pic:spPr bwMode="auto">
                        <a:xfrm>
                          <a:off x="0" y="0"/>
                          <a:ext cx="4918075" cy="268732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6;o:allowoverlap:true;o:allowincell:true;mso-position-horizontal-relative:text;margin-left:-16.5pt;mso-position-horizontal:absolute;mso-position-vertical-relative:text;margin-top:9.6pt;mso-position-vertical:absolute;width:387.2pt;height:211.6pt;mso-wrap-distance-left:9.0pt;mso-wrap-distance-top:0.0pt;mso-wrap-distance-right:9.0pt;mso-wrap-distance-bottom:0.0pt;" stroked="f">
                <v:path textboxrect="0,0,0,0"/>
                <w10:wrap type="square"/>
                <v:imagedata r:id="rId17"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themeColor="text1"/>
          <w:sz w:val="24"/>
          <w:szCs w:val="24"/>
          <w:highlight w:val="white"/>
          <w:lang w:eastAsia="ru-RU"/>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3</w:t>
      </w: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8" behindDoc="0" locked="0" layoutInCell="1" allowOverlap="1">
                <wp:simplePos x="0" y="0"/>
                <wp:positionH relativeFrom="column">
                  <wp:posOffset>1946910</wp:posOffset>
                </wp:positionH>
                <wp:positionV relativeFrom="paragraph">
                  <wp:posOffset>31115</wp:posOffset>
                </wp:positionV>
                <wp:extent cx="5894705" cy="3084830"/>
                <wp:effectExtent l="0" t="0" r="0" b="0"/>
                <wp:wrapSquare wrapText="bothSides"/>
                <wp:docPr id="4"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rcRect t="7257" b="9221"/>
                        <a:stretch/>
                      </pic:blipFill>
                      <pic:spPr bwMode="auto">
                        <a:xfrm>
                          <a:off x="0" y="0"/>
                          <a:ext cx="5894705" cy="3084829"/>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8;o:allowoverlap:true;o:allowincell:true;mso-position-horizontal-relative:text;margin-left:153.3pt;mso-position-horizontal:absolute;mso-position-vertical-relative:text;margin-top:2.4pt;mso-position-vertical:absolute;width:464.1pt;height:242.9pt;mso-wrap-distance-left:9.0pt;mso-wrap-distance-top:0.0pt;mso-wrap-distance-right:9.0pt;mso-wrap-distance-bottom:0.0pt;" stroked="f">
                <v:path textboxrect="0,0,0,0"/>
                <w10:wrap type="square"/>
                <v:imagedata r:id="rId18"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right"/>
        <w:rPr>
          <w:rFonts w:ascii="Liberation Serif" w:hAnsi="Liberation Serif" w:eastAsia="Liberation Serif" w:cs="Liberation Serif"/>
          <w:color w:val="000000"/>
          <w:sz w:val="24"/>
          <w:szCs w:val="24"/>
          <w:highlight w:val="white"/>
        </w:rPr>
      </w:pPr>
    </w:p>
    <w:p>
      <w:pPr>
        <w:spacing w:after="0" w:line="240" w:lineRule="auto"/>
        <w:jc w:val="right"/>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4</w:t>
      </w: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0" behindDoc="0" locked="0" layoutInCell="1" allowOverlap="1">
                <wp:simplePos x="0" y="0"/>
                <wp:positionH relativeFrom="column">
                  <wp:posOffset>2184400</wp:posOffset>
                </wp:positionH>
                <wp:positionV relativeFrom="paragraph">
                  <wp:posOffset>44192</wp:posOffset>
                </wp:positionV>
                <wp:extent cx="5419725" cy="2762250"/>
                <wp:effectExtent l="0" t="0" r="0" b="0"/>
                <wp:wrapSquare wrapText="bothSides"/>
                <wp:docPr id="5" name="Рисунок 23"/>
                <wp:cNvGraphicFramePr/>
                <a:graphic xmlns:a="http://schemas.openxmlformats.org/drawingml/2006/main">
                  <a:graphicData uri="http://schemas.openxmlformats.org/drawingml/2006/picture">
                    <pic:pic xmlns:pic="http://schemas.openxmlformats.org/drawingml/2006/picture">
                      <pic:nvPicPr>
                        <pic:cNvPr id="1588879144" name=""/>
                        <pic:cNvPicPr/>
                        <pic:nvPr/>
                      </pic:nvPicPr>
                      <pic:blipFill>
                        <a:blip r:embed="rId19"/>
                        <a:srcRect t="7399" b="12266"/>
                        <a:stretch/>
                      </pic:blipFill>
                      <pic:spPr bwMode="auto">
                        <a:xfrm>
                          <a:off x="0" y="0"/>
                          <a:ext cx="5419724" cy="2762249"/>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10;o:allowoverlap:true;o:allowincell:true;mso-position-horizontal-relative:text;margin-left:172.0pt;mso-position-horizontal:absolute;mso-position-vertical-relative:text;margin-top:3.5pt;mso-position-vertical:absolute;width:426.8pt;height:217.5pt;mso-wrap-distance-left:9.0pt;mso-wrap-distance-top:0.0pt;mso-wrap-distance-right:9.0pt;mso-wrap-distance-bottom:0.0pt;" stroked="f">
                <v:path textboxrect="0,0,0,0"/>
                <w10:wrap type="square"/>
                <v:imagedata r:id="rId19"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5</w:t>
      </w: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9" behindDoc="0" locked="0" layoutInCell="1" allowOverlap="1">
                <wp:simplePos x="0" y="0"/>
                <wp:positionH relativeFrom="column">
                  <wp:posOffset>2132965</wp:posOffset>
                </wp:positionH>
                <wp:positionV relativeFrom="paragraph">
                  <wp:posOffset>151650</wp:posOffset>
                </wp:positionV>
                <wp:extent cx="5372100" cy="2656840"/>
                <wp:effectExtent l="0" t="0" r="0" b="0"/>
                <wp:wrapSquare wrapText="bothSides"/>
                <wp:docPr id="6" name="Рисунок 24"/>
                <wp:cNvGraphicFramePr/>
                <a:graphic xmlns:a="http://schemas.openxmlformats.org/drawingml/2006/main">
                  <a:graphicData uri="http://schemas.openxmlformats.org/drawingml/2006/picture">
                    <pic:pic xmlns:pic="http://schemas.openxmlformats.org/drawingml/2006/picture">
                      <pic:nvPicPr>
                        <pic:cNvPr id="511623091" name=""/>
                        <pic:cNvPicPr/>
                        <pic:nvPr/>
                      </pic:nvPicPr>
                      <pic:blipFill>
                        <a:blip r:embed="rId20"/>
                        <a:srcRect t="8452" b="13489"/>
                        <a:stretch/>
                      </pic:blipFill>
                      <pic:spPr bwMode="auto">
                        <a:xfrm>
                          <a:off x="0" y="0"/>
                          <a:ext cx="5372100" cy="2656838"/>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9;o:allowoverlap:true;o:allowincell:true;mso-position-horizontal-relative:text;margin-left:167.9pt;mso-position-horizontal:absolute;mso-position-vertical-relative:text;margin-top:11.9pt;mso-position-vertical:absolute;width:423.0pt;height:209.2pt;mso-wrap-distance-left:9.0pt;mso-wrap-distance-top:0.0pt;mso-wrap-distance-right:9.0pt;mso-wrap-distance-bottom:0.0pt;" stroked="f">
                <v:path textboxrect="0,0,0,0"/>
                <w10:wrap type="square"/>
                <v:imagedata r:id="rId20"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6</w:t>
      </w: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1" behindDoc="0" locked="0" layoutInCell="1" allowOverlap="1">
                <wp:simplePos x="0" y="0"/>
                <wp:positionH relativeFrom="column">
                  <wp:posOffset>1986280</wp:posOffset>
                </wp:positionH>
                <wp:positionV relativeFrom="paragraph">
                  <wp:posOffset>123438</wp:posOffset>
                </wp:positionV>
                <wp:extent cx="6030595" cy="2764790"/>
                <wp:effectExtent l="0" t="0" r="0" b="0"/>
                <wp:wrapSquare wrapText="bothSides"/>
                <wp:docPr id="7" name="Рисунок 25"/>
                <wp:cNvGraphicFramePr/>
                <a:graphic xmlns:a="http://schemas.openxmlformats.org/drawingml/2006/main">
                  <a:graphicData uri="http://schemas.openxmlformats.org/drawingml/2006/picture">
                    <pic:pic xmlns:pic="http://schemas.openxmlformats.org/drawingml/2006/picture">
                      <pic:nvPicPr>
                        <pic:cNvPr id="140490651" name=""/>
                        <pic:cNvPicPr/>
                        <pic:nvPr/>
                      </pic:nvPicPr>
                      <pic:blipFill>
                        <a:blip r:embed="rId21"/>
                        <a:srcRect t="18698" b="15168"/>
                        <a:stretch/>
                      </pic:blipFill>
                      <pic:spPr bwMode="auto">
                        <a:xfrm>
                          <a:off x="0" y="0"/>
                          <a:ext cx="6030594" cy="2764788"/>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11;o:allowoverlap:true;o:allowincell:true;mso-position-horizontal-relative:text;margin-left:156.4pt;mso-position-horizontal:absolute;mso-position-vertical-relative:text;margin-top:9.7pt;mso-position-vertical:absolute;width:474.8pt;height:217.7pt;mso-wrap-distance-left:9.0pt;mso-wrap-distance-top:0.0pt;mso-wrap-distance-right:9.0pt;mso-wrap-distance-bottom:0.0pt;" stroked="f">
                <v:path textboxrect="0,0,0,0"/>
                <w10:wrap type="square"/>
                <v:imagedata r:id="rId21" o:title=""/>
              </v:shape>
            </w:pict>
          </mc:Fallback>
        </mc:AlternateContent>
      </w: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7</w:t>
      </w: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7962900" cy="4905375"/>
                <wp:effectExtent l="0" t="0" r="0" b="0"/>
                <wp:docPr id="8"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rcRect t="4033" b="3212"/>
                        <a:stretch/>
                      </pic:blipFill>
                      <pic:spPr bwMode="auto">
                        <a:xfrm>
                          <a:off x="0" y="0"/>
                          <a:ext cx="7962900" cy="49053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627.0pt;height:386.2pt;mso-wrap-distance-left:0.0pt;mso-wrap-distance-top:0.0pt;mso-wrap-distance-right:0.0pt;mso-wrap-distance-bottom:0.0pt;" stroked="f">
                <v:path textboxrect="0,0,0,0"/>
                <v:imagedata r:id="rId22"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8</w: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5629275" cy="2857500"/>
                <wp:effectExtent l="0" t="0" r="0" b="0"/>
                <wp:docPr id="9" name="Рисунок 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rcRect l="-802" t="22426" r="804" b="6319"/>
                        <a:stretch/>
                      </pic:blipFill>
                      <pic:spPr bwMode="auto">
                        <a:xfrm>
                          <a:off x="0" y="0"/>
                          <a:ext cx="5629275" cy="2857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43.2pt;height:225.0pt;mso-wrap-distance-left:0.0pt;mso-wrap-distance-top:0.0pt;mso-wrap-distance-right:0.0pt;mso-wrap-distance-bottom:0.0pt;" stroked="f">
                <v:path textboxrect="0,0,0,0"/>
                <v:imagedata r:id="rId23"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9</w: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color w:val="000000"/>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2" behindDoc="0" locked="0" layoutInCell="1" allowOverlap="1">
                <wp:simplePos x="0" y="0"/>
                <wp:positionH relativeFrom="column">
                  <wp:posOffset>2021205</wp:posOffset>
                </wp:positionH>
                <wp:positionV relativeFrom="paragraph">
                  <wp:posOffset>47625</wp:posOffset>
                </wp:positionV>
                <wp:extent cx="5622925" cy="2440305"/>
                <wp:effectExtent l="0" t="0" r="0" b="0"/>
                <wp:wrapSquare wrapText="bothSides"/>
                <wp:docPr id="10" name="Рисунок 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rcRect t="17816" b="18813"/>
                        <a:stretch/>
                      </pic:blipFill>
                      <pic:spPr bwMode="auto">
                        <a:xfrm>
                          <a:off x="0" y="0"/>
                          <a:ext cx="5622924" cy="244030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z-index:12;o:allowoverlap:true;o:allowincell:true;mso-position-horizontal-relative:text;margin-left:159.2pt;mso-position-horizontal:absolute;mso-position-vertical-relative:text;margin-top:3.8pt;mso-position-vertical:absolute;width:442.8pt;height:192.1pt;mso-wrap-distance-left:9.0pt;mso-wrap-distance-top:0.0pt;mso-wrap-distance-right:9.0pt;mso-wrap-distance-bottom:0.0pt;" stroked="f">
                <v:path textboxrect="0,0,0,0"/>
                <w10:wrap type="square"/>
                <v:imagedata r:id="rId24"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10</w: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8429625" cy="4600575"/>
                <wp:effectExtent l="0" t="0" r="0" b="0"/>
                <wp:docPr id="11" name="Рисунок 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rcRect t="6596" b="13405"/>
                        <a:stretch/>
                      </pic:blipFill>
                      <pic:spPr bwMode="auto">
                        <a:xfrm>
                          <a:off x="0" y="0"/>
                          <a:ext cx="8429625" cy="46005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663.8pt;height:362.2pt;mso-wrap-distance-left:0.0pt;mso-wrap-distance-top:0.0pt;mso-wrap-distance-right:0.0pt;mso-wrap-distance-bottom:0.0pt;" stroked="f">
                <v:path textboxrect="0,0,0,0"/>
                <v:imagedata r:id="rId25"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11</w:t>
      </w: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3" behindDoc="0" locked="0" layoutInCell="1" allowOverlap="1">
                <wp:simplePos x="0" y="0"/>
                <wp:positionH relativeFrom="column">
                  <wp:posOffset>2470785</wp:posOffset>
                </wp:positionH>
                <wp:positionV relativeFrom="paragraph">
                  <wp:posOffset>167005</wp:posOffset>
                </wp:positionV>
                <wp:extent cx="4723765" cy="2614930"/>
                <wp:effectExtent l="0" t="0" r="0" b="0"/>
                <wp:wrapSquare wrapText="bothSides"/>
                <wp:docPr id="12" name="Рисунок 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rcRect t="10246" b="6546"/>
                        <a:stretch/>
                      </pic:blipFill>
                      <pic:spPr bwMode="auto">
                        <a:xfrm>
                          <a:off x="0" y="0"/>
                          <a:ext cx="4723765" cy="261493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z-index:13;o:allowoverlap:true;o:allowincell:true;mso-position-horizontal-relative:text;margin-left:194.5pt;mso-position-horizontal:absolute;mso-position-vertical-relative:text;margin-top:13.1pt;mso-position-vertical:absolute;width:371.9pt;height:205.9pt;mso-wrap-distance-left:9.0pt;mso-wrap-distance-top:0.0pt;mso-wrap-distance-right:9.0pt;mso-wrap-distance-bottom:0.0pt;" stroked="f">
                <v:path textboxrect="0,0,0,0"/>
                <w10:wrap type="square"/>
                <v:imagedata r:id="rId26"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12</w:t>
      </w: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2655570</wp:posOffset>
                </wp:positionH>
                <wp:positionV relativeFrom="paragraph">
                  <wp:posOffset>96520</wp:posOffset>
                </wp:positionV>
                <wp:extent cx="4762500" cy="2997835"/>
                <wp:effectExtent l="0" t="0" r="0" b="0"/>
                <wp:wrapSquare wrapText="bothSides"/>
                <wp:docPr id="13" name="Рисунок 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rcRect t="4070" b="5349"/>
                        <a:stretch/>
                      </pic:blipFill>
                      <pic:spPr bwMode="auto">
                        <a:xfrm>
                          <a:off x="0" y="0"/>
                          <a:ext cx="4762500" cy="299783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251660288;o:allowoverlap:true;o:allowincell:true;mso-position-horizontal-relative:text;margin-left:209.1pt;mso-position-horizontal:absolute;mso-position-vertical-relative:text;margin-top:7.6pt;mso-position-vertical:absolute;width:375.0pt;height:236.0pt;mso-wrap-distance-left:9.0pt;mso-wrap-distance-top:0.0pt;mso-wrap-distance-right:9.0pt;mso-wrap-distance-bottom:0.0pt;" stroked="f">
                <v:path textboxrect="0,0,0,0"/>
                <w10:wrap type="square"/>
                <v:imagedata r:id="rId27" o:title=""/>
              </v:shape>
            </w:pict>
          </mc:Fallback>
        </mc:AlternateContent>
      </w: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color w:val="000000"/>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lang w:eastAsia="ru-RU"/>
        </w:rPr>
      </w:pPr>
      <w:r>
        <w:rPr>
          <w:rFonts w:ascii="Liberation Serif" w:hAnsi="Liberation Serif" w:eastAsia="Liberation Serif" w:cs="Liberation Serif"/>
          <w:color w:val="000000" w:themeColor="text1"/>
          <w:sz w:val="24"/>
          <w:szCs w:val="24"/>
          <w:highlight w:val="white"/>
          <w:lang w:eastAsia="ru-RU"/>
        </w:rPr>
        <w:t xml:space="preserve">Рисунок 13</w: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4" behindDoc="0" locked="0" layoutInCell="1" allowOverlap="1">
                <wp:simplePos x="0" y="0"/>
                <wp:positionH relativeFrom="column">
                  <wp:posOffset>1832610</wp:posOffset>
                </wp:positionH>
                <wp:positionV relativeFrom="paragraph">
                  <wp:posOffset>2195195</wp:posOffset>
                </wp:positionV>
                <wp:extent cx="1181100" cy="523240"/>
                <wp:effectExtent l="0" t="0" r="0" b="0"/>
                <wp:wrapNone/>
                <wp:docPr id="14" name="Прямоугольник 16"/>
                <wp:cNvGraphicFramePr/>
                <a:graphic xmlns:a="http://schemas.openxmlformats.org/drawingml/2006/main">
                  <a:graphicData uri="http://schemas.microsoft.com/office/word/2010/wordprocessingShape">
                    <wps:wsp>
                      <wps:cNvPr id="0" name=""/>
                      <wps:cNvSpPr/>
                      <wps:spPr bwMode="auto">
                        <a:xfrm>
                          <a:off x="0" y="0"/>
                          <a:ext cx="1181099" cy="523240"/>
                        </a:xfrm>
                        <a:prstGeom prst="rect">
                          <a:avLst/>
                        </a:prstGeom>
                        <a:solidFill>
                          <a:srgbClr val="FFFFFF"/>
                        </a:solidFill>
                        <a:ln w="25400">
                          <a:solidFill>
                            <a:srgbClr val="FFFFFF"/>
                          </a:solidFill>
                        </a:ln>
                      </wps:spPr>
                      <wps:txbx>
                        <w:txbxContent>
                          <w:p>
                            <w:pPr>
                              <w:jc w:val="center"/>
                            </w:pPr>
                          </w:p>
                          <w:p/>
                        </w:txbxContent>
                      </wps:txbx>
                      <wps:bodyPr wrap="square" anchor="ctr" upright="1"/>
                    </wps:wsp>
                  </a:graphicData>
                </a:graphic>
              </wp:anchor>
            </w:drawing>
          </mc:Choice>
          <mc:Fallback>
            <w:pict>
              <v:shape id="shape 27" o:spid="_x0000_s27" o:spt="1" type="#_x0000_t1" style="position:absolute;z-index:4;o:allowoverlap:true;o:allowincell:true;mso-position-horizontal-relative:text;margin-left:144.3pt;mso-position-horizontal:absolute;mso-position-vertical-relative:text;margin-top:172.8pt;mso-position-vertical:absolute;width:93.0pt;height:41.2pt;mso-wrap-distance-left:9.0pt;mso-wrap-distance-top:0.0pt;mso-wrap-distance-right:9.0pt;mso-wrap-distance-bottom:0.0pt;v-text-anchor:middle;visibility:visible;" fillcolor="#FFFFFF" strokecolor="#FFFFFF" strokeweight="2.00pt">
                <v:textbox inset="0,0,0,0">
                  <w:txbxContent>
                    <w:p>
                      <w:pPr>
                        <w:jc w:val="center"/>
                      </w:pPr>
                    </w:p>
                    <w:p/>
                  </w:txbxContent>
                </v:textbox>
              </v:shape>
            </w:pict>
          </mc:Fallback>
        </mc:AlternateContent>
      </w: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3" behindDoc="0" locked="0" layoutInCell="1" allowOverlap="1">
                <wp:simplePos x="0" y="0"/>
                <wp:positionH relativeFrom="column">
                  <wp:posOffset>4328160</wp:posOffset>
                </wp:positionH>
                <wp:positionV relativeFrom="paragraph">
                  <wp:posOffset>2348865</wp:posOffset>
                </wp:positionV>
                <wp:extent cx="1123950" cy="422275"/>
                <wp:effectExtent l="0" t="0" r="0" b="0"/>
                <wp:wrapNone/>
                <wp:docPr id="15" name="Прямоугольник 17"/>
                <wp:cNvGraphicFramePr/>
                <a:graphic xmlns:a="http://schemas.openxmlformats.org/drawingml/2006/main">
                  <a:graphicData uri="http://schemas.microsoft.com/office/word/2010/wordprocessingShape">
                    <wps:wsp>
                      <wps:cNvPr id="0" name=""/>
                      <wps:cNvSpPr/>
                      <wps:spPr bwMode="auto">
                        <a:xfrm>
                          <a:off x="0" y="0"/>
                          <a:ext cx="1123950" cy="422275"/>
                        </a:xfrm>
                        <a:prstGeom prst="rect">
                          <a:avLst/>
                        </a:prstGeom>
                        <a:solidFill>
                          <a:srgbClr val="FFFFFF"/>
                        </a:solidFill>
                        <a:ln w="25400">
                          <a:solidFill>
                            <a:srgbClr val="FFFFFF"/>
                          </a:solidFill>
                        </a:ln>
                      </wps:spPr>
                      <wps:txbx>
                        <w:txbxContent>
                          <w:p>
                            <w:pPr>
                              <w:jc w:val="center"/>
                            </w:pPr>
                          </w:p>
                          <w:p/>
                        </w:txbxContent>
                      </wps:txbx>
                      <wps:bodyPr wrap="square" anchor="ctr" upright="1"/>
                    </wps:wsp>
                  </a:graphicData>
                </a:graphic>
              </wp:anchor>
            </w:drawing>
          </mc:Choice>
          <mc:Fallback>
            <w:pict>
              <v:shape id="shape 28" o:spid="_x0000_s28" o:spt="1" type="#_x0000_t1" style="position:absolute;z-index:3;o:allowoverlap:true;o:allowincell:true;mso-position-horizontal-relative:text;margin-left:340.8pt;mso-position-horizontal:absolute;mso-position-vertical-relative:text;margin-top:184.9pt;mso-position-vertical:absolute;width:88.5pt;height:33.2pt;mso-wrap-distance-left:9.0pt;mso-wrap-distance-top:0.0pt;mso-wrap-distance-right:9.0pt;mso-wrap-distance-bottom:0.0pt;v-text-anchor:middle;visibility:visible;" fillcolor="#FFFFFF" strokecolor="#FFFFFF" strokeweight="2.00pt">
                <v:textbox inset="0,0,0,0">
                  <w:txbxContent>
                    <w:p>
                      <w:pPr>
                        <w:jc w:val="center"/>
                      </w:pPr>
                    </w:p>
                    <w:p/>
                  </w:txbxContent>
                </v:textbox>
              </v:shape>
            </w:pict>
          </mc:Fallback>
        </mc:AlternateContent>
      </w: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 behindDoc="0" locked="0" layoutInCell="1" allowOverlap="1">
                <wp:simplePos x="0" y="0"/>
                <wp:positionH relativeFrom="column">
                  <wp:posOffset>6395085</wp:posOffset>
                </wp:positionH>
                <wp:positionV relativeFrom="paragraph">
                  <wp:posOffset>2244725</wp:posOffset>
                </wp:positionV>
                <wp:extent cx="2289810" cy="1808480"/>
                <wp:effectExtent l="0" t="0" r="0" b="0"/>
                <wp:wrapNone/>
                <wp:docPr id="16" name="Прямоугольник 18"/>
                <wp:cNvGraphicFramePr/>
                <a:graphic xmlns:a="http://schemas.openxmlformats.org/drawingml/2006/main">
                  <a:graphicData uri="http://schemas.microsoft.com/office/word/2010/wordprocessingShape">
                    <wps:wsp>
                      <wps:cNvPr id="0" name=""/>
                      <wps:cNvSpPr/>
                      <wps:spPr bwMode="auto">
                        <a:xfrm>
                          <a:off x="0" y="0"/>
                          <a:ext cx="2289810" cy="1808480"/>
                        </a:xfrm>
                        <a:prstGeom prst="rect">
                          <a:avLst/>
                        </a:prstGeom>
                        <a:solidFill>
                          <a:srgbClr val="FFFFFF"/>
                        </a:solidFill>
                        <a:ln w="25400">
                          <a:solidFill>
                            <a:srgbClr val="FFFFFF"/>
                          </a:solidFill>
                        </a:ln>
                      </wps:spPr>
                      <wps:txbx>
                        <w:txbxContent>
                          <w:p>
                            <w:pPr>
                              <w:jc w:val="center"/>
                            </w:pPr>
                          </w:p>
                          <w:p/>
                        </w:txbxContent>
                      </wps:txbx>
                      <wps:bodyPr wrap="square" anchor="ctr" upright="1"/>
                    </wps:wsp>
                  </a:graphicData>
                </a:graphic>
              </wp:anchor>
            </w:drawing>
          </mc:Choice>
          <mc:Fallback>
            <w:pict>
              <v:shape id="shape 29" o:spid="_x0000_s29" o:spt="1" type="#_x0000_t1" style="position:absolute;z-index:2;o:allowoverlap:true;o:allowincell:true;mso-position-horizontal-relative:text;margin-left:503.5pt;mso-position-horizontal:absolute;mso-position-vertical-relative:text;margin-top:176.8pt;mso-position-vertical:absolute;width:180.3pt;height:142.4pt;mso-wrap-distance-left:9.0pt;mso-wrap-distance-top:0.0pt;mso-wrap-distance-right:9.0pt;mso-wrap-distance-bottom:0.0pt;v-text-anchor:middle;visibility:visible;" fillcolor="#FFFFFF" strokecolor="#FFFFFF" strokeweight="2.00pt">
                <v:textbox inset="0,0,0,0">
                  <w:txbxContent>
                    <w:p>
                      <w:pPr>
                        <w:jc w:val="center"/>
                      </w:pPr>
                    </w:p>
                    <w:p/>
                  </w:txbxContent>
                </v:textbox>
              </v:shape>
            </w:pict>
          </mc:Fallback>
        </mc:AlternateContent>
      </w: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5067300" cy="2733675"/>
                <wp:effectExtent l="0" t="0" r="0" b="0"/>
                <wp:docPr id="17" name="Рисунок 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rcRect l="-1777" t="8266" b="9620"/>
                        <a:stretch/>
                      </pic:blipFill>
                      <pic:spPr bwMode="auto">
                        <a:xfrm>
                          <a:off x="0" y="0"/>
                          <a:ext cx="5067300" cy="273367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99.0pt;height:215.2pt;mso-wrap-distance-left:0.0pt;mso-wrap-distance-top:0.0pt;mso-wrap-distance-right:0.0pt;mso-wrap-distance-bottom:0.0pt;" stroked="f">
                <v:path textboxrect="0,0,0,0"/>
                <v:imagedata r:id="rId28"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14</w: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5" behindDoc="0" locked="0" layoutInCell="1" allowOverlap="1">
                <wp:simplePos x="0" y="0"/>
                <wp:positionH relativeFrom="column">
                  <wp:posOffset>2317432</wp:posOffset>
                </wp:positionH>
                <wp:positionV relativeFrom="paragraph">
                  <wp:posOffset>8701</wp:posOffset>
                </wp:positionV>
                <wp:extent cx="5086350" cy="2847975"/>
                <wp:effectExtent l="0" t="0" r="0" b="0"/>
                <wp:wrapSquare wrapText="bothSides"/>
                <wp:docPr id="18"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rcRect l="-704" t="8794" r="706" b="5605"/>
                        <a:stretch/>
                      </pic:blipFill>
                      <pic:spPr bwMode="auto">
                        <a:xfrm>
                          <a:off x="0" y="0"/>
                          <a:ext cx="5086350" cy="28479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z-index:15;o:allowoverlap:true;o:allowincell:true;mso-position-horizontal-relative:text;margin-left:182.5pt;mso-position-horizontal:absolute;mso-position-vertical-relative:text;margin-top:0.7pt;mso-position-vertical:absolute;width:400.5pt;height:224.2pt;mso-wrap-distance-left:9.0pt;mso-wrap-distance-top:0.0pt;mso-wrap-distance-right:9.0pt;mso-wrap-distance-bottom:0.0pt;" stroked="f">
                <v:path textboxrect="0,0,0,0"/>
                <w10:wrap type="square"/>
                <v:imagedata r:id="rId29"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lang w:eastAsia="ru-RU"/>
        </w:rPr>
      </w:pPr>
      <w:r>
        <w:rPr>
          <w:rFonts w:ascii="Liberation Serif" w:hAnsi="Liberation Serif" w:eastAsia="Liberation Serif" w:cs="Liberation Serif"/>
          <w:color w:val="000000" w:themeColor="text1"/>
          <w:sz w:val="24"/>
          <w:szCs w:val="24"/>
          <w:highlight w:val="white"/>
          <w:lang w:eastAsia="ru-RU"/>
        </w:rPr>
        <w:t xml:space="preserve">Рисунок 15</w: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5" behindDoc="0" locked="0" layoutInCell="1" allowOverlap="1">
                <wp:simplePos x="0" y="0"/>
                <wp:positionH relativeFrom="column">
                  <wp:posOffset>5156835</wp:posOffset>
                </wp:positionH>
                <wp:positionV relativeFrom="paragraph">
                  <wp:posOffset>1467485</wp:posOffset>
                </wp:positionV>
                <wp:extent cx="2066925" cy="1016000"/>
                <wp:effectExtent l="0" t="0" r="0" b="0"/>
                <wp:wrapNone/>
                <wp:docPr id="19" name="Прямоугольник 20"/>
                <wp:cNvGraphicFramePr/>
                <a:graphic xmlns:a="http://schemas.openxmlformats.org/drawingml/2006/main">
                  <a:graphicData uri="http://schemas.microsoft.com/office/word/2010/wordprocessingShape">
                    <wps:wsp>
                      <wps:cNvPr id="0" name=""/>
                      <wps:cNvSpPr/>
                      <wps:spPr bwMode="auto">
                        <a:xfrm>
                          <a:off x="0" y="0"/>
                          <a:ext cx="2066925" cy="1016000"/>
                        </a:xfrm>
                        <a:prstGeom prst="rect">
                          <a:avLst/>
                        </a:prstGeom>
                        <a:solidFill>
                          <a:srgbClr val="FFFFFF"/>
                        </a:solidFill>
                        <a:ln w="25400">
                          <a:solidFill>
                            <a:srgbClr val="FFFFFF"/>
                          </a:solidFill>
                        </a:ln>
                      </wps:spPr>
                      <wps:bodyPr rot="0">
                        <a:prstTxWarp prst="textNoShape">
                          <a:avLst/>
                        </a:prstTxWarp>
                        <a:noAutofit/>
                      </wps:bodyPr>
                    </wps:wsp>
                  </a:graphicData>
                </a:graphic>
              </wp:anchor>
            </w:drawing>
          </mc:Choice>
          <mc:Fallback>
            <w:pict>
              <v:shape id="shape 32" o:spid="_x0000_s32" o:spt="1" type="#_x0000_t1" style="position:absolute;z-index:5;o:allowoverlap:true;o:allowincell:true;mso-position-horizontal-relative:text;margin-left:406.0pt;mso-position-horizontal:absolute;mso-position-vertical-relative:text;margin-top:115.5pt;mso-position-vertical:absolute;width:162.8pt;height:80.0pt;mso-wrap-distance-left:9.0pt;mso-wrap-distance-top:0.0pt;mso-wrap-distance-right:9.0pt;mso-wrap-distance-bottom:0.0pt;visibility:visible;" fillcolor="#FFFFFF" strokecolor="#FFFFFF" strokeweight="2.00pt"/>
            </w:pict>
          </mc:Fallback>
        </mc:AlternateContent>
      </w: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5772150" cy="2705100"/>
                <wp:effectExtent l="0" t="0" r="0" b="0"/>
                <wp:docPr id="20" name="Рисунок 3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rcRect t="9055" b="14210"/>
                        <a:stretch/>
                      </pic:blipFill>
                      <pic:spPr bwMode="auto">
                        <a:xfrm>
                          <a:off x="0" y="0"/>
                          <a:ext cx="5772150" cy="2705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454.5pt;height:213.0pt;mso-wrap-distance-left:0.0pt;mso-wrap-distance-top:0.0pt;mso-wrap-distance-right:0.0pt;mso-wrap-distance-bottom:0.0pt;" stroked="f">
                <v:path textboxrect="0,0,0,0"/>
                <v:imagedata r:id="rId30" o:title=""/>
              </v:shape>
            </w:pict>
          </mc:Fallback>
        </mc:AlternateContent>
      </w: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16</w:t>
      </w: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6943725" cy="1971675"/>
                <wp:effectExtent l="0" t="0" r="0" b="0"/>
                <wp:docPr id="21" name="Рисунок 5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1"/>
                        <a:srcRect l="870" t="47865" b="9942"/>
                        <a:stretch/>
                      </pic:blipFill>
                      <pic:spPr bwMode="auto">
                        <a:xfrm>
                          <a:off x="0" y="0"/>
                          <a:ext cx="6943725" cy="19716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546.8pt;height:155.2pt;mso-wrap-distance-left:0.0pt;mso-wrap-distance-top:0.0pt;mso-wrap-distance-right:0.0pt;mso-wrap-distance-bottom:0.0pt;" stroked="f">
                <v:path textboxrect="0,0,0,0"/>
                <v:imagedata r:id="rId31"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17                                                                                                                         Рисунок 18</w: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7" behindDoc="0" locked="0" layoutInCell="1" allowOverlap="1">
                <wp:simplePos x="0" y="0"/>
                <wp:positionH relativeFrom="column">
                  <wp:posOffset>4772660</wp:posOffset>
                </wp:positionH>
                <wp:positionV relativeFrom="paragraph">
                  <wp:posOffset>70485</wp:posOffset>
                </wp:positionV>
                <wp:extent cx="4548505" cy="3206750"/>
                <wp:effectExtent l="0" t="0" r="0" b="0"/>
                <wp:wrapSquare wrapText="bothSides"/>
                <wp:docPr id="22" name="Рисунок 5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
                        <a:srcRect b="11607"/>
                        <a:stretch/>
                      </pic:blipFill>
                      <pic:spPr bwMode="auto">
                        <a:xfrm>
                          <a:off x="0" y="0"/>
                          <a:ext cx="4548505" cy="32067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z-index:17;o:allowoverlap:true;o:allowincell:true;mso-position-horizontal-relative:text;margin-left:375.8pt;mso-position-horizontal:absolute;mso-position-vertical-relative:text;margin-top:5.5pt;mso-position-vertical:absolute;width:358.1pt;height:252.5pt;mso-wrap-distance-left:9.0pt;mso-wrap-distance-top:0.0pt;mso-wrap-distance-right:9.0pt;mso-wrap-distance-bottom:0.0pt;" stroked="f">
                <v:path textboxrect="0,0,0,0"/>
                <w10:wrap type="square"/>
                <v:imagedata r:id="rId32" o:title=""/>
              </v:shape>
            </w:pict>
          </mc:Fallback>
        </mc:AlternateContent>
      </w:r>
      <w:r>
        <w:rPr>
          <w:rFonts w:ascii="Liberation Serif" w:hAnsi="Liberation Serif" w:eastAsia="Liberation Serif" w:cs="Liberation Serif"/>
          <w:color w:val="000000" w:themeColor="text1"/>
          <w:highlight w:val="white"/>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16" behindDoc="0" locked="0" layoutInCell="1" allowOverlap="1">
                <wp:simplePos x="0" y="0"/>
                <wp:positionH relativeFrom="column">
                  <wp:posOffset>396240</wp:posOffset>
                </wp:positionH>
                <wp:positionV relativeFrom="paragraph">
                  <wp:posOffset>23495</wp:posOffset>
                </wp:positionV>
                <wp:extent cx="3645535" cy="3253740"/>
                <wp:effectExtent l="0" t="0" r="0" b="0"/>
                <wp:wrapSquare wrapText="bothSides"/>
                <wp:docPr id="23" name="Рисунок 5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
                        <a:stretch/>
                      </pic:blipFill>
                      <pic:spPr bwMode="auto">
                        <a:xfrm>
                          <a:off x="0" y="0"/>
                          <a:ext cx="3645535" cy="325374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z-index:16;o:allowoverlap:true;o:allowincell:true;mso-position-horizontal-relative:text;margin-left:31.2pt;mso-position-horizontal:absolute;mso-position-vertical-relative:text;margin-top:1.8pt;mso-position-vertical:absolute;width:287.1pt;height:256.2pt;mso-wrap-distance-left:9.0pt;mso-wrap-distance-top:0.0pt;mso-wrap-distance-right:9.0pt;mso-wrap-distance-bottom:0.0pt;" stroked="f">
                <v:path textboxrect="0,0,0,0"/>
                <w10:wrap type="square"/>
                <v:imagedata r:id="rId33" o:title=""/>
              </v:shape>
            </w:pict>
          </mc:Fallback>
        </mc:AlternateConten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color w:val="000000"/>
          <w:sz w:val="24"/>
          <w:szCs w:val="24"/>
          <w:highlight w:val="white"/>
        </w:rPr>
      </w:pPr>
    </w:p>
    <w:p>
      <w:pPr>
        <w:spacing w:after="0" w:line="240" w:lineRule="auto"/>
        <w:ind w:firstLine="709"/>
        <w:jc w:val="center"/>
        <w:rPr>
          <w:rFonts w:ascii="Liberation Serif" w:hAnsi="Liberation Serif" w:eastAsia="Liberation Serif" w:cs="Liberation Serif"/>
          <w:color w:val="000000"/>
          <w:sz w:val="24"/>
          <w:szCs w:val="24"/>
          <w:highlight w:val="white"/>
        </w:rPr>
      </w:pPr>
    </w:p>
    <w:p>
      <w:pPr>
        <w:spacing w:after="0" w:line="240" w:lineRule="auto"/>
        <w:ind w:firstLine="709"/>
        <w:jc w:val="center"/>
        <w:rPr>
          <w:rFonts w:ascii="Liberation Serif" w:hAnsi="Liberation Serif" w:eastAsia="Liberation Serif" w:cs="Liberation Serif"/>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themeColor="text1"/>
          <w:sz w:val="24"/>
          <w:szCs w:val="24"/>
          <w:highlight w:val="white"/>
          <w:lang w:eastAsia="ru-RU"/>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19</w:t>
      </w:r>
    </w:p>
    <w:p>
      <w:pPr>
        <w:spacing w:after="0" w:line="240" w:lineRule="auto"/>
        <w:ind w:firstLine="709"/>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6124575" cy="5372100"/>
                <wp:effectExtent l="0" t="0" r="0" b="0"/>
                <wp:docPr id="24" name="Рисунок 5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
                        <a:stretch/>
                      </pic:blipFill>
                      <pic:spPr bwMode="auto">
                        <a:xfrm>
                          <a:off x="0" y="0"/>
                          <a:ext cx="6124575" cy="5372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482.2pt;height:423.0pt;mso-wrap-distance-left:0.0pt;mso-wrap-distance-top:0.0pt;mso-wrap-distance-right:0.0pt;mso-wrap-distance-bottom:0.0pt;" stroked="f">
                <v:path textboxrect="0,0,0,0"/>
                <v:imagedata r:id="rId34" o:title=""/>
              </v:shape>
            </w:pict>
          </mc:Fallback>
        </mc:AlternateContent>
      </w:r>
    </w:p>
    <w:p>
      <w:pPr>
        <w:spacing w:after="0" w:line="240" w:lineRule="auto"/>
        <w:jc w:val="center"/>
        <w:rPr>
          <w:rFonts w:ascii="Liberation Serif" w:hAnsi="Liberation Serif" w:eastAsia="Liberation Serif" w:cs="Liberation Serif"/>
          <w:color w:val="000000"/>
          <w:sz w:val="24"/>
          <w:szCs w:val="24"/>
          <w:lang w:eastAsia="ru-RU"/>
        </w:rPr>
      </w:pPr>
      <w:r>
        <w:rPr>
          <w:rFonts w:ascii="Liberation Serif" w:hAnsi="Liberation Serif" w:eastAsia="Liberation Serif" w:cs="Liberation Serif"/>
          <w:color w:val="000000" w:themeColor="text1"/>
          <w:sz w:val="24"/>
          <w:szCs w:val="24"/>
          <w:highlight w:val="white"/>
          <w:lang w:eastAsia="ru-RU"/>
        </w:rPr>
        <w:t xml:space="preserve">Рисунок 20</w:t>
      </w:r>
    </w:p>
    <w:p>
      <w:pPr>
        <w:spacing w:after="0" w:line="240" w:lineRule="auto"/>
        <w:ind w:firstLine="709"/>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b/>
          <w:color w:val="000000" w:themeColor="text1"/>
          <w:sz w:val="24"/>
          <w:szCs w:val="24"/>
          <w:highlight w:val="white"/>
          <w:lang w:eastAsia="ru-RU"/>
        </w:rPr>
        <mc:AlternateContent>
          <mc:Choice Requires="wpg">
            <w:drawing>
              <wp:inline xmlns:wp="http://schemas.openxmlformats.org/drawingml/2006/wordprocessingDrawing" distT="0" distB="0" distL="0" distR="0">
                <wp:extent cx="7962900" cy="5229225"/>
                <wp:effectExtent l="0" t="0" r="0" b="0"/>
                <wp:docPr id="25" name="Рисунок 5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
                        <a:stretch/>
                      </pic:blipFill>
                      <pic:spPr bwMode="auto">
                        <a:xfrm>
                          <a:off x="0" y="0"/>
                          <a:ext cx="7962900" cy="52292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627.0pt;height:411.8pt;mso-wrap-distance-left:0.0pt;mso-wrap-distance-top:0.0pt;mso-wrap-distance-right:0.0pt;mso-wrap-distance-bottom:0.0pt;" stroked="f">
                <v:path textboxrect="0,0,0,0"/>
                <v:imagedata r:id="rId35" o:title=""/>
              </v:shape>
            </w:pict>
          </mc:Fallback>
        </mc:AlternateContent>
      </w:r>
    </w:p>
    <w:p>
      <w:pPr>
        <w:spacing w:after="0" w:line="240" w:lineRule="auto"/>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jc w:val="center"/>
        <w:rPr>
          <w:rFonts w:ascii="Liberation Serif" w:hAnsi="Liberation Serif" w:eastAsia="Liberation Serif" w:cs="Liberation Serif"/>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w:t xml:space="preserve">Рисунок 21</w:t>
      </w:r>
    </w:p>
    <w:p>
      <w:pPr>
        <w:spacing w:after="0" w:line="240" w:lineRule="auto"/>
        <w:jc w:val="center"/>
        <w:rPr>
          <w:rFonts w:ascii="Liberation Serif" w:hAnsi="Liberation Serif" w:eastAsia="Liberation Serif" w:cs="Liberation Serif"/>
          <w:b/>
          <w:color w:val="000000"/>
          <w:sz w:val="24"/>
          <w:szCs w:val="24"/>
          <w:highlight w:val="white"/>
        </w:rPr>
      </w:pPr>
    </w:p>
    <w:p>
      <w:pPr>
        <w:spacing w:after="0" w:line="240" w:lineRule="auto"/>
        <w:ind w:firstLine="709"/>
        <w:jc w:val="center"/>
        <w:rPr>
          <w:rFonts w:ascii="Liberation Serif" w:hAnsi="Liberation Serif" w:eastAsia="Liberation Serif" w:cs="Liberation Serif"/>
          <w:b/>
          <w:color w:val="000000"/>
          <w:sz w:val="24"/>
          <w:szCs w:val="24"/>
          <w:highlight w:val="white"/>
        </w:rPr>
      </w:pP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5676900" cy="3914775"/>
                <wp:effectExtent l="0" t="0" r="0" b="0"/>
                <wp:docPr id="26" name="Рисунок 5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
                        <a:stretch/>
                      </pic:blipFill>
                      <pic:spPr bwMode="auto">
                        <a:xfrm>
                          <a:off x="0" y="0"/>
                          <a:ext cx="5676900" cy="39147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447.0pt;height:308.2pt;mso-wrap-distance-left:0.0pt;mso-wrap-distance-top:0.0pt;mso-wrap-distance-right:0.0pt;mso-wrap-distance-bottom:0.0pt;" stroked="f">
                <v:path textboxrect="0,0,0,0"/>
                <v:imagedata r:id="rId36" o:title=""/>
              </v:shape>
            </w:pict>
          </mc:Fallback>
        </mc:AlternateContent>
      </w:r>
      <w:r>
        <w:rPr>
          <w:rFonts w:ascii="Liberation Serif" w:hAnsi="Liberation Serif" w:eastAsia="Liberation Serif" w:cs="Liberation Serif"/>
          <w:color w:val="000000" w:themeColor="text1"/>
          <w:sz w:val="24"/>
          <w:szCs w:val="24"/>
          <w:highlight w:val="white"/>
          <w:lang w:eastAsia="ru-RU"/>
        </w:rPr>
        <mc:AlternateContent>
          <mc:Choice Requires="wpg">
            <w:drawing>
              <wp:inline xmlns:wp="http://schemas.openxmlformats.org/drawingml/2006/wordprocessingDrawing" distT="0" distB="0" distL="0" distR="0">
                <wp:extent cx="3009900" cy="2381250"/>
                <wp:effectExtent l="0" t="0" r="0" b="0"/>
                <wp:docPr id="27" name="Рисунок 5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rcRect l="31238"/>
                        <a:stretch/>
                      </pic:blipFill>
                      <pic:spPr bwMode="auto">
                        <a:xfrm>
                          <a:off x="0" y="0"/>
                          <a:ext cx="3009900" cy="238125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237.0pt;height:187.5pt;mso-wrap-distance-left:0.0pt;mso-wrap-distance-top:0.0pt;mso-wrap-distance-right:0.0pt;mso-wrap-distance-bottom:0.0pt;" stroked="f">
                <v:path textboxrect="0,0,0,0"/>
                <v:imagedata r:id="rId37" o:title=""/>
              </v:shape>
            </w:pict>
          </mc:Fallback>
        </mc:AlternateContent>
      </w:r>
    </w:p>
    <w:sectPr>
      <w:headerReference w:type="default" r:id="rId10"/>
      <w:footerReference w:type="first" r:id="rId13"/>
      <w:pgSz w:w="16838" w:h="11906" w:orient="landscape"/>
      <w:pgMar w:top="1276" w:right="1134" w:bottom="567" w:left="1134" w:header="680" w:footer="680" w:gutter="0"/>
      <w:cols w:space="720"/>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panose1 w:val="02020603050405020304"/>
  </w:font>
  <w:font w:name="Symbol">
    <w:panose1 w:val="05010000000000000000"/>
  </w:font>
  <w:font w:name="Wingdings">
    <w:panose1 w:val="05010000000000000000"/>
  </w:font>
  <w:font w:name="Courier New">
    <w:panose1 w:val="02070309020205020404"/>
  </w:font>
  <w:font w:name="Tahoma">
    <w:panose1 w:val="020B0604030504040204"/>
  </w:font>
  <w:font w:name="Verdana">
    <w:panose1 w:val="020B0604030504040204"/>
  </w:font>
  <w:font w:name="Cambria">
    <w:panose1 w:val="02040503050406030204"/>
  </w:font>
  <w:font w:name="PT Astra Serif">
    <w:panose1 w:val="020A0603040505020204"/>
  </w:font>
  <w:font w:name="Arial">
    <w:panose1 w:val="020B0604020202020204"/>
  </w:font>
  <w:font w:name="Times New Roman">
    <w:panose1 w:val="020206030504050203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id w:val="-996493127"/>
      <w:docPartObj>
        <w:docPartGallery w:val="Page Numbers (Bottom of Page)"/>
        <w:docPartUnique w:val="true"/>
      </w:docPartObj>
    </w:sdtPr>
    <w:sdtContent>
      <w:p>
        <w:pPr>
          <w:pStyle w:val="ae"/>
          <w:jc w:val="right"/>
        </w:pPr>
        <w:r>
          <w:fldChar w:fldCharType="begin"/>
        </w:r>
        <w:r>
          <w:instrText xml:space="preserve">PAGE   \* MERGEFORMAT</w:instrText>
        </w:r>
        <w:r>
          <w:fldChar w:fldCharType="separate"/>
        </w:r>
        <w:r>
          <w:t xml:space="preserve">32</w:t>
        </w:r>
        <w:r>
          <w:fldChar w:fldCharType="end"/>
        </w:r>
      </w:p>
    </w:sdtContent>
  </w:sdt>
  <w:p>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e"/>
      <w:jc w:val="right"/>
    </w:pPr>
  </w:p>
  <w:p>
    <w:pPr>
      <w:pStyle w:val="ae"/>
      <w:spacing w:after="0" w:line="240" w:lineRule="auto"/>
      <w:rPr>
        <w:rFonts w:ascii="PT Astra Serif" w:hAnsi="PT Astra Serif"/>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e"/>
      <w:spacing w:after="0" w:line="240" w:lineRule="auto"/>
      <w:rPr>
        <w:rFonts w:ascii="PT Astra Serif" w:hAnsi="PT Astra Serif"/>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c"/>
      <w:spacing w:after="0" w:line="240" w:lineRule="auto"/>
      <w:jc w:val="center"/>
      <w:rPr>
        <w:rFonts w:ascii="PT Astra Serif" w:hAnsi="PT Astra Serif"/>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tplc="B150F55A">
      <w:start w:val="1"/>
      <w:numFmt w:val="bullet"/>
      <w:lvlText w:val="˗"/>
      <w:lvlJc w:val="left"/>
      <w:pPr>
        <w:ind w:left="1429" w:hanging="360"/>
      </w:pPr>
      <w:rPr>
        <w:rFonts w:ascii="Arial" w:hAnsi="Arial"/>
      </w:rPr>
    </w:lvl>
    <w:lvl w:ilvl="1" w:tplc="0518EAF0">
      <w:start w:val="1"/>
      <w:numFmt w:val="bullet"/>
      <w:lvlText w:val="o"/>
      <w:lvlJc w:val="left"/>
      <w:pPr>
        <w:ind w:left="2149" w:hanging="360"/>
      </w:pPr>
      <w:rPr>
        <w:rFonts w:ascii="Courier New" w:hAnsi="Courier New"/>
      </w:rPr>
    </w:lvl>
    <w:lvl w:ilvl="2" w:tplc="9FC02954">
      <w:start w:val="1"/>
      <w:numFmt w:val="bullet"/>
      <w:lvlText w:val=""/>
      <w:lvlJc w:val="left"/>
      <w:pPr>
        <w:ind w:left="2869" w:hanging="360"/>
      </w:pPr>
      <w:rPr>
        <w:rFonts w:ascii="Wingdings" w:hAnsi="Wingdings"/>
      </w:rPr>
    </w:lvl>
    <w:lvl w:ilvl="3" w:tplc="FCCE0710">
      <w:start w:val="1"/>
      <w:numFmt w:val="bullet"/>
      <w:lvlText w:val=""/>
      <w:lvlJc w:val="left"/>
      <w:pPr>
        <w:ind w:left="3589" w:hanging="360"/>
      </w:pPr>
      <w:rPr>
        <w:rFonts w:ascii="Symbol" w:hAnsi="Symbol"/>
      </w:rPr>
    </w:lvl>
    <w:lvl w:ilvl="4" w:tplc="70AE1F22">
      <w:start w:val="1"/>
      <w:numFmt w:val="bullet"/>
      <w:lvlText w:val="o"/>
      <w:lvlJc w:val="left"/>
      <w:pPr>
        <w:ind w:left="4309" w:hanging="360"/>
      </w:pPr>
      <w:rPr>
        <w:rFonts w:ascii="Courier New" w:hAnsi="Courier New"/>
      </w:rPr>
    </w:lvl>
    <w:lvl w:ilvl="5" w:tplc="9E0EE7E4">
      <w:start w:val="1"/>
      <w:numFmt w:val="bullet"/>
      <w:lvlText w:val=""/>
      <w:lvlJc w:val="left"/>
      <w:pPr>
        <w:ind w:left="5029" w:hanging="360"/>
      </w:pPr>
      <w:rPr>
        <w:rFonts w:ascii="Wingdings" w:hAnsi="Wingdings"/>
      </w:rPr>
    </w:lvl>
    <w:lvl w:ilvl="6" w:tplc="BA88794E">
      <w:start w:val="1"/>
      <w:numFmt w:val="bullet"/>
      <w:lvlText w:val=""/>
      <w:lvlJc w:val="left"/>
      <w:pPr>
        <w:ind w:left="5749" w:hanging="360"/>
      </w:pPr>
      <w:rPr>
        <w:rFonts w:ascii="Symbol" w:hAnsi="Symbol"/>
      </w:rPr>
    </w:lvl>
    <w:lvl w:ilvl="7" w:tplc="0D7CA46E">
      <w:start w:val="1"/>
      <w:numFmt w:val="bullet"/>
      <w:lvlText w:val="o"/>
      <w:lvlJc w:val="left"/>
      <w:pPr>
        <w:ind w:left="6469" w:hanging="360"/>
      </w:pPr>
      <w:rPr>
        <w:rFonts w:ascii="Courier New" w:hAnsi="Courier New"/>
      </w:rPr>
    </w:lvl>
    <w:lvl w:ilvl="8" w:tplc="9582200A">
      <w:start w:val="1"/>
      <w:numFmt w:val="bullet"/>
      <w:lvlText w:val=""/>
      <w:lvlJc w:val="left"/>
      <w:pPr>
        <w:ind w:left="7189" w:hanging="360"/>
      </w:pPr>
      <w:rPr>
        <w:rFonts w:ascii="Wingdings" w:hAnsi="Wingdings"/>
      </w:rPr>
    </w:lvl>
  </w:abstractNum>
  <w:abstractNum w:abstractNumId="1">
    <w:multiLevelType w:val="hybridMultilevel"/>
    <w:lvl w:ilvl="0" w:tplc="91B44D46">
      <w:start w:val="1"/>
      <w:numFmt w:val="decimal"/>
      <w:lvlText w:val="5.%1."/>
      <w:lvlJc w:val="left"/>
      <w:pPr>
        <w:ind w:left="720" w:hanging="360"/>
      </w:pPr>
    </w:lvl>
    <w:lvl w:ilvl="1" w:tplc="C512C3DA">
      <w:start w:val="1"/>
      <w:numFmt w:val="lowerLetter"/>
      <w:lvlText w:val="%2."/>
      <w:lvlJc w:val="left"/>
      <w:pPr>
        <w:ind w:left="1440" w:hanging="360"/>
      </w:pPr>
    </w:lvl>
    <w:lvl w:ilvl="2" w:tplc="0C14C134">
      <w:start w:val="1"/>
      <w:numFmt w:val="lowerRoman"/>
      <w:lvlText w:val="%3."/>
      <w:lvlJc w:val="right"/>
      <w:pPr>
        <w:ind w:left="2160" w:hanging="180"/>
      </w:pPr>
    </w:lvl>
    <w:lvl w:ilvl="3" w:tplc="7B0ABB10">
      <w:start w:val="1"/>
      <w:numFmt w:val="decimal"/>
      <w:lvlText w:val="%4."/>
      <w:lvlJc w:val="left"/>
      <w:pPr>
        <w:ind w:left="2880" w:hanging="360"/>
      </w:pPr>
    </w:lvl>
    <w:lvl w:ilvl="4" w:tplc="DCBCA68A">
      <w:start w:val="1"/>
      <w:numFmt w:val="lowerLetter"/>
      <w:lvlText w:val="%5."/>
      <w:lvlJc w:val="left"/>
      <w:pPr>
        <w:ind w:left="3600" w:hanging="360"/>
      </w:pPr>
    </w:lvl>
    <w:lvl w:ilvl="5" w:tplc="81561EF2">
      <w:start w:val="1"/>
      <w:numFmt w:val="lowerRoman"/>
      <w:lvlText w:val="%6."/>
      <w:lvlJc w:val="right"/>
      <w:pPr>
        <w:ind w:left="4320" w:hanging="180"/>
      </w:pPr>
    </w:lvl>
    <w:lvl w:ilvl="6" w:tplc="8622402A">
      <w:start w:val="1"/>
      <w:numFmt w:val="decimal"/>
      <w:lvlText w:val="%7."/>
      <w:lvlJc w:val="left"/>
      <w:pPr>
        <w:ind w:left="5040" w:hanging="360"/>
      </w:pPr>
    </w:lvl>
    <w:lvl w:ilvl="7" w:tplc="1E12DE0C">
      <w:start w:val="1"/>
      <w:numFmt w:val="lowerLetter"/>
      <w:lvlText w:val="%8."/>
      <w:lvlJc w:val="left"/>
      <w:pPr>
        <w:ind w:left="5760" w:hanging="360"/>
      </w:pPr>
    </w:lvl>
    <w:lvl w:ilvl="8" w:tplc="EBF476D0">
      <w:start w:val="1"/>
      <w:numFmt w:val="lowerRoman"/>
      <w:lvlText w:val="%9."/>
      <w:lvlJc w:val="right"/>
      <w:pPr>
        <w:ind w:left="6480" w:hanging="180"/>
      </w:pPr>
    </w:lvl>
  </w:abstractNum>
  <w:abstractNum w:abstractNumId="2">
    <w:multiLevelType w:val="hybridMultilevel"/>
    <w:lvl w:ilvl="0">
      <w:start w:val="1"/>
      <w:numFmt w:val="decimal"/>
      <w:lvlText w:val="2.13.1"/>
      <w:lvlJc w:val="left"/>
      <w:pPr>
        <w:ind w:left="360" w:hanging="360"/>
      </w:pPr>
    </w:lvl>
    <w:lvl w:ilvl="1">
      <w:start w:val="1"/>
      <w:numFmt w:val="decimal"/>
      <w:lvlText w:val="2.13.1."/>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multiLevelType w:val="hybridMultilevel"/>
    <w:lvl w:ilvl="0">
      <w:start w:val="1"/>
      <w:numFmt w:val="decimal"/>
      <w:lvlText w:val="2.13.1"/>
      <w:lvlJc w:val="left"/>
      <w:pPr>
        <w:ind w:left="360" w:hanging="360"/>
      </w:pPr>
    </w:lvl>
    <w:lvl w:ilvl="1">
      <w:start w:val="1"/>
      <w:numFmt w:val="decimal"/>
      <w:lvlText w:val="2.13.1."/>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multiLevelType w:val="hybridMultilevel"/>
    <w:lvl w:ilvl="0" w:tplc="63262E62">
      <w:start w:val="1"/>
      <w:numFmt w:val="decimal"/>
      <w:lvlText w:val="5.%1."/>
      <w:lvlJc w:val="left"/>
      <w:pPr>
        <w:ind w:left="720" w:hanging="360"/>
      </w:pPr>
    </w:lvl>
    <w:lvl w:ilvl="1" w:tplc="E98EADA0">
      <w:start w:val="1"/>
      <w:numFmt w:val="lowerLetter"/>
      <w:lvlText w:val="%2."/>
      <w:lvlJc w:val="left"/>
      <w:pPr>
        <w:ind w:left="1440" w:hanging="360"/>
      </w:pPr>
    </w:lvl>
    <w:lvl w:ilvl="2" w:tplc="5B3C894A">
      <w:start w:val="1"/>
      <w:numFmt w:val="lowerRoman"/>
      <w:lvlText w:val="%3."/>
      <w:lvlJc w:val="right"/>
      <w:pPr>
        <w:ind w:left="2160" w:hanging="180"/>
      </w:pPr>
    </w:lvl>
    <w:lvl w:ilvl="3" w:tplc="5F328684">
      <w:start w:val="1"/>
      <w:numFmt w:val="decimal"/>
      <w:lvlText w:val="%4."/>
      <w:lvlJc w:val="left"/>
      <w:pPr>
        <w:ind w:left="2880" w:hanging="360"/>
      </w:pPr>
    </w:lvl>
    <w:lvl w:ilvl="4" w:tplc="1130DEAA">
      <w:start w:val="1"/>
      <w:numFmt w:val="lowerLetter"/>
      <w:lvlText w:val="%5."/>
      <w:lvlJc w:val="left"/>
      <w:pPr>
        <w:ind w:left="3600" w:hanging="360"/>
      </w:pPr>
    </w:lvl>
    <w:lvl w:ilvl="5" w:tplc="B0D693B8">
      <w:start w:val="1"/>
      <w:numFmt w:val="lowerRoman"/>
      <w:lvlText w:val="%6."/>
      <w:lvlJc w:val="right"/>
      <w:pPr>
        <w:ind w:left="4320" w:hanging="180"/>
      </w:pPr>
    </w:lvl>
    <w:lvl w:ilvl="6" w:tplc="960A88FA">
      <w:start w:val="1"/>
      <w:numFmt w:val="decimal"/>
      <w:lvlText w:val="%7."/>
      <w:lvlJc w:val="left"/>
      <w:pPr>
        <w:ind w:left="5040" w:hanging="360"/>
      </w:pPr>
    </w:lvl>
    <w:lvl w:ilvl="7" w:tplc="89062790">
      <w:start w:val="1"/>
      <w:numFmt w:val="lowerLetter"/>
      <w:lvlText w:val="%8."/>
      <w:lvlJc w:val="left"/>
      <w:pPr>
        <w:ind w:left="5760" w:hanging="360"/>
      </w:pPr>
    </w:lvl>
    <w:lvl w:ilvl="8" w:tplc="39B8CC60">
      <w:start w:val="1"/>
      <w:numFmt w:val="lowerRoman"/>
      <w:lvlText w:val="%9."/>
      <w:lvlJc w:val="right"/>
      <w:pPr>
        <w:ind w:left="6480" w:hanging="180"/>
      </w:pPr>
    </w:lvl>
  </w:abstractNum>
  <w:abstractNum w:abstractNumId="5">
    <w:multiLevelType w:val="hybridMultilevel"/>
    <w:lvl w:ilvl="0" w:tplc="120A8DC6">
      <w:start w:val="2"/>
      <w:numFmt w:val="decimal"/>
      <w:lvlText w:val="2.%1."/>
      <w:legacy w:legacy="1" w:legacyIndent="0" w:legacySpace="0"/>
      <w:lvlJc w:val="left"/>
      <w:rPr>
        <w:rFonts w:ascii="Times New Roman" w:hAnsi="Times New Roman"/>
      </w:rPr>
    </w:lvl>
    <w:lvl w:ilvl="1" w:tplc="68BEC58E">
      <w:start w:val="1"/>
      <w:numFmt w:val="bullet"/>
      <w:lvlText w:val="o"/>
      <w:lvlJc w:val="left"/>
      <w:pPr>
        <w:ind w:left="1440" w:hanging="360"/>
      </w:pPr>
      <w:rPr>
        <w:rFonts w:hint="default" w:ascii="Courier New" w:hAnsi="Courier New" w:eastAsia="Courier New" w:cs="Courier New"/>
      </w:rPr>
    </w:lvl>
    <w:lvl w:ilvl="2" w:tplc="8B32A032">
      <w:start w:val="1"/>
      <w:numFmt w:val="bullet"/>
      <w:lvlText w:val="§"/>
      <w:lvlJc w:val="left"/>
      <w:pPr>
        <w:ind w:left="2160" w:hanging="360"/>
      </w:pPr>
      <w:rPr>
        <w:rFonts w:hint="default" w:ascii="Wingdings" w:hAnsi="Wingdings" w:eastAsia="Wingdings" w:cs="Wingdings"/>
      </w:rPr>
    </w:lvl>
    <w:lvl w:ilvl="3" w:tplc="1F102BD2">
      <w:start w:val="1"/>
      <w:numFmt w:val="bullet"/>
      <w:lvlText w:val="·"/>
      <w:lvlJc w:val="left"/>
      <w:pPr>
        <w:ind w:left="2880" w:hanging="360"/>
      </w:pPr>
      <w:rPr>
        <w:rFonts w:hint="default" w:ascii="Symbol" w:hAnsi="Symbol" w:eastAsia="Symbol" w:cs="Symbol"/>
      </w:rPr>
    </w:lvl>
    <w:lvl w:ilvl="4" w:tplc="968CE060">
      <w:start w:val="1"/>
      <w:numFmt w:val="bullet"/>
      <w:lvlText w:val="o"/>
      <w:lvlJc w:val="left"/>
      <w:pPr>
        <w:ind w:left="3600" w:hanging="360"/>
      </w:pPr>
      <w:rPr>
        <w:rFonts w:hint="default" w:ascii="Courier New" w:hAnsi="Courier New" w:eastAsia="Courier New" w:cs="Courier New"/>
      </w:rPr>
    </w:lvl>
    <w:lvl w:ilvl="5" w:tplc="819CACD4">
      <w:start w:val="1"/>
      <w:numFmt w:val="bullet"/>
      <w:lvlText w:val="§"/>
      <w:lvlJc w:val="left"/>
      <w:pPr>
        <w:ind w:left="4320" w:hanging="360"/>
      </w:pPr>
      <w:rPr>
        <w:rFonts w:hint="default" w:ascii="Wingdings" w:hAnsi="Wingdings" w:eastAsia="Wingdings" w:cs="Wingdings"/>
      </w:rPr>
    </w:lvl>
    <w:lvl w:ilvl="6" w:tplc="F580DE7E">
      <w:start w:val="1"/>
      <w:numFmt w:val="bullet"/>
      <w:lvlText w:val="·"/>
      <w:lvlJc w:val="left"/>
      <w:pPr>
        <w:ind w:left="5040" w:hanging="360"/>
      </w:pPr>
      <w:rPr>
        <w:rFonts w:hint="default" w:ascii="Symbol" w:hAnsi="Symbol" w:eastAsia="Symbol" w:cs="Symbol"/>
      </w:rPr>
    </w:lvl>
    <w:lvl w:ilvl="7" w:tplc="4B30EA40">
      <w:start w:val="1"/>
      <w:numFmt w:val="bullet"/>
      <w:lvlText w:val="o"/>
      <w:lvlJc w:val="left"/>
      <w:pPr>
        <w:ind w:left="5760" w:hanging="360"/>
      </w:pPr>
      <w:rPr>
        <w:rFonts w:hint="default" w:ascii="Courier New" w:hAnsi="Courier New" w:eastAsia="Courier New" w:cs="Courier New"/>
      </w:rPr>
    </w:lvl>
    <w:lvl w:ilvl="8" w:tplc="320EAE32">
      <w:start w:val="1"/>
      <w:numFmt w:val="bullet"/>
      <w:lvlText w:val="§"/>
      <w:lvlJc w:val="left"/>
      <w:pPr>
        <w:ind w:left="6480" w:hanging="360"/>
      </w:pPr>
      <w:rPr>
        <w:rFonts w:hint="default" w:ascii="Wingdings" w:hAnsi="Wingdings" w:eastAsia="Wingdings" w:cs="Wingdings"/>
      </w:rPr>
    </w:lvl>
  </w:abstractNum>
  <w:abstractNum w:abstractNumId="6">
    <w:multiLevelType w:val="hybridMultilevel"/>
    <w:lvl w:ilvl="0" w:tplc="DA36EF22">
      <w:start w:val="1"/>
      <w:numFmt w:val="decimal"/>
      <w:lvlText w:val="5.%1."/>
      <w:lvlJc w:val="left"/>
      <w:pPr>
        <w:ind w:left="720" w:hanging="360"/>
      </w:pPr>
    </w:lvl>
    <w:lvl w:ilvl="1" w:tplc="A3D0D312">
      <w:start w:val="1"/>
      <w:numFmt w:val="lowerLetter"/>
      <w:lvlText w:val="%2."/>
      <w:lvlJc w:val="left"/>
      <w:pPr>
        <w:ind w:left="1440" w:hanging="360"/>
      </w:pPr>
    </w:lvl>
    <w:lvl w:ilvl="2" w:tplc="F68AA2AA">
      <w:start w:val="1"/>
      <w:numFmt w:val="lowerRoman"/>
      <w:lvlText w:val="%3."/>
      <w:lvlJc w:val="right"/>
      <w:pPr>
        <w:ind w:left="2160" w:hanging="180"/>
      </w:pPr>
    </w:lvl>
    <w:lvl w:ilvl="3" w:tplc="FBB85EDE">
      <w:start w:val="1"/>
      <w:numFmt w:val="decimal"/>
      <w:lvlText w:val="%4."/>
      <w:lvlJc w:val="left"/>
      <w:pPr>
        <w:ind w:left="2880" w:hanging="360"/>
      </w:pPr>
    </w:lvl>
    <w:lvl w:ilvl="4" w:tplc="BECE6B70">
      <w:start w:val="1"/>
      <w:numFmt w:val="lowerLetter"/>
      <w:lvlText w:val="%5."/>
      <w:lvlJc w:val="left"/>
      <w:pPr>
        <w:ind w:left="3600" w:hanging="360"/>
      </w:pPr>
    </w:lvl>
    <w:lvl w:ilvl="5" w:tplc="49082160">
      <w:start w:val="1"/>
      <w:numFmt w:val="lowerRoman"/>
      <w:lvlText w:val="%6."/>
      <w:lvlJc w:val="right"/>
      <w:pPr>
        <w:ind w:left="4320" w:hanging="180"/>
      </w:pPr>
    </w:lvl>
    <w:lvl w:ilvl="6" w:tplc="E05A7DDA">
      <w:start w:val="1"/>
      <w:numFmt w:val="decimal"/>
      <w:lvlText w:val="%7."/>
      <w:lvlJc w:val="left"/>
      <w:pPr>
        <w:ind w:left="5040" w:hanging="360"/>
      </w:pPr>
    </w:lvl>
    <w:lvl w:ilvl="7" w:tplc="823CA102">
      <w:start w:val="1"/>
      <w:numFmt w:val="lowerLetter"/>
      <w:lvlText w:val="%8."/>
      <w:lvlJc w:val="left"/>
      <w:pPr>
        <w:ind w:left="5760" w:hanging="360"/>
      </w:pPr>
    </w:lvl>
    <w:lvl w:ilvl="8" w:tplc="400202B6">
      <w:start w:val="1"/>
      <w:numFmt w:val="lowerRoman"/>
      <w:lvlText w:val="%9."/>
      <w:lvlJc w:val="right"/>
      <w:pPr>
        <w:ind w:left="6480" w:hanging="180"/>
      </w:pPr>
    </w:lvl>
  </w:abstractNum>
  <w:abstractNum w:abstractNumId="7">
    <w:multiLevelType w:val="hybridMultilevel"/>
    <w:lvl w:ilvl="0" w:tplc="73A0544C">
      <w:start w:val="1"/>
      <w:numFmt w:val="decimal"/>
      <w:lvlText w:val="%1."/>
      <w:lvlJc w:val="left"/>
      <w:pPr>
        <w:tabs>
          <w:tab w:val="num" w:pos="502"/>
        </w:tabs>
        <w:ind w:left="502" w:hanging="360"/>
      </w:pPr>
    </w:lvl>
    <w:lvl w:ilvl="1" w:tplc="4D04035C">
      <w:start w:val="1"/>
      <w:numFmt w:val="lowerLetter"/>
      <w:lvlText w:val="%2."/>
      <w:lvlJc w:val="left"/>
      <w:pPr>
        <w:tabs>
          <w:tab w:val="num" w:pos="1222"/>
        </w:tabs>
        <w:ind w:left="1222" w:hanging="360"/>
      </w:pPr>
    </w:lvl>
    <w:lvl w:ilvl="2" w:tplc="178CC742">
      <w:start w:val="1"/>
      <w:numFmt w:val="lowerRoman"/>
      <w:lvlText w:val="%3."/>
      <w:lvlJc w:val="right"/>
      <w:pPr>
        <w:tabs>
          <w:tab w:val="num" w:pos="1942"/>
        </w:tabs>
        <w:ind w:left="1942" w:hanging="180"/>
      </w:pPr>
    </w:lvl>
    <w:lvl w:ilvl="3" w:tplc="DBDE67CC">
      <w:start w:val="1"/>
      <w:numFmt w:val="decimal"/>
      <w:lvlText w:val="%4."/>
      <w:lvlJc w:val="left"/>
      <w:pPr>
        <w:tabs>
          <w:tab w:val="num" w:pos="2662"/>
        </w:tabs>
        <w:ind w:left="2662" w:hanging="360"/>
      </w:pPr>
    </w:lvl>
    <w:lvl w:ilvl="4" w:tplc="89D073FE">
      <w:start w:val="1"/>
      <w:numFmt w:val="lowerLetter"/>
      <w:lvlText w:val="%5."/>
      <w:lvlJc w:val="left"/>
      <w:pPr>
        <w:tabs>
          <w:tab w:val="num" w:pos="3382"/>
        </w:tabs>
        <w:ind w:left="3382" w:hanging="360"/>
      </w:pPr>
    </w:lvl>
    <w:lvl w:ilvl="5" w:tplc="6A98DE60">
      <w:start w:val="1"/>
      <w:numFmt w:val="lowerRoman"/>
      <w:lvlText w:val="%6."/>
      <w:lvlJc w:val="right"/>
      <w:pPr>
        <w:tabs>
          <w:tab w:val="num" w:pos="4102"/>
        </w:tabs>
        <w:ind w:left="4102" w:hanging="180"/>
      </w:pPr>
    </w:lvl>
    <w:lvl w:ilvl="6" w:tplc="BD6EA490">
      <w:start w:val="1"/>
      <w:numFmt w:val="decimal"/>
      <w:lvlText w:val="%7."/>
      <w:lvlJc w:val="left"/>
      <w:pPr>
        <w:tabs>
          <w:tab w:val="num" w:pos="4822"/>
        </w:tabs>
        <w:ind w:left="4822" w:hanging="360"/>
      </w:pPr>
    </w:lvl>
    <w:lvl w:ilvl="7" w:tplc="D1727A94">
      <w:start w:val="1"/>
      <w:numFmt w:val="lowerLetter"/>
      <w:lvlText w:val="%8."/>
      <w:lvlJc w:val="left"/>
      <w:pPr>
        <w:tabs>
          <w:tab w:val="num" w:pos="5542"/>
        </w:tabs>
        <w:ind w:left="5542" w:hanging="360"/>
      </w:pPr>
    </w:lvl>
    <w:lvl w:ilvl="8" w:tplc="11AC3F2A">
      <w:start w:val="1"/>
      <w:numFmt w:val="lowerRoman"/>
      <w:lvlText w:val="%9."/>
      <w:lvlJc w:val="right"/>
      <w:pPr>
        <w:tabs>
          <w:tab w:val="num" w:pos="6262"/>
        </w:tabs>
        <w:ind w:left="6262" w:hanging="180"/>
      </w:pPr>
    </w:lvl>
  </w:abstractNum>
  <w:abstractNum w:abstractNumId="8">
    <w:multiLevelType w:val="hybridMultilevel"/>
    <w:lvl w:ilvl="0">
      <w:start w:val="1"/>
      <w:numFmt w:val="decimal"/>
      <w:lvlText w:val="%1."/>
      <w:lvlJc w:val="left"/>
      <w:pPr>
        <w:ind w:left="360" w:hanging="360"/>
      </w:pPr>
    </w:lvl>
    <w:lvl w:ilvl="1">
      <w:start w:val="1"/>
      <w:numFmt w:val="decimal"/>
      <w:lvlText w:val="2.13.1."/>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multiLevelType w:val="hybridMultilevel"/>
    <w:lvl w:ilvl="0" w:tplc="A5A4261C">
      <w:start w:val="1"/>
      <w:numFmt w:val="decimal"/>
      <w:lvlText w:val="5.%1."/>
      <w:lvlJc w:val="left"/>
      <w:pPr>
        <w:ind w:left="720" w:hanging="360"/>
      </w:pPr>
    </w:lvl>
    <w:lvl w:ilvl="1" w:tplc="82E03954">
      <w:start w:val="1"/>
      <w:numFmt w:val="lowerLetter"/>
      <w:lvlText w:val="%2."/>
      <w:lvlJc w:val="left"/>
      <w:pPr>
        <w:ind w:left="1440" w:hanging="360"/>
      </w:pPr>
    </w:lvl>
    <w:lvl w:ilvl="2" w:tplc="AF70ED32">
      <w:start w:val="1"/>
      <w:numFmt w:val="lowerRoman"/>
      <w:lvlText w:val="%3."/>
      <w:lvlJc w:val="right"/>
      <w:pPr>
        <w:ind w:left="2160" w:hanging="180"/>
      </w:pPr>
    </w:lvl>
    <w:lvl w:ilvl="3" w:tplc="179C086C">
      <w:start w:val="1"/>
      <w:numFmt w:val="decimal"/>
      <w:lvlText w:val="%4."/>
      <w:lvlJc w:val="left"/>
      <w:pPr>
        <w:ind w:left="2880" w:hanging="360"/>
      </w:pPr>
    </w:lvl>
    <w:lvl w:ilvl="4" w:tplc="7FC643C4">
      <w:start w:val="1"/>
      <w:numFmt w:val="lowerLetter"/>
      <w:lvlText w:val="%5."/>
      <w:lvlJc w:val="left"/>
      <w:pPr>
        <w:ind w:left="3600" w:hanging="360"/>
      </w:pPr>
    </w:lvl>
    <w:lvl w:ilvl="5" w:tplc="29BEA668">
      <w:start w:val="1"/>
      <w:numFmt w:val="lowerRoman"/>
      <w:lvlText w:val="%6."/>
      <w:lvlJc w:val="right"/>
      <w:pPr>
        <w:ind w:left="4320" w:hanging="180"/>
      </w:pPr>
    </w:lvl>
    <w:lvl w:ilvl="6" w:tplc="8166A56E">
      <w:start w:val="1"/>
      <w:numFmt w:val="decimal"/>
      <w:lvlText w:val="%7."/>
      <w:lvlJc w:val="left"/>
      <w:pPr>
        <w:ind w:left="5040" w:hanging="360"/>
      </w:pPr>
    </w:lvl>
    <w:lvl w:ilvl="7" w:tplc="D50A93A8">
      <w:start w:val="1"/>
      <w:numFmt w:val="lowerLetter"/>
      <w:lvlText w:val="%8."/>
      <w:lvlJc w:val="left"/>
      <w:pPr>
        <w:ind w:left="5760" w:hanging="360"/>
      </w:pPr>
    </w:lvl>
    <w:lvl w:ilvl="8" w:tplc="3C1A0500">
      <w:start w:val="1"/>
      <w:numFmt w:val="lowerRoman"/>
      <w:lvlText w:val="%9."/>
      <w:lvlJc w:val="right"/>
      <w:pPr>
        <w:ind w:left="6480" w:hanging="180"/>
      </w:pPr>
    </w:lvl>
  </w:abstractNum>
  <w:abstractNum w:abstractNumId="10">
    <w:multiLevelType w:val="hybridMultilevel"/>
    <w:lvl w:ilvl="0">
      <w:start w:val="1"/>
      <w:numFmt w:val="decimal"/>
      <w:lvlText w:val="%1."/>
      <w:lvlJc w:val="left"/>
      <w:pPr>
        <w:ind w:left="1429" w:hanging="360"/>
      </w:pPr>
      <w:rPr>
        <w:b w:val="0"/>
      </w:rPr>
    </w:lvl>
    <w:lvl w:ilvl="1">
      <w:start w:val="1"/>
      <w:numFmt w:val="decimal"/>
      <w:lvlText w:val="%1.%2."/>
      <w:lvlJc w:val="left"/>
      <w:pPr>
        <w:ind w:left="1429" w:hanging="360"/>
      </w:pPr>
    </w:lvl>
    <w:lvl w:ilvl="2">
      <w:start w:val="1"/>
      <w:numFmt w:val="decimal"/>
      <w:lvlText w:val="%1.%2.%3."/>
      <w:lvlJc w:val="left"/>
      <w:pPr>
        <w:ind w:left="1789" w:hanging="720"/>
      </w:pPr>
    </w:lvl>
    <w:lvl w:ilvl="3">
      <w:start w:val="1"/>
      <w:numFmt w:val="decimal"/>
      <w:lvlText w:val="%1.%2.%3.%4."/>
      <w:lvlJc w:val="left"/>
      <w:pPr>
        <w:ind w:left="1789" w:hanging="720"/>
      </w:pPr>
    </w:lvl>
    <w:lvl w:ilvl="4">
      <w:start w:val="1"/>
      <w:numFmt w:val="decimal"/>
      <w:lvlText w:val="%1.%2.%3.%4.%5."/>
      <w:lvlJc w:val="left"/>
      <w:pPr>
        <w:ind w:left="2149" w:hanging="1080"/>
      </w:pPr>
    </w:lvl>
    <w:lvl w:ilvl="5">
      <w:start w:val="1"/>
      <w:numFmt w:val="decimal"/>
      <w:lvlText w:val="%1.%2.%3.%4.%5.%6."/>
      <w:lvlJc w:val="left"/>
      <w:pPr>
        <w:ind w:left="2149" w:hanging="1080"/>
      </w:p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11">
    <w:multiLevelType w:val="hybridMultilevel"/>
    <w:lvl w:ilvl="0">
      <w:start w:val="1"/>
      <w:numFmt w:val="decimal"/>
      <w:lvlText w:val="%1."/>
      <w:lvlJc w:val="left"/>
      <w:pPr>
        <w:ind w:left="360" w:hanging="360"/>
      </w:pPr>
    </w:lvl>
    <w:lvl w:ilvl="1">
      <w:start w:val="1"/>
      <w:numFmt w:val="decimal"/>
      <w:lvlText w:val="2.13.1."/>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multiLevelType w:val="hybridMultilevel"/>
    <w:lvl w:ilvl="0" w:tplc="0BD2ECA4">
      <w:start w:val="1"/>
      <w:numFmt w:val="decimal"/>
      <w:lvlText w:val="%1."/>
      <w:lvlJc w:val="left"/>
      <w:pPr>
        <w:ind w:left="786" w:hanging="360"/>
      </w:pPr>
      <w:rPr>
        <w:rFonts w:ascii="Times New Roman" w:hAnsi="Times New Roman"/>
        <w:sz w:val="24"/>
        <w:szCs w:val="24"/>
      </w:rPr>
    </w:lvl>
    <w:lvl w:ilvl="1" w:tplc="F4ECCD9A">
      <w:start w:val="1"/>
      <w:numFmt w:val="decimal"/>
      <w:lvlText w:val="4.%2."/>
      <w:lvlJc w:val="left"/>
      <w:pPr>
        <w:ind w:left="1440" w:hanging="360"/>
      </w:pPr>
    </w:lvl>
    <w:lvl w:ilvl="2" w:tplc="09C8A8D2">
      <w:start w:val="1"/>
      <w:numFmt w:val="lowerRoman"/>
      <w:lvlText w:val="%3."/>
      <w:lvlJc w:val="right"/>
      <w:pPr>
        <w:ind w:left="2160" w:hanging="180"/>
      </w:pPr>
    </w:lvl>
    <w:lvl w:ilvl="3" w:tplc="F0800568">
      <w:start w:val="1"/>
      <w:numFmt w:val="decimal"/>
      <w:lvlText w:val="%4."/>
      <w:lvlJc w:val="left"/>
      <w:pPr>
        <w:ind w:left="2880" w:hanging="360"/>
      </w:pPr>
    </w:lvl>
    <w:lvl w:ilvl="4" w:tplc="B96CF658">
      <w:start w:val="1"/>
      <w:numFmt w:val="lowerLetter"/>
      <w:lvlText w:val="%5."/>
      <w:lvlJc w:val="left"/>
      <w:pPr>
        <w:ind w:left="3600" w:hanging="360"/>
      </w:pPr>
    </w:lvl>
    <w:lvl w:ilvl="5" w:tplc="35C65A80">
      <w:start w:val="1"/>
      <w:numFmt w:val="lowerRoman"/>
      <w:lvlText w:val="%6."/>
      <w:lvlJc w:val="right"/>
      <w:pPr>
        <w:ind w:left="4320" w:hanging="180"/>
      </w:pPr>
    </w:lvl>
    <w:lvl w:ilvl="6" w:tplc="44F4A15A">
      <w:start w:val="1"/>
      <w:numFmt w:val="decimal"/>
      <w:lvlText w:val="%7."/>
      <w:lvlJc w:val="left"/>
      <w:pPr>
        <w:ind w:left="5040" w:hanging="360"/>
      </w:pPr>
    </w:lvl>
    <w:lvl w:ilvl="7" w:tplc="A5DC85AC">
      <w:start w:val="1"/>
      <w:numFmt w:val="lowerLetter"/>
      <w:lvlText w:val="%8."/>
      <w:lvlJc w:val="left"/>
      <w:pPr>
        <w:ind w:left="5760" w:hanging="360"/>
      </w:pPr>
    </w:lvl>
    <w:lvl w:ilvl="8" w:tplc="9580DD40">
      <w:start w:val="1"/>
      <w:numFmt w:val="lowerRoman"/>
      <w:lvlText w:val="%9."/>
      <w:lvlJc w:val="right"/>
      <w:pPr>
        <w:ind w:left="6480" w:hanging="180"/>
      </w:pPr>
    </w:lvl>
  </w:abstractNum>
  <w:abstractNum w:abstractNumId="13">
    <w:multiLevelType w:val="hybridMultilevel"/>
    <w:lvl w:ilvl="0" w:tplc="72C6A2C0">
      <w:start w:val="1"/>
      <w:numFmt w:val="decimal"/>
      <w:lvlText w:val="2.11.%1"/>
      <w:lvlJc w:val="left"/>
      <w:pPr>
        <w:ind w:left="1429" w:hanging="360"/>
      </w:pPr>
      <w:rPr>
        <w:rFonts w:ascii="Times New Roman" w:hAnsi="Times New Roman"/>
      </w:rPr>
    </w:lvl>
    <w:lvl w:ilvl="1" w:tplc="4E24463E">
      <w:start w:val="1"/>
      <w:numFmt w:val="lowerLetter"/>
      <w:lvlText w:val="%2."/>
      <w:lvlJc w:val="left"/>
      <w:pPr>
        <w:ind w:left="2149" w:hanging="360"/>
      </w:pPr>
    </w:lvl>
    <w:lvl w:ilvl="2" w:tplc="358A68C8">
      <w:start w:val="1"/>
      <w:numFmt w:val="lowerRoman"/>
      <w:lvlText w:val="%3."/>
      <w:lvlJc w:val="right"/>
      <w:pPr>
        <w:ind w:left="2869" w:hanging="180"/>
      </w:pPr>
    </w:lvl>
    <w:lvl w:ilvl="3" w:tplc="5F00E43C">
      <w:start w:val="1"/>
      <w:numFmt w:val="decimal"/>
      <w:lvlText w:val="%4."/>
      <w:lvlJc w:val="left"/>
      <w:pPr>
        <w:ind w:left="3589" w:hanging="360"/>
      </w:pPr>
    </w:lvl>
    <w:lvl w:ilvl="4" w:tplc="7FBA6E26">
      <w:start w:val="1"/>
      <w:numFmt w:val="lowerLetter"/>
      <w:lvlText w:val="%5."/>
      <w:lvlJc w:val="left"/>
      <w:pPr>
        <w:ind w:left="4309" w:hanging="360"/>
      </w:pPr>
    </w:lvl>
    <w:lvl w:ilvl="5" w:tplc="1516445C">
      <w:start w:val="1"/>
      <w:numFmt w:val="lowerRoman"/>
      <w:lvlText w:val="%6."/>
      <w:lvlJc w:val="right"/>
      <w:pPr>
        <w:ind w:left="5029" w:hanging="180"/>
      </w:pPr>
    </w:lvl>
    <w:lvl w:ilvl="6" w:tplc="C95A0AF0">
      <w:start w:val="1"/>
      <w:numFmt w:val="decimal"/>
      <w:lvlText w:val="%7."/>
      <w:lvlJc w:val="left"/>
      <w:pPr>
        <w:ind w:left="5749" w:hanging="360"/>
      </w:pPr>
    </w:lvl>
    <w:lvl w:ilvl="7" w:tplc="DD9AF2D6">
      <w:start w:val="1"/>
      <w:numFmt w:val="lowerLetter"/>
      <w:lvlText w:val="%8."/>
      <w:lvlJc w:val="left"/>
      <w:pPr>
        <w:ind w:left="6469" w:hanging="360"/>
      </w:pPr>
    </w:lvl>
    <w:lvl w:ilvl="8" w:tplc="8320ED92">
      <w:start w:val="1"/>
      <w:numFmt w:val="lowerRoman"/>
      <w:lvlText w:val="%9."/>
      <w:lvlJc w:val="right"/>
      <w:pPr>
        <w:ind w:left="7189" w:hanging="180"/>
      </w:pPr>
    </w:lvl>
  </w:abstractNum>
  <w:abstractNum w:abstractNumId="14">
    <w:multiLevelType w:val="hybridMultilevel"/>
    <w:lvl w:ilvl="0" w:tplc="C4B269EA">
      <w:start w:val="1"/>
      <w:numFmt w:val="decimal"/>
      <w:lvlText w:val="5.%1."/>
      <w:lvlJc w:val="left"/>
      <w:pPr>
        <w:ind w:left="720" w:hanging="360"/>
      </w:pPr>
    </w:lvl>
    <w:lvl w:ilvl="1" w:tplc="A0AE9C1A">
      <w:start w:val="1"/>
      <w:numFmt w:val="lowerLetter"/>
      <w:lvlText w:val="%2."/>
      <w:lvlJc w:val="left"/>
      <w:pPr>
        <w:ind w:left="1440" w:hanging="360"/>
      </w:pPr>
    </w:lvl>
    <w:lvl w:ilvl="2" w:tplc="0A825FAC">
      <w:start w:val="1"/>
      <w:numFmt w:val="lowerRoman"/>
      <w:lvlText w:val="%3."/>
      <w:lvlJc w:val="right"/>
      <w:pPr>
        <w:ind w:left="2160" w:hanging="180"/>
      </w:pPr>
    </w:lvl>
    <w:lvl w:ilvl="3" w:tplc="DBF838FE">
      <w:start w:val="1"/>
      <w:numFmt w:val="decimal"/>
      <w:lvlText w:val="%4."/>
      <w:lvlJc w:val="left"/>
      <w:pPr>
        <w:ind w:left="2880" w:hanging="360"/>
      </w:pPr>
    </w:lvl>
    <w:lvl w:ilvl="4" w:tplc="F9221584">
      <w:start w:val="1"/>
      <w:numFmt w:val="lowerLetter"/>
      <w:lvlText w:val="%5."/>
      <w:lvlJc w:val="left"/>
      <w:pPr>
        <w:ind w:left="3600" w:hanging="360"/>
      </w:pPr>
    </w:lvl>
    <w:lvl w:ilvl="5" w:tplc="CF52033C">
      <w:start w:val="1"/>
      <w:numFmt w:val="lowerRoman"/>
      <w:lvlText w:val="%6."/>
      <w:lvlJc w:val="right"/>
      <w:pPr>
        <w:ind w:left="4320" w:hanging="180"/>
      </w:pPr>
    </w:lvl>
    <w:lvl w:ilvl="6" w:tplc="5310E300">
      <w:start w:val="1"/>
      <w:numFmt w:val="decimal"/>
      <w:lvlText w:val="%7."/>
      <w:lvlJc w:val="left"/>
      <w:pPr>
        <w:ind w:left="5040" w:hanging="360"/>
      </w:pPr>
    </w:lvl>
    <w:lvl w:ilvl="7" w:tplc="1E54CB62">
      <w:start w:val="1"/>
      <w:numFmt w:val="lowerLetter"/>
      <w:lvlText w:val="%8."/>
      <w:lvlJc w:val="left"/>
      <w:pPr>
        <w:ind w:left="5760" w:hanging="360"/>
      </w:pPr>
    </w:lvl>
    <w:lvl w:ilvl="8" w:tplc="1932F64C">
      <w:start w:val="1"/>
      <w:numFmt w:val="lowerRoman"/>
      <w:lvlText w:val="%9."/>
      <w:lvlJc w:val="right"/>
      <w:pPr>
        <w:ind w:left="6480" w:hanging="180"/>
      </w:pPr>
    </w:lvl>
  </w:abstractNum>
  <w:abstractNum w:abstractNumId="15">
    <w:multiLevelType w:val="hybridMultilevel"/>
    <w:lvl w:ilvl="0" w:tplc="D4DEE11C">
      <w:start w:val="1"/>
      <w:numFmt w:val="bullet"/>
      <w:lvlText w:val="–"/>
      <w:lvlJc w:val="left"/>
      <w:pPr>
        <w:ind w:left="1429" w:hanging="360"/>
      </w:pPr>
      <w:rPr>
        <w:rFonts w:hint="default" w:ascii="Arial" w:hAnsi="Arial" w:eastAsia="Arial" w:cs="Arial"/>
      </w:rPr>
    </w:lvl>
    <w:lvl w:ilvl="1" w:tplc="995A9BD6">
      <w:start w:val="1"/>
      <w:numFmt w:val="bullet"/>
      <w:lvlText w:val="o"/>
      <w:lvlJc w:val="left"/>
      <w:pPr>
        <w:ind w:left="2149" w:hanging="360"/>
      </w:pPr>
      <w:rPr>
        <w:rFonts w:ascii="Courier New" w:hAnsi="Courier New"/>
      </w:rPr>
    </w:lvl>
    <w:lvl w:ilvl="2" w:tplc="0108FB20">
      <w:start w:val="1"/>
      <w:numFmt w:val="bullet"/>
      <w:lvlText w:val=""/>
      <w:lvlJc w:val="left"/>
      <w:pPr>
        <w:ind w:left="2869" w:hanging="360"/>
      </w:pPr>
      <w:rPr>
        <w:rFonts w:ascii="Wingdings" w:hAnsi="Wingdings"/>
      </w:rPr>
    </w:lvl>
    <w:lvl w:ilvl="3" w:tplc="959288DA">
      <w:start w:val="1"/>
      <w:numFmt w:val="bullet"/>
      <w:lvlText w:val=""/>
      <w:lvlJc w:val="left"/>
      <w:pPr>
        <w:ind w:left="3589" w:hanging="360"/>
      </w:pPr>
      <w:rPr>
        <w:rFonts w:ascii="Symbol" w:hAnsi="Symbol"/>
      </w:rPr>
    </w:lvl>
    <w:lvl w:ilvl="4" w:tplc="9B5C88C2">
      <w:start w:val="1"/>
      <w:numFmt w:val="bullet"/>
      <w:lvlText w:val="o"/>
      <w:lvlJc w:val="left"/>
      <w:pPr>
        <w:ind w:left="4309" w:hanging="360"/>
      </w:pPr>
      <w:rPr>
        <w:rFonts w:ascii="Courier New" w:hAnsi="Courier New"/>
      </w:rPr>
    </w:lvl>
    <w:lvl w:ilvl="5" w:tplc="161220FE">
      <w:start w:val="1"/>
      <w:numFmt w:val="bullet"/>
      <w:lvlText w:val=""/>
      <w:lvlJc w:val="left"/>
      <w:pPr>
        <w:ind w:left="5029" w:hanging="360"/>
      </w:pPr>
      <w:rPr>
        <w:rFonts w:ascii="Wingdings" w:hAnsi="Wingdings"/>
      </w:rPr>
    </w:lvl>
    <w:lvl w:ilvl="6" w:tplc="0E44CA02">
      <w:start w:val="1"/>
      <w:numFmt w:val="bullet"/>
      <w:lvlText w:val=""/>
      <w:lvlJc w:val="left"/>
      <w:pPr>
        <w:ind w:left="5749" w:hanging="360"/>
      </w:pPr>
      <w:rPr>
        <w:rFonts w:ascii="Symbol" w:hAnsi="Symbol"/>
      </w:rPr>
    </w:lvl>
    <w:lvl w:ilvl="7" w:tplc="4A04DBCE">
      <w:start w:val="1"/>
      <w:numFmt w:val="bullet"/>
      <w:lvlText w:val="o"/>
      <w:lvlJc w:val="left"/>
      <w:pPr>
        <w:ind w:left="6469" w:hanging="360"/>
      </w:pPr>
      <w:rPr>
        <w:rFonts w:ascii="Courier New" w:hAnsi="Courier New"/>
      </w:rPr>
    </w:lvl>
    <w:lvl w:ilvl="8" w:tplc="260C0A40">
      <w:start w:val="1"/>
      <w:numFmt w:val="bullet"/>
      <w:lvlText w:val=""/>
      <w:lvlJc w:val="left"/>
      <w:pPr>
        <w:ind w:left="7189" w:hanging="360"/>
      </w:pPr>
      <w:rPr>
        <w:rFonts w:ascii="Wingdings" w:hAnsi="Wingdings"/>
      </w:rPr>
    </w:lvl>
  </w:abstractNum>
  <w:abstractNum w:abstractNumId="16">
    <w:multiLevelType w:val="hybridMultilevel"/>
    <w:lvl w:ilvl="0" w:tplc="90082DF2">
      <w:start w:val="1"/>
      <w:numFmt w:val="bullet"/>
      <w:lvlText w:val="˗"/>
      <w:lvlJc w:val="left"/>
      <w:pPr>
        <w:ind w:left="720" w:hanging="360"/>
      </w:pPr>
      <w:rPr>
        <w:rFonts w:ascii="Arial" w:hAnsi="Arial"/>
      </w:rPr>
    </w:lvl>
    <w:lvl w:ilvl="1" w:tplc="0486D5E2">
      <w:start w:val="1"/>
      <w:numFmt w:val="bullet"/>
      <w:lvlText w:val="o"/>
      <w:lvlJc w:val="left"/>
      <w:pPr>
        <w:ind w:left="1440" w:hanging="360"/>
      </w:pPr>
      <w:rPr>
        <w:rFonts w:ascii="Courier New" w:hAnsi="Courier New"/>
      </w:rPr>
    </w:lvl>
    <w:lvl w:ilvl="2" w:tplc="EEDABF7C">
      <w:start w:val="1"/>
      <w:numFmt w:val="bullet"/>
      <w:lvlText w:val=""/>
      <w:lvlJc w:val="left"/>
      <w:pPr>
        <w:ind w:left="2160" w:hanging="360"/>
      </w:pPr>
      <w:rPr>
        <w:rFonts w:ascii="Wingdings" w:hAnsi="Wingdings"/>
      </w:rPr>
    </w:lvl>
    <w:lvl w:ilvl="3" w:tplc="688AF344">
      <w:start w:val="1"/>
      <w:numFmt w:val="bullet"/>
      <w:lvlText w:val=""/>
      <w:lvlJc w:val="left"/>
      <w:pPr>
        <w:ind w:left="2880" w:hanging="360"/>
      </w:pPr>
      <w:rPr>
        <w:rFonts w:ascii="Symbol" w:hAnsi="Symbol"/>
      </w:rPr>
    </w:lvl>
    <w:lvl w:ilvl="4" w:tplc="418C2752">
      <w:start w:val="1"/>
      <w:numFmt w:val="bullet"/>
      <w:lvlText w:val="o"/>
      <w:lvlJc w:val="left"/>
      <w:pPr>
        <w:ind w:left="3600" w:hanging="360"/>
      </w:pPr>
      <w:rPr>
        <w:rFonts w:ascii="Courier New" w:hAnsi="Courier New"/>
      </w:rPr>
    </w:lvl>
    <w:lvl w:ilvl="5" w:tplc="FBDCB1F0">
      <w:start w:val="1"/>
      <w:numFmt w:val="bullet"/>
      <w:lvlText w:val=""/>
      <w:lvlJc w:val="left"/>
      <w:pPr>
        <w:ind w:left="4320" w:hanging="360"/>
      </w:pPr>
      <w:rPr>
        <w:rFonts w:ascii="Wingdings" w:hAnsi="Wingdings"/>
      </w:rPr>
    </w:lvl>
    <w:lvl w:ilvl="6" w:tplc="E2C8B5A4">
      <w:start w:val="1"/>
      <w:numFmt w:val="bullet"/>
      <w:lvlText w:val=""/>
      <w:lvlJc w:val="left"/>
      <w:pPr>
        <w:ind w:left="5040" w:hanging="360"/>
      </w:pPr>
      <w:rPr>
        <w:rFonts w:ascii="Symbol" w:hAnsi="Symbol"/>
      </w:rPr>
    </w:lvl>
    <w:lvl w:ilvl="7" w:tplc="FBEAC264">
      <w:start w:val="1"/>
      <w:numFmt w:val="bullet"/>
      <w:lvlText w:val="o"/>
      <w:lvlJc w:val="left"/>
      <w:pPr>
        <w:ind w:left="5760" w:hanging="360"/>
      </w:pPr>
      <w:rPr>
        <w:rFonts w:ascii="Courier New" w:hAnsi="Courier New"/>
      </w:rPr>
    </w:lvl>
    <w:lvl w:ilvl="8" w:tplc="11C04300">
      <w:start w:val="1"/>
      <w:numFmt w:val="bullet"/>
      <w:lvlText w:val=""/>
      <w:lvlJc w:val="left"/>
      <w:pPr>
        <w:ind w:left="6480" w:hanging="360"/>
      </w:pPr>
      <w:rPr>
        <w:rFonts w:ascii="Wingdings" w:hAnsi="Wingdings"/>
      </w:rPr>
    </w:lvl>
  </w:abstractNum>
  <w:abstractNum w:abstractNumId="17">
    <w:multiLevelType w:val="hybridMultilevel"/>
    <w:lvl w:ilvl="0" w:tplc="8CB0A37C">
      <w:start w:val="1"/>
      <w:numFmt w:val="decimal"/>
      <w:lvlText w:val="2.10.%1."/>
      <w:lvlJc w:val="left"/>
      <w:pPr>
        <w:ind w:left="1429" w:hanging="360"/>
      </w:pPr>
      <w:rPr>
        <w:rFonts w:ascii="Times New Roman" w:hAnsi="Times New Roman"/>
      </w:rPr>
    </w:lvl>
    <w:lvl w:ilvl="1" w:tplc="3EAA7CFC">
      <w:start w:val="1"/>
      <w:numFmt w:val="lowerLetter"/>
      <w:lvlText w:val="%2."/>
      <w:lvlJc w:val="left"/>
      <w:pPr>
        <w:ind w:left="2149" w:hanging="360"/>
      </w:pPr>
    </w:lvl>
    <w:lvl w:ilvl="2" w:tplc="32007F12">
      <w:start w:val="1"/>
      <w:numFmt w:val="lowerRoman"/>
      <w:lvlText w:val="%3."/>
      <w:lvlJc w:val="right"/>
      <w:pPr>
        <w:ind w:left="2869" w:hanging="180"/>
      </w:pPr>
    </w:lvl>
    <w:lvl w:ilvl="3" w:tplc="709439FA">
      <w:start w:val="1"/>
      <w:numFmt w:val="decimal"/>
      <w:lvlText w:val="%4."/>
      <w:lvlJc w:val="left"/>
      <w:pPr>
        <w:ind w:left="3589" w:hanging="360"/>
      </w:pPr>
    </w:lvl>
    <w:lvl w:ilvl="4" w:tplc="89E47722">
      <w:start w:val="1"/>
      <w:numFmt w:val="lowerLetter"/>
      <w:lvlText w:val="%5."/>
      <w:lvlJc w:val="left"/>
      <w:pPr>
        <w:ind w:left="4309" w:hanging="360"/>
      </w:pPr>
    </w:lvl>
    <w:lvl w:ilvl="5" w:tplc="D3CA915A">
      <w:start w:val="1"/>
      <w:numFmt w:val="lowerRoman"/>
      <w:lvlText w:val="%6."/>
      <w:lvlJc w:val="right"/>
      <w:pPr>
        <w:ind w:left="5029" w:hanging="180"/>
      </w:pPr>
    </w:lvl>
    <w:lvl w:ilvl="6" w:tplc="CB12E8DA">
      <w:start w:val="1"/>
      <w:numFmt w:val="decimal"/>
      <w:lvlText w:val="%7."/>
      <w:lvlJc w:val="left"/>
      <w:pPr>
        <w:ind w:left="5749" w:hanging="360"/>
      </w:pPr>
    </w:lvl>
    <w:lvl w:ilvl="7" w:tplc="93189D60">
      <w:start w:val="1"/>
      <w:numFmt w:val="lowerLetter"/>
      <w:lvlText w:val="%8."/>
      <w:lvlJc w:val="left"/>
      <w:pPr>
        <w:ind w:left="6469" w:hanging="360"/>
      </w:pPr>
    </w:lvl>
    <w:lvl w:ilvl="8" w:tplc="138AF0D6">
      <w:start w:val="1"/>
      <w:numFmt w:val="lowerRoman"/>
      <w:lvlText w:val="%9."/>
      <w:lvlJc w:val="right"/>
      <w:pPr>
        <w:ind w:left="7189" w:hanging="180"/>
      </w:pPr>
    </w:lvl>
  </w:abstractNum>
  <w:abstractNum w:abstractNumId="18">
    <w:multiLevelType w:val="hybridMultilevel"/>
    <w:lvl w:ilvl="0" w:tplc="64EE8C3C">
      <w:start w:val="1"/>
      <w:numFmt w:val="decimal"/>
      <w:lvlText w:val="%1."/>
      <w:lvlJc w:val="left"/>
      <w:pPr>
        <w:ind w:left="786" w:hanging="360"/>
      </w:pPr>
      <w:rPr>
        <w:rFonts w:ascii="Times New Roman" w:hAnsi="Times New Roman"/>
        <w:sz w:val="24"/>
        <w:szCs w:val="24"/>
      </w:rPr>
    </w:lvl>
    <w:lvl w:ilvl="1" w:tplc="7CEE4F92">
      <w:start w:val="1"/>
      <w:numFmt w:val="lowerLetter"/>
      <w:lvlText w:val="%2."/>
      <w:lvlJc w:val="left"/>
      <w:pPr>
        <w:ind w:left="1440" w:hanging="360"/>
      </w:pPr>
    </w:lvl>
    <w:lvl w:ilvl="2" w:tplc="2B90AD1E">
      <w:start w:val="1"/>
      <w:numFmt w:val="lowerRoman"/>
      <w:lvlText w:val="%3."/>
      <w:lvlJc w:val="right"/>
      <w:pPr>
        <w:ind w:left="2160" w:hanging="180"/>
      </w:pPr>
    </w:lvl>
    <w:lvl w:ilvl="3" w:tplc="05281582">
      <w:start w:val="1"/>
      <w:numFmt w:val="decimal"/>
      <w:lvlText w:val="%4."/>
      <w:lvlJc w:val="left"/>
      <w:pPr>
        <w:ind w:left="2880" w:hanging="360"/>
      </w:pPr>
    </w:lvl>
    <w:lvl w:ilvl="4" w:tplc="8BE0742E">
      <w:start w:val="1"/>
      <w:numFmt w:val="lowerLetter"/>
      <w:lvlText w:val="%5."/>
      <w:lvlJc w:val="left"/>
      <w:pPr>
        <w:ind w:left="3600" w:hanging="360"/>
      </w:pPr>
    </w:lvl>
    <w:lvl w:ilvl="5" w:tplc="94947E46">
      <w:start w:val="1"/>
      <w:numFmt w:val="lowerRoman"/>
      <w:lvlText w:val="%6."/>
      <w:lvlJc w:val="right"/>
      <w:pPr>
        <w:ind w:left="4320" w:hanging="180"/>
      </w:pPr>
    </w:lvl>
    <w:lvl w:ilvl="6" w:tplc="D5023DB8">
      <w:start w:val="1"/>
      <w:numFmt w:val="decimal"/>
      <w:lvlText w:val="%7."/>
      <w:lvlJc w:val="left"/>
      <w:pPr>
        <w:ind w:left="5040" w:hanging="360"/>
      </w:pPr>
    </w:lvl>
    <w:lvl w:ilvl="7" w:tplc="4B0C9C14">
      <w:start w:val="1"/>
      <w:numFmt w:val="lowerLetter"/>
      <w:lvlText w:val="%8."/>
      <w:lvlJc w:val="left"/>
      <w:pPr>
        <w:ind w:left="5760" w:hanging="360"/>
      </w:pPr>
    </w:lvl>
    <w:lvl w:ilvl="8" w:tplc="5BF06EFC">
      <w:start w:val="1"/>
      <w:numFmt w:val="lowerRoman"/>
      <w:lvlText w:val="%9."/>
      <w:lvlJc w:val="right"/>
      <w:pPr>
        <w:ind w:left="6480" w:hanging="180"/>
      </w:pPr>
    </w:lvl>
  </w:abstractNum>
  <w:abstractNum w:abstractNumId="19">
    <w:multiLevelType w:val="hybridMultilevel"/>
    <w:lvl w:ilvl="0">
      <w:start w:val="1"/>
      <w:numFmt w:val="decimal"/>
      <w:lvlText w:val="%1."/>
      <w:lvlJc w:val="left"/>
      <w:pPr>
        <w:ind w:left="360" w:hanging="360"/>
      </w:pPr>
    </w:lvl>
    <w:lvl w:ilvl="1">
      <w:start w:val="1"/>
      <w:numFmt w:val="decimal"/>
      <w:lvlText w:val="2.13.1."/>
      <w:lvlJc w:val="left"/>
      <w:pPr>
        <w:ind w:left="792" w:hanging="432"/>
      </w:pPr>
    </w:lvl>
    <w:lvl w:ilvl="2">
      <w:start w:val="1"/>
      <w:numFmt w:val="decimal"/>
      <w:lvlText w:val="2.11..%3"/>
      <w:lvlJc w:val="left"/>
      <w:pPr>
        <w:ind w:left="1224" w:hanging="504"/>
      </w:pPr>
      <w:rPr>
        <w:rFonts w:ascii="Times New Roman" w:hAnsi="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multiLevelType w:val="hybridMultilevel"/>
    <w:lvl w:ilvl="0" w:tplc="73026DD4">
      <w:start w:val="1"/>
      <w:numFmt w:val="decimal"/>
      <w:lvlText w:val="5.%1."/>
      <w:lvlJc w:val="left"/>
      <w:pPr>
        <w:ind w:left="720" w:hanging="360"/>
      </w:pPr>
    </w:lvl>
    <w:lvl w:ilvl="1" w:tplc="BEBCDCD2">
      <w:start w:val="1"/>
      <w:numFmt w:val="lowerLetter"/>
      <w:lvlText w:val="%2."/>
      <w:lvlJc w:val="left"/>
      <w:pPr>
        <w:ind w:left="1440" w:hanging="360"/>
      </w:pPr>
    </w:lvl>
    <w:lvl w:ilvl="2" w:tplc="12685FEA">
      <w:start w:val="1"/>
      <w:numFmt w:val="lowerRoman"/>
      <w:lvlText w:val="%3."/>
      <w:lvlJc w:val="right"/>
      <w:pPr>
        <w:ind w:left="2160" w:hanging="180"/>
      </w:pPr>
    </w:lvl>
    <w:lvl w:ilvl="3" w:tplc="2BBE86C8">
      <w:start w:val="1"/>
      <w:numFmt w:val="decimal"/>
      <w:lvlText w:val="%4."/>
      <w:lvlJc w:val="left"/>
      <w:pPr>
        <w:ind w:left="2880" w:hanging="360"/>
      </w:pPr>
    </w:lvl>
    <w:lvl w:ilvl="4" w:tplc="12720E10">
      <w:start w:val="1"/>
      <w:numFmt w:val="lowerLetter"/>
      <w:lvlText w:val="%5."/>
      <w:lvlJc w:val="left"/>
      <w:pPr>
        <w:ind w:left="3600" w:hanging="360"/>
      </w:pPr>
    </w:lvl>
    <w:lvl w:ilvl="5" w:tplc="BF68A630">
      <w:start w:val="1"/>
      <w:numFmt w:val="lowerRoman"/>
      <w:lvlText w:val="%6."/>
      <w:lvlJc w:val="right"/>
      <w:pPr>
        <w:ind w:left="4320" w:hanging="180"/>
      </w:pPr>
    </w:lvl>
    <w:lvl w:ilvl="6" w:tplc="EFD8D12E">
      <w:start w:val="1"/>
      <w:numFmt w:val="decimal"/>
      <w:lvlText w:val="%7."/>
      <w:lvlJc w:val="left"/>
      <w:pPr>
        <w:ind w:left="5040" w:hanging="360"/>
      </w:pPr>
    </w:lvl>
    <w:lvl w:ilvl="7" w:tplc="7B94398C">
      <w:start w:val="1"/>
      <w:numFmt w:val="lowerLetter"/>
      <w:lvlText w:val="%8."/>
      <w:lvlJc w:val="left"/>
      <w:pPr>
        <w:ind w:left="5760" w:hanging="360"/>
      </w:pPr>
    </w:lvl>
    <w:lvl w:ilvl="8" w:tplc="2E64F834">
      <w:start w:val="1"/>
      <w:numFmt w:val="lowerRoman"/>
      <w:lvlText w:val="%9."/>
      <w:lvlJc w:val="right"/>
      <w:pPr>
        <w:ind w:left="6480" w:hanging="180"/>
      </w:pPr>
    </w:lvl>
  </w:abstractNum>
  <w:abstractNum w:abstractNumId="21">
    <w:multiLevelType w:val="hybridMultilevel"/>
    <w:lvl w:ilvl="0" w:tplc="10D8B464">
      <w:start w:val="1"/>
      <w:numFmt w:val="decimal"/>
      <w:lvlText w:val="%1."/>
      <w:lvlJc w:val="right"/>
      <w:pPr>
        <w:ind w:left="720" w:hanging="360"/>
      </w:pPr>
    </w:lvl>
    <w:lvl w:ilvl="1" w:tplc="E9388CA4">
      <w:start w:val="1"/>
      <w:numFmt w:val="decimal"/>
      <w:lvlText w:val="5.%2."/>
      <w:lvlJc w:val="left"/>
      <w:pPr>
        <w:ind w:left="1440" w:hanging="360"/>
      </w:pPr>
    </w:lvl>
    <w:lvl w:ilvl="2" w:tplc="E91A1014">
      <w:start w:val="1"/>
      <w:numFmt w:val="lowerRoman"/>
      <w:lvlText w:val="%3."/>
      <w:lvlJc w:val="right"/>
      <w:pPr>
        <w:ind w:left="2160" w:hanging="180"/>
      </w:pPr>
    </w:lvl>
    <w:lvl w:ilvl="3" w:tplc="2A822E72">
      <w:start w:val="1"/>
      <w:numFmt w:val="decimal"/>
      <w:lvlText w:val="%4."/>
      <w:lvlJc w:val="left"/>
      <w:pPr>
        <w:ind w:left="2880" w:hanging="360"/>
      </w:pPr>
    </w:lvl>
    <w:lvl w:ilvl="4" w:tplc="204C5B60">
      <w:start w:val="1"/>
      <w:numFmt w:val="lowerLetter"/>
      <w:lvlText w:val="%5."/>
      <w:lvlJc w:val="left"/>
      <w:pPr>
        <w:ind w:left="3600" w:hanging="360"/>
      </w:pPr>
    </w:lvl>
    <w:lvl w:ilvl="5" w:tplc="DC7283BE">
      <w:start w:val="1"/>
      <w:numFmt w:val="lowerRoman"/>
      <w:lvlText w:val="%6."/>
      <w:lvlJc w:val="right"/>
      <w:pPr>
        <w:ind w:left="4320" w:hanging="180"/>
      </w:pPr>
    </w:lvl>
    <w:lvl w:ilvl="6" w:tplc="9B8CBBD4">
      <w:start w:val="1"/>
      <w:numFmt w:val="decimal"/>
      <w:lvlText w:val="%7."/>
      <w:lvlJc w:val="left"/>
      <w:pPr>
        <w:ind w:left="5040" w:hanging="360"/>
      </w:pPr>
    </w:lvl>
    <w:lvl w:ilvl="7" w:tplc="6F16F730">
      <w:start w:val="1"/>
      <w:numFmt w:val="lowerLetter"/>
      <w:lvlText w:val="%8."/>
      <w:lvlJc w:val="left"/>
      <w:pPr>
        <w:ind w:left="5760" w:hanging="360"/>
      </w:pPr>
    </w:lvl>
    <w:lvl w:ilvl="8" w:tplc="A18ACBA8">
      <w:start w:val="1"/>
      <w:numFmt w:val="lowerRoman"/>
      <w:lvlText w:val="%9."/>
      <w:lvlJc w:val="right"/>
      <w:pPr>
        <w:ind w:left="6480" w:hanging="180"/>
      </w:pPr>
    </w:lvl>
  </w:abstractNum>
  <w:abstractNum w:abstractNumId="22">
    <w:multiLevelType w:val="hybridMultilevel"/>
    <w:lvl w:ilvl="0">
      <w:start w:val="1"/>
      <w:numFmt w:val="decimal"/>
      <w:lvlText w:val="2.13.1"/>
      <w:lvlJc w:val="left"/>
      <w:pPr>
        <w:ind w:left="360" w:hanging="360"/>
      </w:pPr>
    </w:lvl>
    <w:lvl w:ilvl="1">
      <w:start w:val="1"/>
      <w:numFmt w:val="decimal"/>
      <w:lvlText w:val="2.13.1."/>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multiLevelType w:val="hybridMultilevel"/>
    <w:lvl w:ilvl="0" w:tplc="B23AC744">
      <w:start w:val="1"/>
      <w:numFmt w:val="decimal"/>
      <w:lvlText w:val="2.11.2.%1"/>
      <w:lvlJc w:val="left"/>
      <w:pPr>
        <w:ind w:left="1429" w:hanging="360"/>
      </w:pPr>
      <w:rPr>
        <w:rFonts w:ascii="Times New Roman" w:hAnsi="Times New Roman"/>
      </w:rPr>
    </w:lvl>
    <w:lvl w:ilvl="1" w:tplc="0B10CFB8">
      <w:start w:val="1"/>
      <w:numFmt w:val="lowerLetter"/>
      <w:lvlText w:val="%2."/>
      <w:lvlJc w:val="left"/>
      <w:pPr>
        <w:ind w:left="1440" w:hanging="360"/>
      </w:pPr>
    </w:lvl>
    <w:lvl w:ilvl="2" w:tplc="432C55AA">
      <w:start w:val="1"/>
      <w:numFmt w:val="lowerRoman"/>
      <w:lvlText w:val="%3."/>
      <w:lvlJc w:val="right"/>
      <w:pPr>
        <w:ind w:left="2160" w:hanging="180"/>
      </w:pPr>
    </w:lvl>
    <w:lvl w:ilvl="3" w:tplc="AD4CC7CC">
      <w:start w:val="1"/>
      <w:numFmt w:val="decimal"/>
      <w:lvlText w:val="%4."/>
      <w:lvlJc w:val="left"/>
      <w:pPr>
        <w:ind w:left="2880" w:hanging="360"/>
      </w:pPr>
    </w:lvl>
    <w:lvl w:ilvl="4" w:tplc="8C180726">
      <w:start w:val="1"/>
      <w:numFmt w:val="lowerLetter"/>
      <w:lvlText w:val="%5."/>
      <w:lvlJc w:val="left"/>
      <w:pPr>
        <w:ind w:left="3600" w:hanging="360"/>
      </w:pPr>
    </w:lvl>
    <w:lvl w:ilvl="5" w:tplc="96385C04">
      <w:start w:val="1"/>
      <w:numFmt w:val="lowerRoman"/>
      <w:lvlText w:val="%6."/>
      <w:lvlJc w:val="right"/>
      <w:pPr>
        <w:ind w:left="4320" w:hanging="180"/>
      </w:pPr>
    </w:lvl>
    <w:lvl w:ilvl="6" w:tplc="691E2CCE">
      <w:start w:val="1"/>
      <w:numFmt w:val="decimal"/>
      <w:lvlText w:val="%7."/>
      <w:lvlJc w:val="left"/>
      <w:pPr>
        <w:ind w:left="5040" w:hanging="360"/>
      </w:pPr>
    </w:lvl>
    <w:lvl w:ilvl="7" w:tplc="36F22FAE">
      <w:start w:val="1"/>
      <w:numFmt w:val="lowerLetter"/>
      <w:lvlText w:val="%8."/>
      <w:lvlJc w:val="left"/>
      <w:pPr>
        <w:ind w:left="5760" w:hanging="360"/>
      </w:pPr>
    </w:lvl>
    <w:lvl w:ilvl="8" w:tplc="8B5CAF98">
      <w:start w:val="1"/>
      <w:numFmt w:val="lowerRoman"/>
      <w:lvlText w:val="%9."/>
      <w:lvlJc w:val="right"/>
      <w:pPr>
        <w:ind w:left="6480" w:hanging="180"/>
      </w:pPr>
    </w:lvl>
  </w:abstractNum>
  <w:abstractNum w:abstractNumId="24">
    <w:multiLevelType w:val="hybridMultilevel"/>
    <w:lvl w:ilvl="0" w:tplc="828E1A76">
      <w:start w:val="1"/>
      <w:numFmt w:val="bullet"/>
      <w:lvlText w:val="˗"/>
      <w:lvlJc w:val="left"/>
      <w:pPr>
        <w:ind w:left="1429" w:hanging="360"/>
      </w:pPr>
      <w:rPr>
        <w:rFonts w:ascii="Arial" w:hAnsi="Arial"/>
      </w:rPr>
    </w:lvl>
    <w:lvl w:ilvl="1" w:tplc="6E2CFA52">
      <w:start w:val="1"/>
      <w:numFmt w:val="bullet"/>
      <w:lvlText w:val="o"/>
      <w:lvlJc w:val="left"/>
      <w:pPr>
        <w:ind w:left="2149" w:hanging="360"/>
      </w:pPr>
      <w:rPr>
        <w:rFonts w:ascii="Courier New" w:hAnsi="Courier New"/>
      </w:rPr>
    </w:lvl>
    <w:lvl w:ilvl="2" w:tplc="D348F17C">
      <w:start w:val="1"/>
      <w:numFmt w:val="bullet"/>
      <w:lvlText w:val=""/>
      <w:lvlJc w:val="left"/>
      <w:pPr>
        <w:ind w:left="2869" w:hanging="360"/>
      </w:pPr>
      <w:rPr>
        <w:rFonts w:ascii="Wingdings" w:hAnsi="Wingdings"/>
      </w:rPr>
    </w:lvl>
    <w:lvl w:ilvl="3" w:tplc="B8B814B4">
      <w:start w:val="1"/>
      <w:numFmt w:val="bullet"/>
      <w:lvlText w:val=""/>
      <w:lvlJc w:val="left"/>
      <w:pPr>
        <w:ind w:left="3589" w:hanging="360"/>
      </w:pPr>
      <w:rPr>
        <w:rFonts w:ascii="Symbol" w:hAnsi="Symbol"/>
      </w:rPr>
    </w:lvl>
    <w:lvl w:ilvl="4" w:tplc="8EC6E576">
      <w:start w:val="1"/>
      <w:numFmt w:val="bullet"/>
      <w:lvlText w:val="o"/>
      <w:lvlJc w:val="left"/>
      <w:pPr>
        <w:ind w:left="4309" w:hanging="360"/>
      </w:pPr>
      <w:rPr>
        <w:rFonts w:ascii="Courier New" w:hAnsi="Courier New"/>
      </w:rPr>
    </w:lvl>
    <w:lvl w:ilvl="5" w:tplc="6A64FD18">
      <w:start w:val="1"/>
      <w:numFmt w:val="bullet"/>
      <w:lvlText w:val=""/>
      <w:lvlJc w:val="left"/>
      <w:pPr>
        <w:ind w:left="5029" w:hanging="360"/>
      </w:pPr>
      <w:rPr>
        <w:rFonts w:ascii="Wingdings" w:hAnsi="Wingdings"/>
      </w:rPr>
    </w:lvl>
    <w:lvl w:ilvl="6" w:tplc="3DE62C22">
      <w:start w:val="1"/>
      <w:numFmt w:val="bullet"/>
      <w:lvlText w:val=""/>
      <w:lvlJc w:val="left"/>
      <w:pPr>
        <w:ind w:left="5749" w:hanging="360"/>
      </w:pPr>
      <w:rPr>
        <w:rFonts w:ascii="Symbol" w:hAnsi="Symbol"/>
      </w:rPr>
    </w:lvl>
    <w:lvl w:ilvl="7" w:tplc="8698DCD0">
      <w:start w:val="1"/>
      <w:numFmt w:val="bullet"/>
      <w:lvlText w:val="o"/>
      <w:lvlJc w:val="left"/>
      <w:pPr>
        <w:ind w:left="6469" w:hanging="360"/>
      </w:pPr>
      <w:rPr>
        <w:rFonts w:ascii="Courier New" w:hAnsi="Courier New"/>
      </w:rPr>
    </w:lvl>
    <w:lvl w:ilvl="8" w:tplc="93AA6BD8">
      <w:start w:val="1"/>
      <w:numFmt w:val="bullet"/>
      <w:lvlText w:val=""/>
      <w:lvlJc w:val="left"/>
      <w:pPr>
        <w:ind w:left="7189" w:hanging="360"/>
      </w:pPr>
      <w:rPr>
        <w:rFonts w:ascii="Wingdings" w:hAnsi="Wingdings"/>
      </w:rPr>
    </w:lvl>
  </w:abstractNum>
  <w:abstractNum w:abstractNumId="25">
    <w:multiLevelType w:val="hybridMultilevel"/>
    <w:lvl w:ilvl="0">
      <w:start w:val="1"/>
      <w:numFmt w:val="decimal"/>
      <w:lvlText w:val="2.13.1"/>
      <w:lvlJc w:val="left"/>
      <w:pPr>
        <w:ind w:left="360" w:hanging="360"/>
      </w:pPr>
    </w:lvl>
    <w:lvl w:ilvl="1">
      <w:start w:val="1"/>
      <w:numFmt w:val="decimal"/>
      <w:lvlText w:val="2.13.1."/>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6"/>
  </w:num>
  <w:num w:numId="3">
    <w:abstractNumId w:val="12"/>
  </w:num>
  <w:num w:numId="4">
    <w:abstractNumId w:val="10"/>
  </w:num>
  <w:num w:numId="5">
    <w:abstractNumId w:val="17"/>
  </w:num>
  <w:num w:numId="6">
    <w:abstractNumId w:val="23"/>
  </w:num>
  <w:num w:numId="7">
    <w:abstractNumId w:val="8"/>
  </w:num>
  <w:num w:numId="8">
    <w:abstractNumId w:val="3"/>
  </w:num>
  <w:num w:numId="9">
    <w:abstractNumId w:val="13"/>
  </w:num>
  <w:num w:numId="10">
    <w:abstractNumId w:val="2"/>
  </w:num>
  <w:num w:numId="11">
    <w:abstractNumId w:val="11"/>
  </w:num>
  <w:num w:numId="12">
    <w:abstractNumId w:val="19"/>
  </w:num>
  <w:num w:numId="13">
    <w:abstractNumId w:val="22"/>
  </w:num>
  <w:num w:numId="14">
    <w:abstractNumId w:val="25"/>
  </w:num>
  <w:num w:numId="15">
    <w:abstractNumId w:val="5"/>
  </w:num>
  <w:num w:numId="16">
    <w:abstractNumId w:val="7"/>
  </w:num>
  <w:num w:numId="17">
    <w:abstractNumId w:val="24"/>
  </w:num>
  <w:num w:numId="18">
    <w:abstractNumId w:val="21"/>
  </w:num>
  <w:num w:numId="19">
    <w:abstractNumId w:val="14"/>
  </w:num>
  <w:num w:numId="20">
    <w:abstractNumId w:val="15"/>
  </w:num>
  <w:num w:numId="21">
    <w:abstractNumId w:val="0"/>
  </w:num>
  <w:num w:numId="22">
    <w:abstractNumId w:val="6"/>
  </w:num>
  <w:num w:numId="23">
    <w:abstractNumId w:val="1"/>
  </w:num>
  <w:num w:numId="24">
    <w:abstractNumId w:val="9"/>
  </w:num>
  <w:num w:numId="25">
    <w:abstractNumId w:val="2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eastAsia="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 w:default="1">
    <w:name w:val="Normal"/>
    <w:pPr>
      <w:spacing w:after="200" w:line="276" w:lineRule="auto"/>
    </w:pPr>
    <w:rPr>
      <w:sz w:val="22"/>
      <w:szCs w:val="22"/>
      <w:lang w:eastAsia="en-US"/>
    </w:rPr>
  </w:style>
  <w:style w:type="paragraph" w:styleId="1">
    <w:name w:val="heading 1"/>
    <w:basedOn w:val="a"/>
    <w:next w:val="a"/>
    <w:link w:val="10"/>
    <w:pPr>
      <w:keepNext/>
      <w:spacing w:before="240" w:after="60" w:line="240" w:lineRule="auto"/>
      <w:outlineLvl w:val="0"/>
    </w:pPr>
    <w:rPr>
      <w:rFonts w:ascii="Arial" w:hAnsi="Arial" w:eastAsia="Times New Roman"/>
      <w:b/>
      <w:bCs/>
      <w:sz w:val="32"/>
      <w:szCs w:val="32"/>
      <w:lang w:eastAsia="ru-RU"/>
    </w:rPr>
  </w:style>
  <w:style w:type="paragraph" w:styleId="2">
    <w:name w:val="heading 2"/>
    <w:basedOn w:val="a"/>
    <w:link w:val="20"/>
    <w:semiHidden/>
    <w:pPr>
      <w:spacing w:before="100" w:beforeAutospacing="1" w:after="100" w:afterAutospacing="1" w:line="240" w:lineRule="auto"/>
      <w:outlineLvl w:val="1"/>
    </w:pPr>
    <w:rPr>
      <w:rFonts w:ascii="Times New Roman" w:hAnsi="Times New Roman" w:eastAsia="Times New Roman"/>
      <w:b/>
      <w:bCs/>
      <w:sz w:val="36"/>
      <w:szCs w:val="36"/>
      <w:lang w:eastAsia="ru-RU"/>
    </w:rPr>
  </w:style>
  <w:style w:type="paragraph" w:styleId="3">
    <w:name w:val="heading 3"/>
    <w:basedOn w:val="a"/>
    <w:next w:val="a"/>
    <w:link w:val="30"/>
    <w:semiHidden/>
    <w:pPr>
      <w:keepNext/>
      <w:spacing w:before="240" w:after="60" w:line="240" w:lineRule="auto"/>
      <w:outlineLvl w:val="2"/>
    </w:pPr>
    <w:rPr>
      <w:rFonts w:ascii="Cambria" w:hAnsi="Cambria" w:eastAsia="Times New Roman"/>
      <w:b/>
      <w:bCs/>
      <w:sz w:val="26"/>
      <w:szCs w:val="26"/>
    </w:rPr>
  </w:style>
  <w:style w:type="paragraph" w:styleId="4">
    <w:name w:val="heading 4"/>
    <w:basedOn w:val="a"/>
    <w:next w:val="a"/>
    <w:link w:val="40"/>
    <w:semiHidden/>
    <w:pPr>
      <w:keepNext/>
      <w:spacing w:before="240" w:after="60" w:line="240" w:lineRule="auto"/>
      <w:outlineLvl w:val="3"/>
    </w:pPr>
    <w:rPr>
      <w:rFonts w:ascii="Times New Roman" w:hAnsi="Times New Roman" w:eastAsia="Times New Roman"/>
      <w:b/>
      <w:bCs/>
      <w:sz w:val="28"/>
      <w:szCs w:val="28"/>
      <w:lang w:eastAsia="ru-RU"/>
    </w:rPr>
  </w:style>
  <w:style w:type="paragraph" w:styleId="5">
    <w:name w:val="heading 5"/>
    <w:basedOn w:val="a"/>
    <w:next w:val="a"/>
    <w:link w:val="50"/>
    <w:pPr>
      <w:keepNext/>
      <w:spacing w:before="240" w:after="0" w:line="240" w:lineRule="auto"/>
      <w:jc w:val="center"/>
      <w:outlineLvl w:val="4"/>
    </w:pPr>
    <w:rPr>
      <w:rFonts w:ascii="Times New Roman" w:hAnsi="Times New Roman" w:eastAsia="Times New Roman"/>
      <w:b/>
      <w:caps/>
      <w:spacing w:val="40"/>
      <w:sz w:val="32"/>
      <w:szCs w:val="20"/>
      <w:lang w:eastAsia="ru-RU"/>
    </w:rPr>
  </w:style>
  <w:style w:type="paragraph" w:styleId="6">
    <w:name w:val="heading 6"/>
    <w:basedOn w:val="a"/>
    <w:next w:val="a"/>
    <w:link w:val="60"/>
    <w:semiHidden/>
    <w:pPr>
      <w:spacing w:before="240" w:after="60" w:line="240" w:lineRule="auto"/>
      <w:outlineLvl w:val="5"/>
    </w:pPr>
    <w:rPr>
      <w:rFonts w:ascii="Times New Roman" w:hAnsi="Times New Roman" w:eastAsia="Times New Roman"/>
      <w:b/>
      <w:bCs/>
      <w:lang w:eastAsia="ru-RU"/>
    </w:rPr>
  </w:style>
  <w:style w:type="paragraph" w:styleId="7">
    <w:name w:val="heading 7"/>
    <w:basedOn w:val="a"/>
    <w:next w:val="a"/>
    <w:link w:val="70"/>
    <w:uiPriority w:val="9"/>
    <w:unhideWhenUsed/>
    <w:qFormat/>
    <w:pPr>
      <w:keepNext/>
      <w:keepLines/>
      <w:spacing w:before="320"/>
      <w:outlineLvl w:val="6"/>
    </w:pPr>
    <w:rPr>
      <w:rFonts w:ascii="Arial" w:hAnsi="Arial" w:eastAsia="Arial" w:cs="Arial"/>
      <w:b/>
      <w:bCs/>
      <w:i/>
      <w:iCs/>
    </w:rPr>
  </w:style>
  <w:style w:type="paragraph" w:styleId="8">
    <w:name w:val="heading 8"/>
    <w:basedOn w:val="a"/>
    <w:next w:val="a"/>
    <w:link w:val="80"/>
    <w:uiPriority w:val="9"/>
    <w:unhideWhenUsed/>
    <w:qFormat/>
    <w:pPr>
      <w:keepNext/>
      <w:keepLines/>
      <w:spacing w:before="320"/>
      <w:outlineLvl w:val="7"/>
    </w:pPr>
    <w:rPr>
      <w:rFonts w:ascii="Arial" w:hAnsi="Arial" w:eastAsia="Arial" w:cs="Arial"/>
      <w:i/>
      <w:iCs/>
    </w:rPr>
  </w:style>
  <w:style w:type="paragraph" w:styleId="9">
    <w:name w:val="heading 9"/>
    <w:basedOn w:val="a"/>
    <w:next w:val="a"/>
    <w:link w:val="90"/>
    <w:uiPriority w:val="9"/>
    <w:unhideWhenUsed/>
    <w:qFormat/>
    <w:pPr>
      <w:keepNext/>
      <w:keepLines/>
      <w:spacing w:before="320"/>
      <w:outlineLvl w:val="8"/>
    </w:pPr>
    <w:rPr>
      <w:rFonts w:ascii="Arial" w:hAnsi="Arial" w:eastAsia="Arial" w:cs="Arial"/>
      <w:i/>
      <w:iCs/>
      <w:sz w:val="21"/>
      <w:szCs w:val="21"/>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left w:w="108" w:type="dxa"/>
        <w:top w:w="0" w:type="dxa"/>
        <w:right w:w="108" w:type="dxa"/>
        <w:bottom w:w="0" w:type="dxa"/>
      </w:tblCellMar>
    </w:tblPr>
  </w:style>
  <w:style w:type="numbering" w:styleId="a2" w:default="1">
    <w:name w:val="No List"/>
    <w:uiPriority w:val="99"/>
    <w:semiHidden/>
    <w:unhideWhenUsed/>
  </w:style>
  <w:style w:type="character" w:styleId="Heading7Char" w:customStyle="1">
    <w:name w:val="Heading 7 Char"/>
    <w:basedOn w:val="a0"/>
    <w:uiPriority w:val="9"/>
    <w:rPr>
      <w:rFonts w:ascii="Arial" w:hAnsi="Arial" w:eastAsia="Arial" w:cs="Arial"/>
      <w:b/>
      <w:bCs/>
      <w:i/>
      <w:iCs/>
      <w:sz w:val="22"/>
      <w:szCs w:val="22"/>
    </w:rPr>
  </w:style>
  <w:style w:type="character" w:styleId="Heading8Char" w:customStyle="1">
    <w:name w:val="Heading 8 Char"/>
    <w:basedOn w:val="a0"/>
    <w:uiPriority w:val="9"/>
    <w:rPr>
      <w:rFonts w:ascii="Arial" w:hAnsi="Arial" w:eastAsia="Arial" w:cs="Arial"/>
      <w:i/>
      <w:iCs/>
      <w:sz w:val="22"/>
      <w:szCs w:val="22"/>
    </w:rPr>
  </w:style>
  <w:style w:type="character" w:styleId="Heading9Char" w:customStyle="1">
    <w:name w:val="Heading 9 Char"/>
    <w:basedOn w:val="a0"/>
    <w:uiPriority w:val="9"/>
    <w:rPr>
      <w:rFonts w:ascii="Arial" w:hAnsi="Arial" w:eastAsia="Arial" w:cs="Arial"/>
      <w:i/>
      <w:iCs/>
      <w:sz w:val="21"/>
      <w:szCs w:val="21"/>
    </w:rPr>
  </w:style>
  <w:style w:type="character" w:styleId="SubtitleChar" w:customStyle="1">
    <w:name w:val="Subtitle Char"/>
    <w:basedOn w:val="a0"/>
    <w:uiPriority w:val="11"/>
    <w:rPr>
      <w:sz w:val="24"/>
      <w:szCs w:val="24"/>
    </w:rPr>
  </w:style>
  <w:style w:type="character" w:styleId="QuoteChar" w:customStyle="1">
    <w:name w:val="Quote Char"/>
    <w:uiPriority w:val="29"/>
    <w:rPr>
      <w:i/>
    </w:rPr>
  </w:style>
  <w:style w:type="character" w:styleId="IntenseQuoteChar" w:customStyle="1">
    <w:name w:val="Intense Quote Char"/>
    <w:uiPriority w:val="30"/>
    <w:rPr>
      <w:i/>
    </w:rPr>
  </w:style>
  <w:style w:type="character" w:styleId="FootnoteTextChar" w:customStyle="1">
    <w:name w:val="Footnote Text Char"/>
    <w:uiPriority w:val="99"/>
    <w:rPr>
      <w:sz w:val="18"/>
    </w:rPr>
  </w:style>
  <w:style w:type="character" w:styleId="EndnoteTextChar" w:customStyle="1">
    <w:name w:val="Endnote Text Char"/>
    <w:uiPriority w:val="99"/>
    <w:rPr>
      <w:sz w:val="20"/>
    </w:rPr>
  </w:style>
  <w:style w:type="character" w:styleId="Heading1Char" w:customStyle="1">
    <w:name w:val="Heading 1 Char"/>
    <w:uiPriority w:val="9"/>
    <w:rPr>
      <w:rFonts w:ascii="Arial" w:hAnsi="Arial" w:eastAsia="Arial" w:cs="Arial"/>
      <w:sz w:val="40"/>
      <w:szCs w:val="40"/>
    </w:rPr>
  </w:style>
  <w:style w:type="character" w:styleId="Heading2Char" w:customStyle="1">
    <w:name w:val="Heading 2 Char"/>
    <w:uiPriority w:val="9"/>
    <w:rPr>
      <w:rFonts w:ascii="Arial" w:hAnsi="Arial" w:eastAsia="Arial" w:cs="Arial"/>
      <w:sz w:val="34"/>
    </w:rPr>
  </w:style>
  <w:style w:type="character" w:styleId="Heading3Char" w:customStyle="1">
    <w:name w:val="Heading 3 Char"/>
    <w:uiPriority w:val="9"/>
    <w:rPr>
      <w:rFonts w:ascii="Arial" w:hAnsi="Arial" w:eastAsia="Arial" w:cs="Arial"/>
      <w:sz w:val="30"/>
      <w:szCs w:val="30"/>
    </w:rPr>
  </w:style>
  <w:style w:type="character" w:styleId="Heading4Char" w:customStyle="1">
    <w:name w:val="Heading 4 Char"/>
    <w:uiPriority w:val="9"/>
    <w:rPr>
      <w:rFonts w:ascii="Arial" w:hAnsi="Arial" w:eastAsia="Arial" w:cs="Arial"/>
      <w:b/>
      <w:bCs/>
      <w:sz w:val="26"/>
      <w:szCs w:val="26"/>
    </w:rPr>
  </w:style>
  <w:style w:type="character" w:styleId="Heading5Char" w:customStyle="1">
    <w:name w:val="Heading 5 Char"/>
    <w:uiPriority w:val="9"/>
    <w:rPr>
      <w:rFonts w:ascii="Arial" w:hAnsi="Arial" w:eastAsia="Arial" w:cs="Arial"/>
      <w:b/>
      <w:bCs/>
      <w:sz w:val="24"/>
      <w:szCs w:val="24"/>
    </w:rPr>
  </w:style>
  <w:style w:type="character" w:styleId="Heading6Char" w:customStyle="1">
    <w:name w:val="Heading 6 Char"/>
    <w:uiPriority w:val="9"/>
    <w:rPr>
      <w:rFonts w:ascii="Arial" w:hAnsi="Arial" w:eastAsia="Arial" w:cs="Arial"/>
      <w:b/>
      <w:bCs/>
      <w:sz w:val="22"/>
      <w:szCs w:val="22"/>
    </w:rPr>
  </w:style>
  <w:style w:type="character" w:styleId="70" w:customStyle="1">
    <w:name w:val="Заголовок 7 Знак"/>
    <w:link w:val="7"/>
    <w:uiPriority w:val="9"/>
    <w:rPr>
      <w:rFonts w:ascii="Arial" w:hAnsi="Arial" w:eastAsia="Arial" w:cs="Arial"/>
      <w:b/>
      <w:bCs/>
      <w:i/>
      <w:iCs/>
      <w:sz w:val="22"/>
      <w:szCs w:val="22"/>
    </w:rPr>
  </w:style>
  <w:style w:type="character" w:styleId="80" w:customStyle="1">
    <w:name w:val="Заголовок 8 Знак"/>
    <w:link w:val="8"/>
    <w:uiPriority w:val="9"/>
    <w:rPr>
      <w:rFonts w:ascii="Arial" w:hAnsi="Arial" w:eastAsia="Arial" w:cs="Arial"/>
      <w:i/>
      <w:iCs/>
      <w:sz w:val="22"/>
      <w:szCs w:val="22"/>
    </w:rPr>
  </w:style>
  <w:style w:type="character" w:styleId="90" w:customStyle="1">
    <w:name w:val="Заголовок 9 Знак"/>
    <w:link w:val="9"/>
    <w:uiPriority w:val="9"/>
    <w:rPr>
      <w:rFonts w:ascii="Arial" w:hAnsi="Arial" w:eastAsia="Arial" w:cs="Arial"/>
      <w:i/>
      <w:iCs/>
      <w:sz w:val="21"/>
      <w:szCs w:val="21"/>
    </w:rPr>
  </w:style>
  <w:style w:type="paragraph" w:styleId="a3">
    <w:name w:val="List Paragraph"/>
    <w:basedOn w:val="a"/>
    <w:uiPriority w:val="34"/>
    <w:qFormat/>
    <w:pPr>
      <w:ind w:left="720"/>
      <w:contextualSpacing/>
    </w:pPr>
  </w:style>
  <w:style w:type="paragraph" w:styleId="a4">
    <w:name w:val="No Spacing"/>
    <w:link w:val="a5"/>
    <w:rPr>
      <w:rFonts w:ascii="Times New Roman" w:hAnsi="Times New Roman" w:eastAsia="Times New Roman"/>
      <w:sz w:val="24"/>
      <w:szCs w:val="24"/>
    </w:rPr>
  </w:style>
  <w:style w:type="paragraph" w:styleId="a6">
    <w:name w:val="Title"/>
    <w:basedOn w:val="a"/>
    <w:link w:val="a7"/>
    <w:pPr>
      <w:spacing w:after="0" w:line="240" w:lineRule="auto"/>
      <w:jc w:val="center"/>
    </w:pPr>
    <w:rPr>
      <w:rFonts w:ascii="Times New Roman" w:hAnsi="Times New Roman" w:eastAsia="Times New Roman"/>
      <w:b/>
      <w:bCs/>
      <w:sz w:val="32"/>
      <w:szCs w:val="20"/>
      <w:lang w:eastAsia="ru-RU"/>
    </w:rPr>
  </w:style>
  <w:style w:type="character" w:styleId="TitleChar" w:customStyle="1">
    <w:name w:val="Title Char"/>
    <w:uiPriority w:val="10"/>
    <w:rPr>
      <w:sz w:val="48"/>
      <w:szCs w:val="48"/>
    </w:rPr>
  </w:style>
  <w:style w:type="paragraph" w:styleId="a8">
    <w:name w:val="Subtitle"/>
    <w:basedOn w:val="a"/>
    <w:next w:val="a"/>
    <w:link w:val="a9"/>
    <w:uiPriority w:val="11"/>
    <w:qFormat/>
    <w:pPr>
      <w:spacing w:before="200"/>
    </w:pPr>
    <w:rPr>
      <w:sz w:val="24"/>
      <w:szCs w:val="24"/>
    </w:rPr>
  </w:style>
  <w:style w:type="character" w:styleId="a9" w:customStyle="1">
    <w:name w:val="Подзаголовок Знак"/>
    <w:link w:val="a8"/>
    <w:uiPriority w:val="11"/>
    <w:rPr>
      <w:sz w:val="24"/>
      <w:szCs w:val="24"/>
    </w:rPr>
  </w:style>
  <w:style w:type="paragraph" w:styleId="21">
    <w:name w:val="Quote"/>
    <w:basedOn w:val="a"/>
    <w:next w:val="a"/>
    <w:link w:val="22"/>
    <w:uiPriority w:val="29"/>
    <w:qFormat/>
    <w:pPr>
      <w:ind w:left="720" w:right="720"/>
    </w:pPr>
    <w:rPr>
      <w:i/>
    </w:rPr>
  </w:style>
  <w:style w:type="character" w:styleId="22" w:customStyle="1">
    <w:name w:val="Цитата 2 Знак"/>
    <w:link w:val="21"/>
    <w:uiPriority w:val="29"/>
    <w:rPr>
      <w:i/>
    </w:rPr>
  </w:style>
  <w:style w:type="paragraph" w:styleId="aa">
    <w:name w:val="Intense Quote"/>
    <w:basedOn w:val="a"/>
    <w:next w:val="a"/>
    <w:link w:val="ab"/>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ab" w:customStyle="1">
    <w:name w:val="Выделенная цитата Знак"/>
    <w:link w:val="aa"/>
    <w:uiPriority w:val="30"/>
    <w:rPr>
      <w:i/>
    </w:rPr>
  </w:style>
  <w:style w:type="paragraph" w:styleId="ac">
    <w:name w:val="header"/>
    <w:basedOn w:val="a"/>
    <w:link w:val="ad"/>
    <w:pPr>
      <w:tabs>
        <w:tab w:val="center" w:pos="4677"/>
        <w:tab w:val="right" w:pos="9355"/>
      </w:tabs>
    </w:pPr>
  </w:style>
  <w:style w:type="character" w:styleId="HeaderChar" w:customStyle="1">
    <w:name w:val="Header Char"/>
    <w:uiPriority w:val="99"/>
  </w:style>
  <w:style w:type="paragraph" w:styleId="ae">
    <w:name w:val="footer"/>
    <w:basedOn w:val="a"/>
    <w:link w:val="af"/>
    <w:uiPriority w:val="99"/>
    <w:pPr>
      <w:tabs>
        <w:tab w:val="center" w:pos="4677"/>
        <w:tab w:val="right" w:pos="9355"/>
      </w:tabs>
    </w:pPr>
  </w:style>
  <w:style w:type="character" w:styleId="FooterChar" w:customStyle="1">
    <w:name w:val="Footer Char"/>
    <w:uiPriority w:val="99"/>
  </w:style>
  <w:style w:type="paragraph" w:styleId="af0">
    <w:name w:val="caption"/>
    <w:basedOn w:val="a"/>
    <w:next w:val="a"/>
    <w:uiPriority w:val="35"/>
    <w:semiHidden/>
    <w:unhideWhenUsed/>
    <w:qFormat/>
    <w:rPr>
      <w:b/>
      <w:bCs/>
      <w:color w:val="4f81bd"/>
      <w:sz w:val="18"/>
      <w:szCs w:val="18"/>
    </w:rPr>
  </w:style>
  <w:style w:type="character" w:styleId="CaptionChar" w:customStyle="1">
    <w:name w:val="Caption Char"/>
    <w:uiPriority w:val="99"/>
  </w:style>
  <w:style w:type="table" w:styleId="af1">
    <w:name w:val="Table Grid"/>
    <w:basedOn w:val="a1"/>
    <w:rPr>
      <w:rFonts w:ascii="Times New Roman" w:hAnsi="Times New Roman" w:eastAsia="Times New Roman"/>
      <w:lang w:eastAsia="en-US"/>
    </w:rPr>
    <w:tblPr/>
  </w:style>
  <w:style w:type="table" w:styleId="TableGridLight" w:customStyle="1">
    <w:name w:val="Table Grid Light"/>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PlainTable1" w:customStyle="1">
    <w:name w:val="Plain Table 1"/>
    <w:uiPriority w:val="59"/>
    <w:rPr>
      <w:lang w:eastAsia="zh-CN"/>
    </w:rPr>
    <w:tblPr>
      <w:tblInd w:w="0" w:type="dxa"/>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CellMar>
        <w:left w:w="108" w:type="dxa"/>
        <w:top w:w="0" w:type="dxa"/>
        <w:right w:w="108" w:type="dxa"/>
        <w:bottom w:w="0" w:type="dxa"/>
      </w:tblCellMar>
    </w:tblPr>
  </w:style>
  <w:style w:type="table" w:styleId="PlainTable2" w:customStyle="1">
    <w:name w:val="Plain Table 2"/>
    <w:uiPriority w:val="59"/>
    <w:rPr>
      <w:lang w:eastAsia="zh-CN"/>
    </w:rPr>
    <w:tblPr>
      <w:tblInd w:w="0" w:type="dxa"/>
      <w:tblBorders>
        <w:top w:val="single" w:color="000000" w:sz="4" w:space="0"/>
        <w:left w:val="none" w:color="000000" w:sz="4" w:space="0"/>
        <w:bottom w:val="single" w:color="000000" w:sz="4" w:space="0"/>
        <w:right w:val="none" w:color="000000" w:sz="4" w:space="0"/>
      </w:tblBorders>
      <w:tblCellMar>
        <w:left w:w="108" w:type="dxa"/>
        <w:top w:w="0" w:type="dxa"/>
        <w:right w:w="108" w:type="dxa"/>
        <w:bottom w:w="0" w:type="dxa"/>
      </w:tblCellMar>
    </w:tblPr>
  </w:style>
  <w:style w:type="table" w:styleId="PlainTable3" w:customStyle="1">
    <w:name w:val="Plain Table 3"/>
    <w:uiPriority w:val="99"/>
    <w:rPr>
      <w:lang w:eastAsia="zh-CN"/>
    </w:rPr>
    <w:tblPr>
      <w:tblStyleRowBandSize w:val="1"/>
      <w:tblStyleColBandSize w:val="1"/>
      <w:tblInd w:w="0" w:type="dxa"/>
      <w:tblCellMar>
        <w:left w:w="0" w:type="dxa"/>
        <w:top w:w="0" w:type="dxa"/>
        <w:right w:w="0" w:type="dxa"/>
        <w:bottom w:w="0" w:type="dxa"/>
      </w:tblCellMar>
    </w:tblPr>
  </w:style>
  <w:style w:type="table" w:styleId="PlainTable4" w:customStyle="1">
    <w:name w:val="Plain Table 4"/>
    <w:uiPriority w:val="99"/>
    <w:rPr>
      <w:lang w:eastAsia="zh-CN"/>
    </w:rPr>
    <w:tblPr>
      <w:tblStyleRowBandSize w:val="1"/>
      <w:tblStyleColBandSize w:val="1"/>
      <w:tblInd w:w="0" w:type="dxa"/>
      <w:tblCellMar>
        <w:left w:w="0" w:type="dxa"/>
        <w:top w:w="0" w:type="dxa"/>
        <w:right w:w="0" w:type="dxa"/>
        <w:bottom w:w="0" w:type="dxa"/>
      </w:tblCellMar>
    </w:tblPr>
  </w:style>
  <w:style w:type="table" w:styleId="PlainTable5" w:customStyle="1">
    <w:name w:val="Plain Table 5"/>
    <w:uiPriority w:val="99"/>
    <w:rPr>
      <w:lang w:eastAsia="zh-CN"/>
    </w:rPr>
    <w:tblPr>
      <w:tblStyleRowBandSize w:val="1"/>
      <w:tblStyleColBandSize w:val="1"/>
      <w:tblInd w:w="0" w:type="dxa"/>
      <w:tblCellMar>
        <w:left w:w="0" w:type="dxa"/>
        <w:top w:w="0" w:type="dxa"/>
        <w:right w:w="0" w:type="dxa"/>
        <w:bottom w:w="0" w:type="dxa"/>
      </w:tblCellMar>
    </w:tblPr>
  </w:style>
  <w:style w:type="table" w:styleId="GridTable1Light" w:customStyle="1">
    <w:name w:val="Grid Table 1 Light"/>
    <w:uiPriority w:val="99"/>
    <w:rPr>
      <w:lang w:eastAsia="zh-CN"/>
    </w:rPr>
    <w:tblPr>
      <w:tblStyleRowBandSize w:val="1"/>
      <w:tblStyleColBandSize w:val="1"/>
      <w:tblInd w:w="0" w:type="dxa"/>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CellMar>
        <w:left w:w="0" w:type="dxa"/>
        <w:top w:w="0" w:type="dxa"/>
        <w:right w:w="0" w:type="dxa"/>
        <w:bottom w:w="0" w:type="dxa"/>
      </w:tblCellMar>
    </w:tblPr>
  </w:style>
  <w:style w:type="table" w:styleId="GridTable1Light-Accent1" w:customStyle="1">
    <w:name w:val="Grid Table 1 Light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GridTable1Light-Accent2" w:customStyle="1">
    <w:name w:val="Grid Table 1 Light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GridTable1Light-Accent3" w:customStyle="1">
    <w:name w:val="Grid Table 1 Light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GridTable1Light-Accent4" w:customStyle="1">
    <w:name w:val="Grid Table 1 Light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GridTable1Light-Accent5" w:customStyle="1">
    <w:name w:val="Grid Table 1 Light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GridTable1Light-Accent6" w:customStyle="1">
    <w:name w:val="Grid Table 1 Light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table" w:styleId="GridTable2" w:customStyle="1">
    <w:name w:val="Grid Table 2"/>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GridTable2-Accent1" w:customStyle="1">
    <w:name w:val="Grid Table 2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GridTable2-Accent2" w:customStyle="1">
    <w:name w:val="Grid Table 2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GridTable2-Accent3" w:customStyle="1">
    <w:name w:val="Grid Table 2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GridTable2-Accent4" w:customStyle="1">
    <w:name w:val="Grid Table 2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GridTable2-Accent5" w:customStyle="1">
    <w:name w:val="Grid Table 2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GridTable2-Accent6" w:customStyle="1">
    <w:name w:val="Grid Table 2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GridTable3" w:customStyle="1">
    <w:name w:val="Grid Table 3"/>
    <w:uiPriority w:val="99"/>
    <w:rPr>
      <w:lang w:eastAsia="zh-CN"/>
    </w:rPr>
    <w:tblPr>
      <w:tblStyleRowBandSize w:val="1"/>
      <w:tblStyleColBandSize w:val="1"/>
      <w:tblInd w:w="0" w:type="dxa"/>
      <w:tblBorders>
        <w:bottom w:val="single" w:color="6A6A6A" w:sz="4" w:space="0"/>
        <w:insideH w:val="single" w:color="6A6A6A" w:sz="4" w:space="0"/>
        <w:insideV w:val="single" w:color="6A6A6A" w:sz="4" w:space="0"/>
      </w:tblBorders>
      <w:tblCellMar>
        <w:left w:w="0" w:type="dxa"/>
        <w:top w:w="0" w:type="dxa"/>
        <w:right w:w="0" w:type="dxa"/>
        <w:bottom w:w="0" w:type="dxa"/>
      </w:tblCellMar>
    </w:tblPr>
  </w:style>
  <w:style w:type="table" w:styleId="GridTable3-Accent1" w:customStyle="1">
    <w:name w:val="Grid Table 3 - Accent 1"/>
    <w:uiPriority w:val="99"/>
    <w:rPr>
      <w:lang w:eastAsia="zh-CN"/>
    </w:rPr>
    <w:tblPr>
      <w:tblStyleRowBandSize w:val="1"/>
      <w:tblStyleColBandSize w:val="1"/>
      <w:tblInd w:w="0" w:type="dxa"/>
      <w:tblBorders>
        <w:bottom w:val="single" w:color="5D8AC2" w:sz="4" w:space="0"/>
        <w:insideH w:val="single" w:color="5D8AC2" w:sz="4" w:space="0"/>
        <w:insideV w:val="single" w:color="5D8AC2" w:sz="4" w:space="0"/>
      </w:tblBorders>
      <w:tblCellMar>
        <w:left w:w="0" w:type="dxa"/>
        <w:top w:w="0" w:type="dxa"/>
        <w:right w:w="0" w:type="dxa"/>
        <w:bottom w:w="0" w:type="dxa"/>
      </w:tblCellMar>
    </w:tblPr>
  </w:style>
  <w:style w:type="table" w:styleId="GridTable3-Accent2" w:customStyle="1">
    <w:name w:val="Grid Table 3 - Accent 2"/>
    <w:uiPriority w:val="99"/>
    <w:rPr>
      <w:lang w:eastAsia="zh-CN"/>
    </w:rPr>
    <w:tblPr>
      <w:tblStyleRowBandSize w:val="1"/>
      <w:tblStyleColBandSize w:val="1"/>
      <w:tblInd w:w="0" w:type="dxa"/>
      <w:tblBorders>
        <w:bottom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GridTable3-Accent3" w:customStyle="1">
    <w:name w:val="Grid Table 3 - Accent 3"/>
    <w:uiPriority w:val="99"/>
    <w:rPr>
      <w:lang w:eastAsia="zh-CN"/>
    </w:rPr>
    <w:tblPr>
      <w:tblStyleRowBandSize w:val="1"/>
      <w:tblStyleColBandSize w:val="1"/>
      <w:tblInd w:w="0" w:type="dxa"/>
      <w:tblBorders>
        <w:bottom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GridTable3-Accent4" w:customStyle="1">
    <w:name w:val="Grid Table 3 - Accent 4"/>
    <w:uiPriority w:val="99"/>
    <w:rPr>
      <w:lang w:eastAsia="zh-CN"/>
    </w:rPr>
    <w:tblPr>
      <w:tblStyleRowBandSize w:val="1"/>
      <w:tblStyleColBandSize w:val="1"/>
      <w:tblInd w:w="0" w:type="dxa"/>
      <w:tblBorders>
        <w:bottom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GridTable3-Accent5" w:customStyle="1">
    <w:name w:val="Grid Table 3 - Accent 5"/>
    <w:uiPriority w:val="99"/>
    <w:rPr>
      <w:lang w:eastAsia="zh-CN"/>
    </w:rPr>
    <w:tblPr>
      <w:tblStyleRowBandSize w:val="1"/>
      <w:tblStyleColBandSize w:val="1"/>
      <w:tblInd w:w="0" w:type="dxa"/>
      <w:tblBorders>
        <w:bottom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GridTable3-Accent6" w:customStyle="1">
    <w:name w:val="Grid Table 3 - Accent 6"/>
    <w:uiPriority w:val="99"/>
    <w:rPr>
      <w:lang w:eastAsia="zh-CN"/>
    </w:rPr>
    <w:tblPr>
      <w:tblStyleRowBandSize w:val="1"/>
      <w:tblStyleColBandSize w:val="1"/>
      <w:tblInd w:w="0" w:type="dxa"/>
      <w:tblBorders>
        <w:bottom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GridTable4" w:customStyle="1">
    <w:name w:val="Grid Table 4"/>
    <w:uiPriority w:val="59"/>
    <w:rPr>
      <w:lang w:eastAsia="zh-CN"/>
    </w:rPr>
    <w:tblPr>
      <w:tblStyleRowBandSize w:val="1"/>
      <w:tblStyleColBandSize w:val="1"/>
      <w:tblInd w:w="0" w:type="dxa"/>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CellMar>
        <w:left w:w="0" w:type="dxa"/>
        <w:top w:w="0" w:type="dxa"/>
        <w:right w:w="0" w:type="dxa"/>
        <w:bottom w:w="0" w:type="dxa"/>
      </w:tblCellMar>
    </w:tblPr>
  </w:style>
  <w:style w:type="table" w:styleId="GridTable4-Accent1" w:customStyle="1">
    <w:name w:val="Grid Table 4 - Accent 1"/>
    <w:uiPriority w:val="5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CellMar>
        <w:left w:w="0" w:type="dxa"/>
        <w:top w:w="0" w:type="dxa"/>
        <w:right w:w="0" w:type="dxa"/>
        <w:bottom w:w="0" w:type="dxa"/>
      </w:tblCellMar>
    </w:tblPr>
  </w:style>
  <w:style w:type="table" w:styleId="GridTable4-Accent2" w:customStyle="1">
    <w:name w:val="Grid Table 4 - Accent 2"/>
    <w:uiPriority w:val="5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CellMar>
        <w:left w:w="0" w:type="dxa"/>
        <w:top w:w="0" w:type="dxa"/>
        <w:right w:w="0" w:type="dxa"/>
        <w:bottom w:w="0" w:type="dxa"/>
      </w:tblCellMar>
    </w:tblPr>
  </w:style>
  <w:style w:type="table" w:styleId="GridTable4-Accent3" w:customStyle="1">
    <w:name w:val="Grid Table 4 - Accent 3"/>
    <w:uiPriority w:val="5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CellMar>
        <w:left w:w="0" w:type="dxa"/>
        <w:top w:w="0" w:type="dxa"/>
        <w:right w:w="0" w:type="dxa"/>
        <w:bottom w:w="0" w:type="dxa"/>
      </w:tblCellMar>
    </w:tblPr>
  </w:style>
  <w:style w:type="table" w:styleId="GridTable4-Accent4" w:customStyle="1">
    <w:name w:val="Grid Table 4 - Accent 4"/>
    <w:uiPriority w:val="5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CellMar>
        <w:left w:w="0" w:type="dxa"/>
        <w:top w:w="0" w:type="dxa"/>
        <w:right w:w="0" w:type="dxa"/>
        <w:bottom w:w="0" w:type="dxa"/>
      </w:tblCellMar>
    </w:tblPr>
  </w:style>
  <w:style w:type="table" w:styleId="GridTable4-Accent5" w:customStyle="1">
    <w:name w:val="Grid Table 4 - Accent 5"/>
    <w:uiPriority w:val="5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GridTable4-Accent6" w:customStyle="1">
    <w:name w:val="Grid Table 4 - Accent 6"/>
    <w:uiPriority w:val="5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GridTable5Dark" w:customStyle="1">
    <w:name w:val="Grid Table 5 Dark"/>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bfbfbf" w:fill="bfbfbf"/>
      <w:tblCellMar>
        <w:left w:w="0" w:type="dxa"/>
        <w:top w:w="0" w:type="dxa"/>
        <w:right w:w="0" w:type="dxa"/>
        <w:bottom w:w="0" w:type="dxa"/>
      </w:tblCellMar>
    </w:tblPr>
  </w:style>
  <w:style w:type="table" w:styleId="GridTable5Dark-Accent1" w:customStyle="1">
    <w:name w:val="Grid Table 5 Dark- Accent 1"/>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5f1" w:fill="dae5f1"/>
      <w:tblCellMar>
        <w:left w:w="0" w:type="dxa"/>
        <w:top w:w="0" w:type="dxa"/>
        <w:right w:w="0" w:type="dxa"/>
        <w:bottom w:w="0" w:type="dxa"/>
      </w:tblCellMar>
    </w:tblPr>
  </w:style>
  <w:style w:type="table" w:styleId="GridTable5Dark-Accent2" w:customStyle="1">
    <w:name w:val="Grid Table 5 Dark - Accent 2"/>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2dcdc" w:fill="f2dcdc"/>
      <w:tblCellMar>
        <w:left w:w="0" w:type="dxa"/>
        <w:top w:w="0" w:type="dxa"/>
        <w:right w:w="0" w:type="dxa"/>
        <w:bottom w:w="0" w:type="dxa"/>
      </w:tblCellMar>
    </w:tblPr>
  </w:style>
  <w:style w:type="table" w:styleId="GridTable5Dark-Accent3" w:customStyle="1">
    <w:name w:val="Grid Table 5 Dark - Accent 3"/>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af1dc" w:fill="eaf1dc"/>
      <w:tblCellMar>
        <w:left w:w="0" w:type="dxa"/>
        <w:top w:w="0" w:type="dxa"/>
        <w:right w:w="0" w:type="dxa"/>
        <w:bottom w:w="0" w:type="dxa"/>
      </w:tblCellMar>
    </w:tblPr>
  </w:style>
  <w:style w:type="table" w:styleId="GridTable5Dark-Accent4" w:customStyle="1">
    <w:name w:val="Grid Table 5 Dark- Accent 4"/>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e5dfec" w:fill="e5dfec"/>
      <w:tblCellMar>
        <w:left w:w="0" w:type="dxa"/>
        <w:top w:w="0" w:type="dxa"/>
        <w:right w:w="0" w:type="dxa"/>
        <w:bottom w:w="0" w:type="dxa"/>
      </w:tblCellMar>
    </w:tblPr>
  </w:style>
  <w:style w:type="table" w:styleId="GridTable5Dark-Accent5" w:customStyle="1">
    <w:name w:val="Grid Table 5 Dark - Accent 5"/>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daeef3" w:fill="daeef3"/>
      <w:tblCellMar>
        <w:left w:w="0" w:type="dxa"/>
        <w:top w:w="0" w:type="dxa"/>
        <w:right w:w="0" w:type="dxa"/>
        <w:bottom w:w="0" w:type="dxa"/>
      </w:tblCellMar>
    </w:tblPr>
  </w:style>
  <w:style w:type="table" w:styleId="GridTable5Dark-Accent6" w:customStyle="1">
    <w:name w:val="Grid Table 5 Dark - Accent 6"/>
    <w:uiPriority w:val="99"/>
    <w:rPr>
      <w:lang w:eastAsia="zh-CN"/>
    </w:rPr>
    <w:tblPr>
      <w:tblStyleRowBandSize w:val="1"/>
      <w:tblStyleColBandSize w:val="1"/>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fde9d8" w:fill="fde9d8"/>
      <w:tblCellMar>
        <w:left w:w="0" w:type="dxa"/>
        <w:top w:w="0" w:type="dxa"/>
        <w:right w:w="0" w:type="dxa"/>
        <w:bottom w:w="0" w:type="dxa"/>
      </w:tblCellMar>
    </w:tblPr>
  </w:style>
  <w:style w:type="table" w:styleId="GridTable6Colorful" w:customStyle="1">
    <w:name w:val="Grid Table 6 Colorful"/>
    <w:uiPriority w:val="99"/>
    <w:rPr>
      <w:lang w:eastAsia="zh-CN"/>
    </w:rPr>
    <w:tblPr>
      <w:tblStyleRowBandSize w:val="1"/>
      <w:tblStyleColBandSize w:val="1"/>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GridTable6Colorful-Accent1" w:customStyle="1">
    <w:name w:val="Grid Table 6 Colorful - Accent 1"/>
    <w:uiPriority w:val="99"/>
    <w:rPr>
      <w:lang w:eastAsia="zh-CN"/>
    </w:rPr>
    <w:tblPr>
      <w:tblStyleRowBandSize w:val="1"/>
      <w:tblStyleColBandSize w:val="1"/>
      <w:tblInd w:w="0" w:type="dxa"/>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GridTable6Colorful-Accent2" w:customStyle="1">
    <w:name w:val="Grid Table 6 Colorful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GridTable6Colorful-Accent3" w:customStyle="1">
    <w:name w:val="Grid Table 6 Colorful - Accent 3"/>
    <w:uiPriority w:val="99"/>
    <w:rPr>
      <w:lang w:eastAsia="zh-CN"/>
    </w:rPr>
    <w:tblPr>
      <w:tblStyleRowBandSize w:val="1"/>
      <w:tblStyleColBandSize w:val="1"/>
      <w:tblInd w:w="0" w:type="dxa"/>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GridTable6Colorful-Accent4" w:customStyle="1">
    <w:name w:val="Grid Table 6 Colorful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GridTable6Colorful-Accent5" w:customStyle="1">
    <w:name w:val="Grid Table 6 Colorful - Accent 5"/>
    <w:uiPriority w:val="99"/>
    <w:rPr>
      <w:lang w:eastAsia="zh-CN"/>
    </w:rPr>
    <w:tblPr>
      <w:tblStyleRowBandSize w:val="1"/>
      <w:tblStyleColBandSize w:val="1"/>
      <w:tblInd w:w="0" w:type="dxa"/>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CellMar>
        <w:left w:w="0" w:type="dxa"/>
        <w:top w:w="0" w:type="dxa"/>
        <w:right w:w="0" w:type="dxa"/>
        <w:bottom w:w="0" w:type="dxa"/>
      </w:tblCellMar>
    </w:tblPr>
  </w:style>
  <w:style w:type="table" w:styleId="GridTable6Colorful-Accent6" w:customStyle="1">
    <w:name w:val="Grid Table 6 Colorful - Accent 6"/>
    <w:uiPriority w:val="99"/>
    <w:rPr>
      <w:lang w:eastAsia="zh-CN"/>
    </w:rPr>
    <w:tblPr>
      <w:tblStyleRowBandSize w:val="1"/>
      <w:tblStyleColBandSize w:val="1"/>
      <w:tblInd w:w="0" w:type="dxa"/>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CellMar>
        <w:left w:w="0" w:type="dxa"/>
        <w:top w:w="0" w:type="dxa"/>
        <w:right w:w="0" w:type="dxa"/>
        <w:bottom w:w="0" w:type="dxa"/>
      </w:tblCellMar>
    </w:tblPr>
  </w:style>
  <w:style w:type="table" w:styleId="GridTable7Colorful" w:customStyle="1">
    <w:name w:val="Grid Table 7 Colorful"/>
    <w:uiPriority w:val="99"/>
    <w:rPr>
      <w:lang w:eastAsia="zh-CN"/>
    </w:rPr>
    <w:tblPr>
      <w:tblStyleRowBandSize w:val="1"/>
      <w:tblStyleColBandSize w:val="1"/>
      <w:tblInd w:w="0" w:type="dxa"/>
      <w:tblBorders>
        <w:bottom w:val="single" w:color="7F7F7F" w:sz="4" w:space="0"/>
        <w:right w:val="single" w:color="7F7F7F" w:sz="4" w:space="0"/>
        <w:insideH w:val="single" w:color="7F7F7F" w:sz="4" w:space="0"/>
        <w:insideV w:val="single" w:color="7F7F7F" w:sz="4" w:space="0"/>
      </w:tblBorders>
      <w:tblCellMar>
        <w:left w:w="0" w:type="dxa"/>
        <w:top w:w="0" w:type="dxa"/>
        <w:right w:w="0" w:type="dxa"/>
        <w:bottom w:w="0" w:type="dxa"/>
      </w:tblCellMar>
    </w:tblPr>
  </w:style>
  <w:style w:type="table" w:styleId="GridTable7Colorful-Accent1" w:customStyle="1">
    <w:name w:val="Grid Table 7 Colorful - Accent 1"/>
    <w:uiPriority w:val="99"/>
    <w:rPr>
      <w:lang w:eastAsia="zh-CN"/>
    </w:rPr>
    <w:tblPr>
      <w:tblStyleRowBandSize w:val="1"/>
      <w:tblStyleColBandSize w:val="1"/>
      <w:tblInd w:w="0" w:type="dxa"/>
      <w:tblBorders>
        <w:bottom w:val="single" w:color="A6BFDD" w:sz="4" w:space="0"/>
        <w:right w:val="single" w:color="A6BFDD" w:sz="4" w:space="0"/>
        <w:insideH w:val="single" w:color="A6BFDD" w:sz="4" w:space="0"/>
        <w:insideV w:val="single" w:color="A6BFDD" w:sz="4" w:space="0"/>
      </w:tblBorders>
      <w:tblCellMar>
        <w:left w:w="0" w:type="dxa"/>
        <w:top w:w="0" w:type="dxa"/>
        <w:right w:w="0" w:type="dxa"/>
        <w:bottom w:w="0" w:type="dxa"/>
      </w:tblCellMar>
    </w:tblPr>
  </w:style>
  <w:style w:type="table" w:styleId="GridTable7Colorful-Accent2" w:customStyle="1">
    <w:name w:val="Grid Table 7 Colorful - Accent 2"/>
    <w:uiPriority w:val="99"/>
    <w:rPr>
      <w:lang w:eastAsia="zh-CN"/>
    </w:rPr>
    <w:tblPr>
      <w:tblStyleRowBandSize w:val="1"/>
      <w:tblStyleColBandSize w:val="1"/>
      <w:tblInd w:w="0" w:type="dxa"/>
      <w:tblBorders>
        <w:bottom w:val="single" w:color="D99695" w:sz="4" w:space="0"/>
        <w:right w:val="single" w:color="D99695" w:sz="4" w:space="0"/>
        <w:insideH w:val="single" w:color="D99695" w:sz="4" w:space="0"/>
        <w:insideV w:val="single" w:color="D99695" w:sz="4" w:space="0"/>
      </w:tblBorders>
      <w:tblCellMar>
        <w:left w:w="0" w:type="dxa"/>
        <w:top w:w="0" w:type="dxa"/>
        <w:right w:w="0" w:type="dxa"/>
        <w:bottom w:w="0" w:type="dxa"/>
      </w:tblCellMar>
    </w:tblPr>
  </w:style>
  <w:style w:type="table" w:styleId="GridTable7Colorful-Accent3" w:customStyle="1">
    <w:name w:val="Grid Table 7 Colorful - Accent 3"/>
    <w:uiPriority w:val="99"/>
    <w:rPr>
      <w:lang w:eastAsia="zh-CN"/>
    </w:rPr>
    <w:tblPr>
      <w:tblStyleRowBandSize w:val="1"/>
      <w:tblStyleColBandSize w:val="1"/>
      <w:tblInd w:w="0" w:type="dxa"/>
      <w:tblBorders>
        <w:bottom w:val="single" w:color="9ABB59" w:sz="4" w:space="0"/>
        <w:right w:val="single" w:color="9ABB59" w:sz="4" w:space="0"/>
        <w:insideH w:val="single" w:color="9ABB59" w:sz="4" w:space="0"/>
        <w:insideV w:val="single" w:color="9ABB59" w:sz="4" w:space="0"/>
      </w:tblBorders>
      <w:tblCellMar>
        <w:left w:w="0" w:type="dxa"/>
        <w:top w:w="0" w:type="dxa"/>
        <w:right w:w="0" w:type="dxa"/>
        <w:bottom w:w="0" w:type="dxa"/>
      </w:tblCellMar>
    </w:tblPr>
  </w:style>
  <w:style w:type="table" w:styleId="GridTable7Colorful-Accent4" w:customStyle="1">
    <w:name w:val="Grid Table 7 Colorful - Accent 4"/>
    <w:uiPriority w:val="99"/>
    <w:rPr>
      <w:lang w:eastAsia="zh-CN"/>
    </w:rPr>
    <w:tblPr>
      <w:tblStyleRowBandSize w:val="1"/>
      <w:tblStyleColBandSize w:val="1"/>
      <w:tblInd w:w="0" w:type="dxa"/>
      <w:tblBorders>
        <w:bottom w:val="single" w:color="B2A1C6" w:sz="4" w:space="0"/>
        <w:right w:val="single" w:color="B2A1C6" w:sz="4" w:space="0"/>
        <w:insideH w:val="single" w:color="B2A1C6" w:sz="4" w:space="0"/>
        <w:insideV w:val="single" w:color="B2A1C6" w:sz="4" w:space="0"/>
      </w:tblBorders>
      <w:tblCellMar>
        <w:left w:w="0" w:type="dxa"/>
        <w:top w:w="0" w:type="dxa"/>
        <w:right w:w="0" w:type="dxa"/>
        <w:bottom w:w="0" w:type="dxa"/>
      </w:tblCellMar>
    </w:tblPr>
  </w:style>
  <w:style w:type="table" w:styleId="GridTable7Colorful-Accent5" w:customStyle="1">
    <w:name w:val="Grid Table 7 Colorful - Accent 5"/>
    <w:uiPriority w:val="99"/>
    <w:rPr>
      <w:lang w:eastAsia="zh-CN"/>
    </w:rPr>
    <w:tblPr>
      <w:tblStyleRowBandSize w:val="1"/>
      <w:tblStyleColBandSize w:val="1"/>
      <w:tblInd w:w="0" w:type="dxa"/>
      <w:tblBorders>
        <w:bottom w:val="single" w:color="99D0DE" w:sz="4" w:space="0"/>
        <w:right w:val="single" w:color="99D0DE" w:sz="4" w:space="0"/>
        <w:insideH w:val="single" w:color="99D0DE" w:sz="4" w:space="0"/>
        <w:insideV w:val="single" w:color="99D0DE" w:sz="4" w:space="0"/>
      </w:tblBorders>
      <w:tblCellMar>
        <w:left w:w="0" w:type="dxa"/>
        <w:top w:w="0" w:type="dxa"/>
        <w:right w:w="0" w:type="dxa"/>
        <w:bottom w:w="0" w:type="dxa"/>
      </w:tblCellMar>
    </w:tblPr>
  </w:style>
  <w:style w:type="table" w:styleId="GridTable7Colorful-Accent6" w:customStyle="1">
    <w:name w:val="Grid Table 7 Colorful - Accent 6"/>
    <w:uiPriority w:val="99"/>
    <w:rPr>
      <w:lang w:eastAsia="zh-CN"/>
    </w:rPr>
    <w:tblPr>
      <w:tblStyleRowBandSize w:val="1"/>
      <w:tblStyleColBandSize w:val="1"/>
      <w:tblInd w:w="0" w:type="dxa"/>
      <w:tblBorders>
        <w:bottom w:val="single" w:color="FAC396" w:sz="4" w:space="0"/>
        <w:right w:val="single" w:color="FAC396" w:sz="4" w:space="0"/>
        <w:insideH w:val="single" w:color="FAC396" w:sz="4" w:space="0"/>
        <w:insideV w:val="single" w:color="FAC396" w:sz="4" w:space="0"/>
      </w:tblBorders>
      <w:tblCellMar>
        <w:left w:w="0" w:type="dxa"/>
        <w:top w:w="0" w:type="dxa"/>
        <w:right w:w="0" w:type="dxa"/>
        <w:bottom w:w="0" w:type="dxa"/>
      </w:tblCellMar>
    </w:tblPr>
  </w:style>
  <w:style w:type="table" w:styleId="ListTable1Light" w:customStyle="1">
    <w:name w:val="List Table 1 Light"/>
    <w:uiPriority w:val="99"/>
    <w:rPr>
      <w:lang w:eastAsia="zh-CN"/>
    </w:rPr>
    <w:tblPr>
      <w:tblStyleRowBandSize w:val="1"/>
      <w:tblStyleColBandSize w:val="1"/>
      <w:tblInd w:w="0" w:type="dxa"/>
      <w:tblCellMar>
        <w:left w:w="0" w:type="dxa"/>
        <w:top w:w="0" w:type="dxa"/>
        <w:right w:w="0" w:type="dxa"/>
        <w:bottom w:w="0" w:type="dxa"/>
      </w:tblCellMar>
    </w:tblPr>
  </w:style>
  <w:style w:type="table" w:styleId="ListTable1Light-Accent1" w:customStyle="1">
    <w:name w:val="List Table 1 Light - Accent 1"/>
    <w:uiPriority w:val="99"/>
    <w:rPr>
      <w:lang w:eastAsia="zh-CN"/>
    </w:rPr>
    <w:tblPr>
      <w:tblStyleRowBandSize w:val="1"/>
      <w:tblStyleColBandSize w:val="1"/>
      <w:tblInd w:w="0" w:type="dxa"/>
      <w:tblCellMar>
        <w:left w:w="0" w:type="dxa"/>
        <w:top w:w="0" w:type="dxa"/>
        <w:right w:w="0" w:type="dxa"/>
        <w:bottom w:w="0" w:type="dxa"/>
      </w:tblCellMar>
    </w:tblPr>
  </w:style>
  <w:style w:type="table" w:styleId="ListTable1Light-Accent2" w:customStyle="1">
    <w:name w:val="List Table 1 Light - Accent 2"/>
    <w:uiPriority w:val="99"/>
    <w:rPr>
      <w:lang w:eastAsia="zh-CN"/>
    </w:rPr>
    <w:tblPr>
      <w:tblStyleRowBandSize w:val="1"/>
      <w:tblStyleColBandSize w:val="1"/>
      <w:tblInd w:w="0" w:type="dxa"/>
      <w:tblCellMar>
        <w:left w:w="0" w:type="dxa"/>
        <w:top w:w="0" w:type="dxa"/>
        <w:right w:w="0" w:type="dxa"/>
        <w:bottom w:w="0" w:type="dxa"/>
      </w:tblCellMar>
    </w:tblPr>
  </w:style>
  <w:style w:type="table" w:styleId="ListTable1Light-Accent3" w:customStyle="1">
    <w:name w:val="List Table 1 Light - Accent 3"/>
    <w:uiPriority w:val="99"/>
    <w:rPr>
      <w:lang w:eastAsia="zh-CN"/>
    </w:rPr>
    <w:tblPr>
      <w:tblStyleRowBandSize w:val="1"/>
      <w:tblStyleColBandSize w:val="1"/>
      <w:tblInd w:w="0" w:type="dxa"/>
      <w:tblCellMar>
        <w:left w:w="0" w:type="dxa"/>
        <w:top w:w="0" w:type="dxa"/>
        <w:right w:w="0" w:type="dxa"/>
        <w:bottom w:w="0" w:type="dxa"/>
      </w:tblCellMar>
    </w:tblPr>
  </w:style>
  <w:style w:type="table" w:styleId="ListTable1Light-Accent4" w:customStyle="1">
    <w:name w:val="List Table 1 Light - Accent 4"/>
    <w:uiPriority w:val="99"/>
    <w:rPr>
      <w:lang w:eastAsia="zh-CN"/>
    </w:rPr>
    <w:tblPr>
      <w:tblStyleRowBandSize w:val="1"/>
      <w:tblStyleColBandSize w:val="1"/>
      <w:tblInd w:w="0" w:type="dxa"/>
      <w:tblCellMar>
        <w:left w:w="0" w:type="dxa"/>
        <w:top w:w="0" w:type="dxa"/>
        <w:right w:w="0" w:type="dxa"/>
        <w:bottom w:w="0" w:type="dxa"/>
      </w:tblCellMar>
    </w:tblPr>
  </w:style>
  <w:style w:type="table" w:styleId="ListTable1Light-Accent5" w:customStyle="1">
    <w:name w:val="List Table 1 Light - Accent 5"/>
    <w:uiPriority w:val="99"/>
    <w:rPr>
      <w:lang w:eastAsia="zh-CN"/>
    </w:rPr>
    <w:tblPr>
      <w:tblStyleRowBandSize w:val="1"/>
      <w:tblStyleColBandSize w:val="1"/>
      <w:tblInd w:w="0" w:type="dxa"/>
      <w:tblCellMar>
        <w:left w:w="0" w:type="dxa"/>
        <w:top w:w="0" w:type="dxa"/>
        <w:right w:w="0" w:type="dxa"/>
        <w:bottom w:w="0" w:type="dxa"/>
      </w:tblCellMar>
    </w:tblPr>
  </w:style>
  <w:style w:type="table" w:styleId="ListTable1Light-Accent6" w:customStyle="1">
    <w:name w:val="List Table 1 Light - Accent 6"/>
    <w:uiPriority w:val="99"/>
    <w:rPr>
      <w:lang w:eastAsia="zh-CN"/>
    </w:rPr>
    <w:tblPr>
      <w:tblStyleRowBandSize w:val="1"/>
      <w:tblStyleColBandSize w:val="1"/>
      <w:tblInd w:w="0" w:type="dxa"/>
      <w:tblCellMar>
        <w:left w:w="0" w:type="dxa"/>
        <w:top w:w="0" w:type="dxa"/>
        <w:right w:w="0" w:type="dxa"/>
        <w:bottom w:w="0" w:type="dxa"/>
      </w:tblCellMar>
    </w:tblPr>
  </w:style>
  <w:style w:type="table" w:styleId="ListTable2" w:customStyle="1">
    <w:name w:val="List Table 2"/>
    <w:uiPriority w:val="99"/>
    <w:rPr>
      <w:lang w:eastAsia="zh-CN"/>
    </w:rPr>
    <w:tblPr>
      <w:tblStyleRowBandSize w:val="1"/>
      <w:tblStyleColBandSize w:val="1"/>
      <w:tblInd w:w="0" w:type="dxa"/>
      <w:tblBorders>
        <w:top w:val="single" w:color="6F6F6F" w:sz="4" w:space="0"/>
        <w:bottom w:val="single" w:color="6F6F6F" w:sz="4" w:space="0"/>
        <w:insideH w:val="single" w:color="6F6F6F" w:sz="4" w:space="0"/>
      </w:tblBorders>
      <w:tblCellMar>
        <w:left w:w="0" w:type="dxa"/>
        <w:top w:w="0" w:type="dxa"/>
        <w:right w:w="0" w:type="dxa"/>
        <w:bottom w:w="0" w:type="dxa"/>
      </w:tblCellMar>
    </w:tblPr>
  </w:style>
  <w:style w:type="table" w:styleId="ListTable2-Accent1" w:customStyle="1">
    <w:name w:val="List Table 2 - Accent 1"/>
    <w:uiPriority w:val="99"/>
    <w:rPr>
      <w:lang w:eastAsia="zh-CN"/>
    </w:rPr>
    <w:tblPr>
      <w:tblStyleRowBandSize w:val="1"/>
      <w:tblStyleColBandSize w:val="1"/>
      <w:tblInd w:w="0" w:type="dxa"/>
      <w:tblBorders>
        <w:top w:val="single" w:color="9BB7D9" w:sz="4" w:space="0"/>
        <w:bottom w:val="single" w:color="9BB7D9" w:sz="4" w:space="0"/>
        <w:insideH w:val="single" w:color="9BB7D9" w:sz="4" w:space="0"/>
      </w:tblBorders>
      <w:tblCellMar>
        <w:left w:w="0" w:type="dxa"/>
        <w:top w:w="0" w:type="dxa"/>
        <w:right w:w="0" w:type="dxa"/>
        <w:bottom w:w="0" w:type="dxa"/>
      </w:tblCellMar>
    </w:tblPr>
  </w:style>
  <w:style w:type="table" w:styleId="ListTable2-Accent2" w:customStyle="1">
    <w:name w:val="List Table 2 - Accent 2"/>
    <w:uiPriority w:val="99"/>
    <w:rPr>
      <w:lang w:eastAsia="zh-CN"/>
    </w:rPr>
    <w:tblPr>
      <w:tblStyleRowBandSize w:val="1"/>
      <w:tblStyleColBandSize w:val="1"/>
      <w:tblInd w:w="0" w:type="dxa"/>
      <w:tblBorders>
        <w:top w:val="single" w:color="DB9B9A" w:sz="4" w:space="0"/>
        <w:bottom w:val="single" w:color="DB9B9A" w:sz="4" w:space="0"/>
        <w:insideH w:val="single" w:color="DB9B9A" w:sz="4" w:space="0"/>
      </w:tblBorders>
      <w:tblCellMar>
        <w:left w:w="0" w:type="dxa"/>
        <w:top w:w="0" w:type="dxa"/>
        <w:right w:w="0" w:type="dxa"/>
        <w:bottom w:w="0" w:type="dxa"/>
      </w:tblCellMar>
    </w:tblPr>
  </w:style>
  <w:style w:type="table" w:styleId="ListTable2-Accent3" w:customStyle="1">
    <w:name w:val="List Table 2 - Accent 3"/>
    <w:uiPriority w:val="99"/>
    <w:rPr>
      <w:lang w:eastAsia="zh-CN"/>
    </w:rPr>
    <w:tblPr>
      <w:tblStyleRowBandSize w:val="1"/>
      <w:tblStyleColBandSize w:val="1"/>
      <w:tblInd w:w="0" w:type="dxa"/>
      <w:tblBorders>
        <w:top w:val="single" w:color="C6D8A1" w:sz="4" w:space="0"/>
        <w:bottom w:val="single" w:color="C6D8A1" w:sz="4" w:space="0"/>
        <w:insideH w:val="single" w:color="C6D8A1" w:sz="4" w:space="0"/>
      </w:tblBorders>
      <w:tblCellMar>
        <w:left w:w="0" w:type="dxa"/>
        <w:top w:w="0" w:type="dxa"/>
        <w:right w:w="0" w:type="dxa"/>
        <w:bottom w:w="0" w:type="dxa"/>
      </w:tblCellMar>
    </w:tblPr>
  </w:style>
  <w:style w:type="table" w:styleId="ListTable2-Accent4" w:customStyle="1">
    <w:name w:val="List Table 2 - Accent 4"/>
    <w:uiPriority w:val="99"/>
    <w:rPr>
      <w:lang w:eastAsia="zh-CN"/>
    </w:rPr>
    <w:tblPr>
      <w:tblStyleRowBandSize w:val="1"/>
      <w:tblStyleColBandSize w:val="1"/>
      <w:tblInd w:w="0" w:type="dxa"/>
      <w:tblBorders>
        <w:top w:val="single" w:color="B7A7CA" w:sz="4" w:space="0"/>
        <w:bottom w:val="single" w:color="B7A7CA" w:sz="4" w:space="0"/>
        <w:insideH w:val="single" w:color="B7A7CA" w:sz="4" w:space="0"/>
      </w:tblBorders>
      <w:tblCellMar>
        <w:left w:w="0" w:type="dxa"/>
        <w:top w:w="0" w:type="dxa"/>
        <w:right w:w="0" w:type="dxa"/>
        <w:bottom w:w="0" w:type="dxa"/>
      </w:tblCellMar>
    </w:tblPr>
  </w:style>
  <w:style w:type="table" w:styleId="ListTable2-Accent5" w:customStyle="1">
    <w:name w:val="List Table 2 - Accent 5"/>
    <w:uiPriority w:val="99"/>
    <w:rPr>
      <w:lang w:eastAsia="zh-CN"/>
    </w:rPr>
    <w:tblPr>
      <w:tblStyleRowBandSize w:val="1"/>
      <w:tblStyleColBandSize w:val="1"/>
      <w:tblInd w:w="0" w:type="dxa"/>
      <w:tblBorders>
        <w:top w:val="single" w:color="99D0DE" w:sz="4" w:space="0"/>
        <w:bottom w:val="single" w:color="99D0DE" w:sz="4" w:space="0"/>
        <w:insideH w:val="single" w:color="99D0DE" w:sz="4" w:space="0"/>
      </w:tblBorders>
      <w:tblCellMar>
        <w:left w:w="0" w:type="dxa"/>
        <w:top w:w="0" w:type="dxa"/>
        <w:right w:w="0" w:type="dxa"/>
        <w:bottom w:w="0" w:type="dxa"/>
      </w:tblCellMar>
    </w:tblPr>
  </w:style>
  <w:style w:type="table" w:styleId="ListTable2-Accent6" w:customStyle="1">
    <w:name w:val="List Table 2 - Accent 6"/>
    <w:uiPriority w:val="99"/>
    <w:rPr>
      <w:lang w:eastAsia="zh-CN"/>
    </w:rPr>
    <w:tblPr>
      <w:tblStyleRowBandSize w:val="1"/>
      <w:tblStyleColBandSize w:val="1"/>
      <w:tblInd w:w="0" w:type="dxa"/>
      <w:tblBorders>
        <w:top w:val="single" w:color="FAC396" w:sz="4" w:space="0"/>
        <w:bottom w:val="single" w:color="FAC396" w:sz="4" w:space="0"/>
        <w:insideH w:val="single" w:color="FAC396" w:sz="4" w:space="0"/>
      </w:tblBorders>
      <w:tblCellMar>
        <w:left w:w="0" w:type="dxa"/>
        <w:top w:w="0" w:type="dxa"/>
        <w:right w:w="0" w:type="dxa"/>
        <w:bottom w:w="0" w:type="dxa"/>
      </w:tblCellMar>
    </w:tblPr>
  </w:style>
  <w:style w:type="table" w:styleId="ListTable3" w:customStyle="1">
    <w:name w:val="List Table 3"/>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tblBorders>
      <w:tblCellMar>
        <w:left w:w="0" w:type="dxa"/>
        <w:top w:w="0" w:type="dxa"/>
        <w:right w:w="0" w:type="dxa"/>
        <w:bottom w:w="0" w:type="dxa"/>
      </w:tblCellMar>
    </w:tblPr>
  </w:style>
  <w:style w:type="table" w:styleId="ListTable3-Accent1" w:customStyle="1">
    <w:name w:val="List Table 3 - Accent 1"/>
    <w:uiPriority w:val="99"/>
    <w:rPr>
      <w:lang w:eastAsia="zh-CN"/>
    </w:rPr>
    <w:tblPr>
      <w:tblStyleRowBandSize w:val="1"/>
      <w:tblStyleColBandSize w:val="1"/>
      <w:tblInd w:w="0" w:type="dxa"/>
      <w:tblBorders>
        <w:top w:val="single" w:color="4F81BD" w:sz="4" w:space="0"/>
        <w:left w:val="single" w:color="4F81BD" w:sz="4" w:space="0"/>
        <w:bottom w:val="single" w:color="4F81BD" w:sz="4" w:space="0"/>
        <w:right w:val="single" w:color="4F81BD" w:sz="4" w:space="0"/>
      </w:tblBorders>
      <w:tblCellMar>
        <w:left w:w="0" w:type="dxa"/>
        <w:top w:w="0" w:type="dxa"/>
        <w:right w:w="0" w:type="dxa"/>
        <w:bottom w:w="0" w:type="dxa"/>
      </w:tblCellMar>
    </w:tblPr>
  </w:style>
  <w:style w:type="table" w:styleId="ListTable3-Accent2" w:customStyle="1">
    <w:name w:val="List Table 3 - Accent 2"/>
    <w:uiPriority w:val="99"/>
    <w:rPr>
      <w:lang w:eastAsia="zh-CN"/>
    </w:rPr>
    <w:tblPr>
      <w:tblStyleRowBandSize w:val="1"/>
      <w:tblStyleColBandSize w:val="1"/>
      <w:tblInd w:w="0" w:type="dxa"/>
      <w:tblBorders>
        <w:top w:val="single" w:color="D99695" w:sz="4" w:space="0"/>
        <w:left w:val="single" w:color="D99695" w:sz="4" w:space="0"/>
        <w:bottom w:val="single" w:color="D99695" w:sz="4" w:space="0"/>
        <w:right w:val="single" w:color="D99695" w:sz="4" w:space="0"/>
      </w:tblBorders>
      <w:tblCellMar>
        <w:left w:w="0" w:type="dxa"/>
        <w:top w:w="0" w:type="dxa"/>
        <w:right w:w="0" w:type="dxa"/>
        <w:bottom w:w="0" w:type="dxa"/>
      </w:tblCellMar>
    </w:tblPr>
  </w:style>
  <w:style w:type="table" w:styleId="ListTable3-Accent3" w:customStyle="1">
    <w:name w:val="List Table 3 - Accent 3"/>
    <w:uiPriority w:val="99"/>
    <w:rPr>
      <w:lang w:eastAsia="zh-CN"/>
    </w:rPr>
    <w:tblPr>
      <w:tblStyleRowBandSize w:val="1"/>
      <w:tblStyleColBandSize w:val="1"/>
      <w:tblInd w:w="0" w:type="dxa"/>
      <w:tblBorders>
        <w:top w:val="single" w:color="C3D69B" w:sz="4" w:space="0"/>
        <w:left w:val="single" w:color="C3D69B" w:sz="4" w:space="0"/>
        <w:bottom w:val="single" w:color="C3D69B" w:sz="4" w:space="0"/>
        <w:right w:val="single" w:color="C3D69B" w:sz="4" w:space="0"/>
      </w:tblBorders>
      <w:tblCellMar>
        <w:left w:w="0" w:type="dxa"/>
        <w:top w:w="0" w:type="dxa"/>
        <w:right w:w="0" w:type="dxa"/>
        <w:bottom w:w="0" w:type="dxa"/>
      </w:tblCellMar>
    </w:tblPr>
  </w:style>
  <w:style w:type="table" w:styleId="ListTable3-Accent4" w:customStyle="1">
    <w:name w:val="List Table 3 - Accent 4"/>
    <w:uiPriority w:val="99"/>
    <w:rPr>
      <w:lang w:eastAsia="zh-CN"/>
    </w:rPr>
    <w:tblPr>
      <w:tblStyleRowBandSize w:val="1"/>
      <w:tblStyleColBandSize w:val="1"/>
      <w:tblInd w:w="0" w:type="dxa"/>
      <w:tblBorders>
        <w:top w:val="single" w:color="B2A1C6" w:sz="4" w:space="0"/>
        <w:left w:val="single" w:color="B2A1C6" w:sz="4" w:space="0"/>
        <w:bottom w:val="single" w:color="B2A1C6" w:sz="4" w:space="0"/>
        <w:right w:val="single" w:color="B2A1C6" w:sz="4" w:space="0"/>
      </w:tblBorders>
      <w:tblCellMar>
        <w:left w:w="0" w:type="dxa"/>
        <w:top w:w="0" w:type="dxa"/>
        <w:right w:w="0" w:type="dxa"/>
        <w:bottom w:w="0" w:type="dxa"/>
      </w:tblCellMar>
    </w:tblPr>
  </w:style>
  <w:style w:type="table" w:styleId="ListTable3-Accent5" w:customStyle="1">
    <w:name w:val="List Table 3 - Accent 5"/>
    <w:uiPriority w:val="99"/>
    <w:rPr>
      <w:lang w:eastAsia="zh-CN"/>
    </w:rPr>
    <w:tblPr>
      <w:tblStyleRowBandSize w:val="1"/>
      <w:tblStyleColBandSize w:val="1"/>
      <w:tblInd w:w="0" w:type="dxa"/>
      <w:tblBorders>
        <w:top w:val="single" w:color="92CCDC" w:sz="4" w:space="0"/>
        <w:left w:val="single" w:color="92CCDC" w:sz="4" w:space="0"/>
        <w:bottom w:val="single" w:color="92CCDC" w:sz="4" w:space="0"/>
        <w:right w:val="single" w:color="92CCDC" w:sz="4" w:space="0"/>
      </w:tblBorders>
      <w:tblCellMar>
        <w:left w:w="0" w:type="dxa"/>
        <w:top w:w="0" w:type="dxa"/>
        <w:right w:w="0" w:type="dxa"/>
        <w:bottom w:w="0" w:type="dxa"/>
      </w:tblCellMar>
    </w:tblPr>
  </w:style>
  <w:style w:type="table" w:styleId="ListTable3-Accent6" w:customStyle="1">
    <w:name w:val="List Table 3 - Accent 6"/>
    <w:uiPriority w:val="99"/>
    <w:rPr>
      <w:lang w:eastAsia="zh-CN"/>
    </w:rPr>
    <w:tblPr>
      <w:tblStyleRowBandSize w:val="1"/>
      <w:tblStyleColBandSize w:val="1"/>
      <w:tblInd w:w="0" w:type="dxa"/>
      <w:tblBorders>
        <w:top w:val="single" w:color="FAC090" w:sz="4" w:space="0"/>
        <w:left w:val="single" w:color="FAC090" w:sz="4" w:space="0"/>
        <w:bottom w:val="single" w:color="FAC090" w:sz="4" w:space="0"/>
        <w:right w:val="single" w:color="FAC090" w:sz="4" w:space="0"/>
      </w:tblBorders>
      <w:tblCellMar>
        <w:left w:w="0" w:type="dxa"/>
        <w:top w:w="0" w:type="dxa"/>
        <w:right w:w="0" w:type="dxa"/>
        <w:bottom w:w="0" w:type="dxa"/>
      </w:tblCellMar>
    </w:tblPr>
  </w:style>
  <w:style w:type="table" w:styleId="ListTable4" w:customStyle="1">
    <w:name w:val="List Table 4"/>
    <w:uiPriority w:val="99"/>
    <w:rPr>
      <w:lang w:eastAsia="zh-CN"/>
    </w:rPr>
    <w:tblPr>
      <w:tblStyleRowBandSize w:val="1"/>
      <w:tblStyleColBandSize w:val="1"/>
      <w:tblInd w:w="0" w:type="dxa"/>
      <w:tblBorders>
        <w:top w:val="single" w:color="000000" w:sz="4" w:space="0"/>
        <w:left w:val="single" w:color="000000" w:sz="4" w:space="0"/>
        <w:bottom w:val="single" w:color="000000" w:sz="4" w:space="0"/>
        <w:right w:val="single" w:color="000000" w:sz="4" w:space="0"/>
        <w:insideH w:val="single" w:color="000000" w:sz="4" w:space="0"/>
      </w:tblBorders>
      <w:tblCellMar>
        <w:left w:w="0" w:type="dxa"/>
        <w:top w:w="0" w:type="dxa"/>
        <w:right w:w="0" w:type="dxa"/>
        <w:bottom w:w="0" w:type="dxa"/>
      </w:tblCellMar>
    </w:tblPr>
  </w:style>
  <w:style w:type="table" w:styleId="ListTable4-Accent1" w:customStyle="1">
    <w:name w:val="List Table 4 - Accent 1"/>
    <w:uiPriority w:val="99"/>
    <w:rPr>
      <w:lang w:eastAsia="zh-CN"/>
    </w:rPr>
    <w:tblPr>
      <w:tblStyleRowBandSize w:val="1"/>
      <w:tblStyleColBandSize w:val="1"/>
      <w:tblInd w:w="0" w:type="dxa"/>
      <w:tblBorders>
        <w:top w:val="single" w:color="9BB7D9" w:sz="4" w:space="0"/>
        <w:left w:val="single" w:color="9BB7D9" w:sz="4" w:space="0"/>
        <w:bottom w:val="single" w:color="9BB7D9" w:sz="4" w:space="0"/>
        <w:right w:val="single" w:color="9BB7D9" w:sz="4" w:space="0"/>
        <w:insideH w:val="single" w:color="9BB7D9" w:sz="4" w:space="0"/>
      </w:tblBorders>
      <w:tblCellMar>
        <w:left w:w="0" w:type="dxa"/>
        <w:top w:w="0" w:type="dxa"/>
        <w:right w:w="0" w:type="dxa"/>
        <w:bottom w:w="0" w:type="dxa"/>
      </w:tblCellMar>
    </w:tblPr>
  </w:style>
  <w:style w:type="table" w:styleId="ListTable4-Accent2" w:customStyle="1">
    <w:name w:val="List Table 4 - Accent 2"/>
    <w:uiPriority w:val="99"/>
    <w:rPr>
      <w:lang w:eastAsia="zh-CN"/>
    </w:rPr>
    <w:tblPr>
      <w:tblStyleRowBandSize w:val="1"/>
      <w:tblStyleColBandSize w:val="1"/>
      <w:tblInd w:w="0" w:type="dxa"/>
      <w:tblBorders>
        <w:top w:val="single" w:color="DB9B9A" w:sz="4" w:space="0"/>
        <w:left w:val="single" w:color="DB9B9A" w:sz="4" w:space="0"/>
        <w:bottom w:val="single" w:color="DB9B9A" w:sz="4" w:space="0"/>
        <w:right w:val="single" w:color="DB9B9A" w:sz="4" w:space="0"/>
        <w:insideH w:val="single" w:color="DB9B9A" w:sz="4" w:space="0"/>
      </w:tblBorders>
      <w:tblCellMar>
        <w:left w:w="0" w:type="dxa"/>
        <w:top w:w="0" w:type="dxa"/>
        <w:right w:w="0" w:type="dxa"/>
        <w:bottom w:w="0" w:type="dxa"/>
      </w:tblCellMar>
    </w:tblPr>
  </w:style>
  <w:style w:type="table" w:styleId="ListTable4-Accent3" w:customStyle="1">
    <w:name w:val="List Table 4 - Accent 3"/>
    <w:uiPriority w:val="99"/>
    <w:rPr>
      <w:lang w:eastAsia="zh-CN"/>
    </w:rPr>
    <w:tblPr>
      <w:tblStyleRowBandSize w:val="1"/>
      <w:tblStyleColBandSize w:val="1"/>
      <w:tblInd w:w="0" w:type="dxa"/>
      <w:tblBorders>
        <w:top w:val="single" w:color="C6D8A1" w:sz="4" w:space="0"/>
        <w:left w:val="single" w:color="C6D8A1" w:sz="4" w:space="0"/>
        <w:bottom w:val="single" w:color="C6D8A1" w:sz="4" w:space="0"/>
        <w:right w:val="single" w:color="C6D8A1" w:sz="4" w:space="0"/>
        <w:insideH w:val="single" w:color="C6D8A1" w:sz="4" w:space="0"/>
      </w:tblBorders>
      <w:tblCellMar>
        <w:left w:w="0" w:type="dxa"/>
        <w:top w:w="0" w:type="dxa"/>
        <w:right w:w="0" w:type="dxa"/>
        <w:bottom w:w="0" w:type="dxa"/>
      </w:tblCellMar>
    </w:tblPr>
  </w:style>
  <w:style w:type="table" w:styleId="ListTable4-Accent4" w:customStyle="1">
    <w:name w:val="List Table 4 - Accent 4"/>
    <w:uiPriority w:val="99"/>
    <w:rPr>
      <w:lang w:eastAsia="zh-CN"/>
    </w:rPr>
    <w:tblPr>
      <w:tblStyleRowBandSize w:val="1"/>
      <w:tblStyleColBandSize w:val="1"/>
      <w:tblInd w:w="0" w:type="dxa"/>
      <w:tblBorders>
        <w:top w:val="single" w:color="B7A7CA" w:sz="4" w:space="0"/>
        <w:left w:val="single" w:color="B7A7CA" w:sz="4" w:space="0"/>
        <w:bottom w:val="single" w:color="B7A7CA" w:sz="4" w:space="0"/>
        <w:right w:val="single" w:color="B7A7CA" w:sz="4" w:space="0"/>
        <w:insideH w:val="single" w:color="B7A7CA" w:sz="4" w:space="0"/>
      </w:tblBorders>
      <w:tblCellMar>
        <w:left w:w="0" w:type="dxa"/>
        <w:top w:w="0" w:type="dxa"/>
        <w:right w:w="0" w:type="dxa"/>
        <w:bottom w:w="0" w:type="dxa"/>
      </w:tblCellMar>
    </w:tblPr>
  </w:style>
  <w:style w:type="table" w:styleId="ListTable4-Accent5" w:customStyle="1">
    <w:name w:val="List Table 4 - Accent 5"/>
    <w:uiPriority w:val="99"/>
    <w:rPr>
      <w:lang w:eastAsia="zh-CN"/>
    </w:rPr>
    <w:tblPr>
      <w:tblStyleRowBandSize w:val="1"/>
      <w:tblStyleColBandSize w:val="1"/>
      <w:tblInd w:w="0" w:type="dxa"/>
      <w:tblBorders>
        <w:top w:val="single" w:color="99D0DE" w:sz="4" w:space="0"/>
        <w:left w:val="single" w:color="99D0DE" w:sz="4" w:space="0"/>
        <w:bottom w:val="single" w:color="99D0DE" w:sz="4" w:space="0"/>
        <w:right w:val="single" w:color="99D0DE" w:sz="4" w:space="0"/>
        <w:insideH w:val="single" w:color="99D0DE" w:sz="4" w:space="0"/>
      </w:tblBorders>
      <w:tblCellMar>
        <w:left w:w="0" w:type="dxa"/>
        <w:top w:w="0" w:type="dxa"/>
        <w:right w:w="0" w:type="dxa"/>
        <w:bottom w:w="0" w:type="dxa"/>
      </w:tblCellMar>
    </w:tblPr>
  </w:style>
  <w:style w:type="table" w:styleId="ListTable4-Accent6" w:customStyle="1">
    <w:name w:val="List Table 4 - Accent 6"/>
    <w:uiPriority w:val="99"/>
    <w:rPr>
      <w:lang w:eastAsia="zh-CN"/>
    </w:rPr>
    <w:tblPr>
      <w:tblStyleRowBandSize w:val="1"/>
      <w:tblStyleColBandSize w:val="1"/>
      <w:tblInd w:w="0" w:type="dxa"/>
      <w:tblBorders>
        <w:top w:val="single" w:color="FAC396" w:sz="4" w:space="0"/>
        <w:left w:val="single" w:color="FAC396" w:sz="4" w:space="0"/>
        <w:bottom w:val="single" w:color="FAC396" w:sz="4" w:space="0"/>
        <w:right w:val="single" w:color="FAC396" w:sz="4" w:space="0"/>
        <w:insideH w:val="single" w:color="FAC396" w:sz="4" w:space="0"/>
      </w:tblBorders>
      <w:tblCellMar>
        <w:left w:w="0" w:type="dxa"/>
        <w:top w:w="0" w:type="dxa"/>
        <w:right w:w="0" w:type="dxa"/>
        <w:bottom w:w="0" w:type="dxa"/>
      </w:tblCellMar>
    </w:tblPr>
  </w:style>
  <w:style w:type="table" w:styleId="ListTable5Dark" w:customStyle="1">
    <w:name w:val="List Table 5 Dark"/>
    <w:uiPriority w:val="99"/>
    <w:rPr>
      <w:lang w:eastAsia="zh-CN"/>
    </w:rPr>
    <w:tblPr>
      <w:tblStyleRowBandSize w:val="1"/>
      <w:tblStyleColBandSize w:val="1"/>
      <w:tblInd w:w="0" w:type="dxa"/>
      <w:tblBorders>
        <w:top w:val="single" w:color="7F7F7F" w:sz="32" w:space="0"/>
        <w:left w:val="single" w:color="7F7F7F" w:sz="32" w:space="0"/>
        <w:bottom w:val="single" w:color="7F7F7F" w:sz="32" w:space="0"/>
        <w:right w:val="single" w:color="7F7F7F" w:sz="32" w:space="0"/>
      </w:tblBorders>
      <w:shd w:val="clear" w:color="7f7f7f" w:fill="7f7f7f"/>
      <w:tblCellMar>
        <w:left w:w="0" w:type="dxa"/>
        <w:top w:w="0" w:type="dxa"/>
        <w:right w:w="0" w:type="dxa"/>
        <w:bottom w:w="0" w:type="dxa"/>
      </w:tblCellMar>
    </w:tblPr>
  </w:style>
  <w:style w:type="table" w:styleId="ListTable5Dark-Accent1" w:customStyle="1">
    <w:name w:val="List Table 5 Dark - Accent 1"/>
    <w:uiPriority w:val="99"/>
    <w:rPr>
      <w:lang w:eastAsia="zh-CN"/>
    </w:rPr>
    <w:tblPr>
      <w:tblStyleRowBandSize w:val="1"/>
      <w:tblStyleColBandSize w:val="1"/>
      <w:tblInd w:w="0" w:type="dxa"/>
      <w:tblBorders>
        <w:top w:val="single" w:color="4F81BD" w:sz="32" w:space="0"/>
        <w:left w:val="single" w:color="4F81BD" w:sz="32" w:space="0"/>
        <w:bottom w:val="single" w:color="4F81BD" w:sz="32" w:space="0"/>
        <w:right w:val="single" w:color="4F81BD" w:sz="32" w:space="0"/>
      </w:tblBorders>
      <w:shd w:val="clear" w:color="4f81bd" w:fill="4f81bd"/>
      <w:tblCellMar>
        <w:left w:w="0" w:type="dxa"/>
        <w:top w:w="0" w:type="dxa"/>
        <w:right w:w="0" w:type="dxa"/>
        <w:bottom w:w="0" w:type="dxa"/>
      </w:tblCellMar>
    </w:tblPr>
  </w:style>
  <w:style w:type="table" w:styleId="ListTable5Dark-Accent2" w:customStyle="1">
    <w:name w:val="List Table 5 Dark - Accent 2"/>
    <w:uiPriority w:val="99"/>
    <w:rPr>
      <w:lang w:eastAsia="zh-CN"/>
    </w:rPr>
    <w:tblPr>
      <w:tblStyleRowBandSize w:val="1"/>
      <w:tblStyleColBandSize w:val="1"/>
      <w:tblInd w:w="0" w:type="dxa"/>
      <w:tblBorders>
        <w:top w:val="single" w:color="D99695" w:sz="32" w:space="0"/>
        <w:left w:val="single" w:color="D99695" w:sz="32" w:space="0"/>
        <w:bottom w:val="single" w:color="D99695" w:sz="32" w:space="0"/>
        <w:right w:val="single" w:color="D99695" w:sz="32" w:space="0"/>
      </w:tblBorders>
      <w:shd w:val="clear" w:color="d99695" w:fill="d99695"/>
      <w:tblCellMar>
        <w:left w:w="0" w:type="dxa"/>
        <w:top w:w="0" w:type="dxa"/>
        <w:right w:w="0" w:type="dxa"/>
        <w:bottom w:w="0" w:type="dxa"/>
      </w:tblCellMar>
    </w:tblPr>
  </w:style>
  <w:style w:type="table" w:styleId="ListTable5Dark-Accent3" w:customStyle="1">
    <w:name w:val="List Table 5 Dark - Accent 3"/>
    <w:uiPriority w:val="99"/>
    <w:rPr>
      <w:lang w:eastAsia="zh-CN"/>
    </w:rPr>
    <w:tblPr>
      <w:tblStyleRowBandSize w:val="1"/>
      <w:tblStyleColBandSize w:val="1"/>
      <w:tblInd w:w="0" w:type="dxa"/>
      <w:tblBorders>
        <w:top w:val="single" w:color="C3D69B" w:sz="32" w:space="0"/>
        <w:left w:val="single" w:color="C3D69B" w:sz="32" w:space="0"/>
        <w:bottom w:val="single" w:color="C3D69B" w:sz="32" w:space="0"/>
        <w:right w:val="single" w:color="C3D69B" w:sz="32" w:space="0"/>
      </w:tblBorders>
      <w:shd w:val="clear" w:color="c3d69b" w:fill="c3d69b"/>
      <w:tblCellMar>
        <w:left w:w="0" w:type="dxa"/>
        <w:top w:w="0" w:type="dxa"/>
        <w:right w:w="0" w:type="dxa"/>
        <w:bottom w:w="0" w:type="dxa"/>
      </w:tblCellMar>
    </w:tblPr>
  </w:style>
  <w:style w:type="table" w:styleId="ListTable5Dark-Accent4" w:customStyle="1">
    <w:name w:val="List Table 5 Dark - Accent 4"/>
    <w:uiPriority w:val="99"/>
    <w:rPr>
      <w:lang w:eastAsia="zh-CN"/>
    </w:rPr>
    <w:tblPr>
      <w:tblStyleRowBandSize w:val="1"/>
      <w:tblStyleColBandSize w:val="1"/>
      <w:tblInd w:w="0" w:type="dxa"/>
      <w:tblBorders>
        <w:top w:val="single" w:color="B2A1C6" w:sz="32" w:space="0"/>
        <w:left w:val="single" w:color="B2A1C6" w:sz="32" w:space="0"/>
        <w:bottom w:val="single" w:color="B2A1C6" w:sz="32" w:space="0"/>
        <w:right w:val="single" w:color="B2A1C6" w:sz="32" w:space="0"/>
      </w:tblBorders>
      <w:shd w:val="clear" w:color="b2a1c6" w:fill="b2a1c6"/>
      <w:tblCellMar>
        <w:left w:w="0" w:type="dxa"/>
        <w:top w:w="0" w:type="dxa"/>
        <w:right w:w="0" w:type="dxa"/>
        <w:bottom w:w="0" w:type="dxa"/>
      </w:tblCellMar>
    </w:tblPr>
  </w:style>
  <w:style w:type="table" w:styleId="ListTable5Dark-Accent5" w:customStyle="1">
    <w:name w:val="List Table 5 Dark - Accent 5"/>
    <w:uiPriority w:val="99"/>
    <w:rPr>
      <w:lang w:eastAsia="zh-CN"/>
    </w:rPr>
    <w:tblPr>
      <w:tblStyleRowBandSize w:val="1"/>
      <w:tblStyleColBandSize w:val="1"/>
      <w:tblInd w:w="0" w:type="dxa"/>
      <w:tblBorders>
        <w:top w:val="single" w:color="92CCDC" w:sz="32" w:space="0"/>
        <w:left w:val="single" w:color="92CCDC" w:sz="32" w:space="0"/>
        <w:bottom w:val="single" w:color="92CCDC" w:sz="32" w:space="0"/>
        <w:right w:val="single" w:color="92CCDC" w:sz="32" w:space="0"/>
      </w:tblBorders>
      <w:shd w:val="clear" w:color="92ccdc" w:fill="92ccdc"/>
      <w:tblCellMar>
        <w:left w:w="0" w:type="dxa"/>
        <w:top w:w="0" w:type="dxa"/>
        <w:right w:w="0" w:type="dxa"/>
        <w:bottom w:w="0" w:type="dxa"/>
      </w:tblCellMar>
    </w:tblPr>
  </w:style>
  <w:style w:type="table" w:styleId="ListTable5Dark-Accent6" w:customStyle="1">
    <w:name w:val="List Table 5 Dark - Accent 6"/>
    <w:uiPriority w:val="99"/>
    <w:rPr>
      <w:lang w:eastAsia="zh-CN"/>
    </w:rPr>
    <w:tblPr>
      <w:tblStyleRowBandSize w:val="1"/>
      <w:tblStyleColBandSize w:val="1"/>
      <w:tblInd w:w="0" w:type="dxa"/>
      <w:tblBorders>
        <w:top w:val="single" w:color="FAC090" w:sz="32" w:space="0"/>
        <w:left w:val="single" w:color="FAC090" w:sz="32" w:space="0"/>
        <w:bottom w:val="single" w:color="FAC090" w:sz="32" w:space="0"/>
        <w:right w:val="single" w:color="FAC090" w:sz="32" w:space="0"/>
      </w:tblBorders>
      <w:shd w:val="clear" w:color="fac090" w:fill="fac090"/>
      <w:tblCellMar>
        <w:left w:w="0" w:type="dxa"/>
        <w:top w:w="0" w:type="dxa"/>
        <w:right w:w="0" w:type="dxa"/>
        <w:bottom w:w="0" w:type="dxa"/>
      </w:tblCellMar>
    </w:tblPr>
  </w:style>
  <w:style w:type="table" w:styleId="ListTable6Colorful" w:customStyle="1">
    <w:name w:val="List Table 6 Colorful"/>
    <w:uiPriority w:val="99"/>
    <w:rPr>
      <w:lang w:eastAsia="zh-CN"/>
    </w:rPr>
    <w:tblPr>
      <w:tblStyleRowBandSize w:val="1"/>
      <w:tblStyleColBandSize w:val="1"/>
      <w:tblInd w:w="0" w:type="dxa"/>
      <w:tblBorders>
        <w:top w:val="single" w:color="7F7F7F" w:sz="4" w:space="0"/>
        <w:bottom w:val="single" w:color="7F7F7F" w:sz="4" w:space="0"/>
      </w:tblBorders>
      <w:tblCellMar>
        <w:left w:w="0" w:type="dxa"/>
        <w:top w:w="0" w:type="dxa"/>
        <w:right w:w="0" w:type="dxa"/>
        <w:bottom w:w="0" w:type="dxa"/>
      </w:tblCellMar>
    </w:tblPr>
  </w:style>
  <w:style w:type="table" w:styleId="ListTable6Colorful-Accent1" w:customStyle="1">
    <w:name w:val="List Table 6 Colorful - Accent 1"/>
    <w:uiPriority w:val="99"/>
    <w:rPr>
      <w:lang w:eastAsia="zh-CN"/>
    </w:rPr>
    <w:tblPr>
      <w:tblStyleRowBandSize w:val="1"/>
      <w:tblStyleColBandSize w:val="1"/>
      <w:tblInd w:w="0" w:type="dxa"/>
      <w:tblBorders>
        <w:top w:val="single" w:color="4F81BD" w:sz="4" w:space="0"/>
        <w:bottom w:val="single" w:color="4F81BD" w:sz="4" w:space="0"/>
      </w:tblBorders>
      <w:tblCellMar>
        <w:left w:w="0" w:type="dxa"/>
        <w:top w:w="0" w:type="dxa"/>
        <w:right w:w="0" w:type="dxa"/>
        <w:bottom w:w="0" w:type="dxa"/>
      </w:tblCellMar>
    </w:tblPr>
  </w:style>
  <w:style w:type="table" w:styleId="ListTable6Colorful-Accent2" w:customStyle="1">
    <w:name w:val="List Table 6 Colorful - Accent 2"/>
    <w:uiPriority w:val="99"/>
    <w:rPr>
      <w:lang w:eastAsia="zh-CN"/>
    </w:rPr>
    <w:tblPr>
      <w:tblStyleRowBandSize w:val="1"/>
      <w:tblStyleColBandSize w:val="1"/>
      <w:tblInd w:w="0" w:type="dxa"/>
      <w:tblBorders>
        <w:top w:val="single" w:color="D99695" w:sz="4" w:space="0"/>
        <w:bottom w:val="single" w:color="D99695" w:sz="4" w:space="0"/>
      </w:tblBorders>
      <w:tblCellMar>
        <w:left w:w="0" w:type="dxa"/>
        <w:top w:w="0" w:type="dxa"/>
        <w:right w:w="0" w:type="dxa"/>
        <w:bottom w:w="0" w:type="dxa"/>
      </w:tblCellMar>
    </w:tblPr>
  </w:style>
  <w:style w:type="table" w:styleId="ListTable6Colorful-Accent3" w:customStyle="1">
    <w:name w:val="List Table 6 Colorful - Accent 3"/>
    <w:uiPriority w:val="99"/>
    <w:rPr>
      <w:lang w:eastAsia="zh-CN"/>
    </w:rPr>
    <w:tblPr>
      <w:tblStyleRowBandSize w:val="1"/>
      <w:tblStyleColBandSize w:val="1"/>
      <w:tblInd w:w="0" w:type="dxa"/>
      <w:tblBorders>
        <w:top w:val="single" w:color="C3D69B" w:sz="4" w:space="0"/>
        <w:bottom w:val="single" w:color="C3D69B" w:sz="4" w:space="0"/>
      </w:tblBorders>
      <w:tblCellMar>
        <w:left w:w="0" w:type="dxa"/>
        <w:top w:w="0" w:type="dxa"/>
        <w:right w:w="0" w:type="dxa"/>
        <w:bottom w:w="0" w:type="dxa"/>
      </w:tblCellMar>
    </w:tblPr>
  </w:style>
  <w:style w:type="table" w:styleId="ListTable6Colorful-Accent4" w:customStyle="1">
    <w:name w:val="List Table 6 Colorful - Accent 4"/>
    <w:uiPriority w:val="99"/>
    <w:rPr>
      <w:lang w:eastAsia="zh-CN"/>
    </w:rPr>
    <w:tblPr>
      <w:tblStyleRowBandSize w:val="1"/>
      <w:tblStyleColBandSize w:val="1"/>
      <w:tblInd w:w="0" w:type="dxa"/>
      <w:tblBorders>
        <w:top w:val="single" w:color="B2A1C6" w:sz="4" w:space="0"/>
        <w:bottom w:val="single" w:color="B2A1C6" w:sz="4" w:space="0"/>
      </w:tblBorders>
      <w:tblCellMar>
        <w:left w:w="0" w:type="dxa"/>
        <w:top w:w="0" w:type="dxa"/>
        <w:right w:w="0" w:type="dxa"/>
        <w:bottom w:w="0" w:type="dxa"/>
      </w:tblCellMar>
    </w:tblPr>
  </w:style>
  <w:style w:type="table" w:styleId="ListTable6Colorful-Accent5" w:customStyle="1">
    <w:name w:val="List Table 6 Colorful - Accent 5"/>
    <w:uiPriority w:val="99"/>
    <w:rPr>
      <w:lang w:eastAsia="zh-CN"/>
    </w:rPr>
    <w:tblPr>
      <w:tblStyleRowBandSize w:val="1"/>
      <w:tblStyleColBandSize w:val="1"/>
      <w:tblInd w:w="0" w:type="dxa"/>
      <w:tblBorders>
        <w:top w:val="single" w:color="92CCDC" w:sz="4" w:space="0"/>
        <w:bottom w:val="single" w:color="92CCDC" w:sz="4" w:space="0"/>
      </w:tblBorders>
      <w:tblCellMar>
        <w:left w:w="0" w:type="dxa"/>
        <w:top w:w="0" w:type="dxa"/>
        <w:right w:w="0" w:type="dxa"/>
        <w:bottom w:w="0" w:type="dxa"/>
      </w:tblCellMar>
    </w:tblPr>
  </w:style>
  <w:style w:type="table" w:styleId="ListTable6Colorful-Accent6" w:customStyle="1">
    <w:name w:val="List Table 6 Colorful - Accent 6"/>
    <w:uiPriority w:val="99"/>
    <w:rPr>
      <w:lang w:eastAsia="zh-CN"/>
    </w:rPr>
    <w:tblPr>
      <w:tblStyleRowBandSize w:val="1"/>
      <w:tblStyleColBandSize w:val="1"/>
      <w:tblInd w:w="0" w:type="dxa"/>
      <w:tblBorders>
        <w:top w:val="single" w:color="FAC090" w:sz="4" w:space="0"/>
        <w:bottom w:val="single" w:color="FAC090" w:sz="4" w:space="0"/>
      </w:tblBorders>
      <w:tblCellMar>
        <w:left w:w="0" w:type="dxa"/>
        <w:top w:w="0" w:type="dxa"/>
        <w:right w:w="0" w:type="dxa"/>
        <w:bottom w:w="0" w:type="dxa"/>
      </w:tblCellMar>
    </w:tblPr>
  </w:style>
  <w:style w:type="table" w:styleId="ListTable7Colorful" w:customStyle="1">
    <w:name w:val="List Table 7 Colorful"/>
    <w:uiPriority w:val="99"/>
    <w:rPr>
      <w:lang w:eastAsia="zh-CN"/>
    </w:rPr>
    <w:tblPr>
      <w:tblStyleRowBandSize w:val="1"/>
      <w:tblStyleColBandSize w:val="1"/>
      <w:tblInd w:w="0" w:type="dxa"/>
      <w:tblBorders>
        <w:right w:val="single" w:color="7F7F7F" w:sz="4" w:space="0"/>
      </w:tblBorders>
      <w:tblCellMar>
        <w:left w:w="0" w:type="dxa"/>
        <w:top w:w="0" w:type="dxa"/>
        <w:right w:w="0" w:type="dxa"/>
        <w:bottom w:w="0" w:type="dxa"/>
      </w:tblCellMar>
    </w:tblPr>
  </w:style>
  <w:style w:type="table" w:styleId="ListTable7Colorful-Accent1" w:customStyle="1">
    <w:name w:val="List Table 7 Colorful - Accent 1"/>
    <w:uiPriority w:val="99"/>
    <w:rPr>
      <w:lang w:eastAsia="zh-CN"/>
    </w:rPr>
    <w:tblPr>
      <w:tblStyleRowBandSize w:val="1"/>
      <w:tblStyleColBandSize w:val="1"/>
      <w:tblInd w:w="0" w:type="dxa"/>
      <w:tblBorders>
        <w:right w:val="single" w:color="4F81BD" w:sz="4" w:space="0"/>
      </w:tblBorders>
      <w:tblCellMar>
        <w:left w:w="0" w:type="dxa"/>
        <w:top w:w="0" w:type="dxa"/>
        <w:right w:w="0" w:type="dxa"/>
        <w:bottom w:w="0" w:type="dxa"/>
      </w:tblCellMar>
    </w:tblPr>
  </w:style>
  <w:style w:type="table" w:styleId="ListTable7Colorful-Accent2" w:customStyle="1">
    <w:name w:val="List Table 7 Colorful - Accent 2"/>
    <w:uiPriority w:val="99"/>
    <w:rPr>
      <w:lang w:eastAsia="zh-CN"/>
    </w:rPr>
    <w:tblPr>
      <w:tblStyleRowBandSize w:val="1"/>
      <w:tblStyleColBandSize w:val="1"/>
      <w:tblInd w:w="0" w:type="dxa"/>
      <w:tblBorders>
        <w:right w:val="single" w:color="D99695" w:sz="4" w:space="0"/>
      </w:tblBorders>
      <w:tblCellMar>
        <w:left w:w="0" w:type="dxa"/>
        <w:top w:w="0" w:type="dxa"/>
        <w:right w:w="0" w:type="dxa"/>
        <w:bottom w:w="0" w:type="dxa"/>
      </w:tblCellMar>
    </w:tblPr>
  </w:style>
  <w:style w:type="table" w:styleId="ListTable7Colorful-Accent3" w:customStyle="1">
    <w:name w:val="List Table 7 Colorful - Accent 3"/>
    <w:uiPriority w:val="99"/>
    <w:rPr>
      <w:lang w:eastAsia="zh-CN"/>
    </w:rPr>
    <w:tblPr>
      <w:tblStyleRowBandSize w:val="1"/>
      <w:tblStyleColBandSize w:val="1"/>
      <w:tblInd w:w="0" w:type="dxa"/>
      <w:tblBorders>
        <w:right w:val="single" w:color="C3D69B" w:sz="4" w:space="0"/>
      </w:tblBorders>
      <w:tblCellMar>
        <w:left w:w="0" w:type="dxa"/>
        <w:top w:w="0" w:type="dxa"/>
        <w:right w:w="0" w:type="dxa"/>
        <w:bottom w:w="0" w:type="dxa"/>
      </w:tblCellMar>
    </w:tblPr>
  </w:style>
  <w:style w:type="table" w:styleId="ListTable7Colorful-Accent4" w:customStyle="1">
    <w:name w:val="List Table 7 Colorful - Accent 4"/>
    <w:uiPriority w:val="99"/>
    <w:rPr>
      <w:lang w:eastAsia="zh-CN"/>
    </w:rPr>
    <w:tblPr>
      <w:tblStyleRowBandSize w:val="1"/>
      <w:tblStyleColBandSize w:val="1"/>
      <w:tblInd w:w="0" w:type="dxa"/>
      <w:tblBorders>
        <w:right w:val="single" w:color="B2A1C6" w:sz="4" w:space="0"/>
      </w:tblBorders>
      <w:tblCellMar>
        <w:left w:w="0" w:type="dxa"/>
        <w:top w:w="0" w:type="dxa"/>
        <w:right w:w="0" w:type="dxa"/>
        <w:bottom w:w="0" w:type="dxa"/>
      </w:tblCellMar>
    </w:tblPr>
  </w:style>
  <w:style w:type="table" w:styleId="ListTable7Colorful-Accent5" w:customStyle="1">
    <w:name w:val="List Table 7 Colorful - Accent 5"/>
    <w:uiPriority w:val="99"/>
    <w:rPr>
      <w:lang w:eastAsia="zh-CN"/>
    </w:rPr>
    <w:tblPr>
      <w:tblStyleRowBandSize w:val="1"/>
      <w:tblStyleColBandSize w:val="1"/>
      <w:tblInd w:w="0" w:type="dxa"/>
      <w:tblBorders>
        <w:right w:val="single" w:color="92CCDC" w:sz="4" w:space="0"/>
      </w:tblBorders>
      <w:tblCellMar>
        <w:left w:w="0" w:type="dxa"/>
        <w:top w:w="0" w:type="dxa"/>
        <w:right w:w="0" w:type="dxa"/>
        <w:bottom w:w="0" w:type="dxa"/>
      </w:tblCellMar>
    </w:tblPr>
  </w:style>
  <w:style w:type="table" w:styleId="ListTable7Colorful-Accent6" w:customStyle="1">
    <w:name w:val="List Table 7 Colorful - Accent 6"/>
    <w:uiPriority w:val="99"/>
    <w:rPr>
      <w:lang w:eastAsia="zh-CN"/>
    </w:rPr>
    <w:tblPr>
      <w:tblStyleRowBandSize w:val="1"/>
      <w:tblStyleColBandSize w:val="1"/>
      <w:tblInd w:w="0" w:type="dxa"/>
      <w:tblBorders>
        <w:right w:val="single" w:color="FAC090" w:sz="4" w:space="0"/>
      </w:tblBorders>
      <w:tblCellMar>
        <w:left w:w="0" w:type="dxa"/>
        <w:top w:w="0" w:type="dxa"/>
        <w:right w:w="0" w:type="dxa"/>
        <w:bottom w:w="0" w:type="dxa"/>
      </w:tblCellMar>
    </w:tblPr>
  </w:style>
  <w:style w:type="table" w:styleId="Lined-Accent" w:customStyle="1">
    <w:name w:val="Lined - Accent"/>
    <w:uiPriority w:val="99"/>
    <w:rPr>
      <w:color w:val="404040"/>
    </w:rPr>
    <w:tblPr>
      <w:tblStyleRowBandSize w:val="1"/>
      <w:tblStyleColBandSize w:val="1"/>
      <w:tblInd w:w="0" w:type="dxa"/>
      <w:tblCellMar>
        <w:left w:w="0" w:type="dxa"/>
        <w:top w:w="0" w:type="dxa"/>
        <w:right w:w="0" w:type="dxa"/>
        <w:bottom w:w="0" w:type="dxa"/>
      </w:tblCellMar>
    </w:tblPr>
  </w:style>
  <w:style w:type="table" w:styleId="Lined-Accent1" w:customStyle="1">
    <w:name w:val="Lined - Accent 1"/>
    <w:uiPriority w:val="99"/>
    <w:rPr>
      <w:color w:val="404040"/>
    </w:rPr>
    <w:tblPr>
      <w:tblStyleRowBandSize w:val="1"/>
      <w:tblStyleColBandSize w:val="1"/>
      <w:tblInd w:w="0" w:type="dxa"/>
      <w:tblCellMar>
        <w:left w:w="0" w:type="dxa"/>
        <w:top w:w="0" w:type="dxa"/>
        <w:right w:w="0" w:type="dxa"/>
        <w:bottom w:w="0" w:type="dxa"/>
      </w:tblCellMar>
    </w:tblPr>
  </w:style>
  <w:style w:type="table" w:styleId="Lined-Accent2" w:customStyle="1">
    <w:name w:val="Lined - Accent 2"/>
    <w:uiPriority w:val="99"/>
    <w:rPr>
      <w:color w:val="404040"/>
    </w:rPr>
    <w:tblPr>
      <w:tblStyleRowBandSize w:val="1"/>
      <w:tblStyleColBandSize w:val="1"/>
      <w:tblInd w:w="0" w:type="dxa"/>
      <w:tblCellMar>
        <w:left w:w="0" w:type="dxa"/>
        <w:top w:w="0" w:type="dxa"/>
        <w:right w:w="0" w:type="dxa"/>
        <w:bottom w:w="0" w:type="dxa"/>
      </w:tblCellMar>
    </w:tblPr>
  </w:style>
  <w:style w:type="table" w:styleId="Lined-Accent3" w:customStyle="1">
    <w:name w:val="Lined - Accent 3"/>
    <w:uiPriority w:val="99"/>
    <w:rPr>
      <w:color w:val="404040"/>
    </w:rPr>
    <w:tblPr>
      <w:tblStyleRowBandSize w:val="1"/>
      <w:tblStyleColBandSize w:val="1"/>
      <w:tblInd w:w="0" w:type="dxa"/>
      <w:tblCellMar>
        <w:left w:w="0" w:type="dxa"/>
        <w:top w:w="0" w:type="dxa"/>
        <w:right w:w="0" w:type="dxa"/>
        <w:bottom w:w="0" w:type="dxa"/>
      </w:tblCellMar>
    </w:tblPr>
  </w:style>
  <w:style w:type="table" w:styleId="Lined-Accent4" w:customStyle="1">
    <w:name w:val="Lined - Accent 4"/>
    <w:uiPriority w:val="99"/>
    <w:rPr>
      <w:color w:val="404040"/>
    </w:rPr>
    <w:tblPr>
      <w:tblStyleRowBandSize w:val="1"/>
      <w:tblStyleColBandSize w:val="1"/>
      <w:tblInd w:w="0" w:type="dxa"/>
      <w:tblCellMar>
        <w:left w:w="0" w:type="dxa"/>
        <w:top w:w="0" w:type="dxa"/>
        <w:right w:w="0" w:type="dxa"/>
        <w:bottom w:w="0" w:type="dxa"/>
      </w:tblCellMar>
    </w:tblPr>
  </w:style>
  <w:style w:type="table" w:styleId="Lined-Accent5" w:customStyle="1">
    <w:name w:val="Lined - Accent 5"/>
    <w:uiPriority w:val="99"/>
    <w:rPr>
      <w:color w:val="404040"/>
    </w:rPr>
    <w:tblPr>
      <w:tblStyleRowBandSize w:val="1"/>
      <w:tblStyleColBandSize w:val="1"/>
      <w:tblInd w:w="0" w:type="dxa"/>
      <w:tblCellMar>
        <w:left w:w="0" w:type="dxa"/>
        <w:top w:w="0" w:type="dxa"/>
        <w:right w:w="0" w:type="dxa"/>
        <w:bottom w:w="0" w:type="dxa"/>
      </w:tblCellMar>
    </w:tblPr>
  </w:style>
  <w:style w:type="table" w:styleId="Lined-Accent6" w:customStyle="1">
    <w:name w:val="Lined - Accent 6"/>
    <w:uiPriority w:val="99"/>
    <w:rPr>
      <w:color w:val="404040"/>
    </w:rPr>
    <w:tblPr>
      <w:tblStyleRowBandSize w:val="1"/>
      <w:tblStyleColBandSize w:val="1"/>
      <w:tblInd w:w="0" w:type="dxa"/>
      <w:tblCellMar>
        <w:left w:w="0" w:type="dxa"/>
        <w:top w:w="0" w:type="dxa"/>
        <w:right w:w="0" w:type="dxa"/>
        <w:bottom w:w="0" w:type="dxa"/>
      </w:tblCellMar>
    </w:tblPr>
  </w:style>
  <w:style w:type="table" w:styleId="BorderedLined-Accent" w:customStyle="1">
    <w:name w:val="Bordered &amp; Lined - Accent"/>
    <w:uiPriority w:val="99"/>
    <w:rPr>
      <w:color w:val="40404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left w:w="0" w:type="dxa"/>
        <w:top w:w="0" w:type="dxa"/>
        <w:right w:w="0" w:type="dxa"/>
        <w:bottom w:w="0" w:type="dxa"/>
      </w:tblCellMar>
    </w:tblPr>
  </w:style>
  <w:style w:type="table" w:styleId="BorderedLined-Accent1" w:customStyle="1">
    <w:name w:val="Bordered &amp; Lined - Accent 1"/>
    <w:uiPriority w:val="99"/>
    <w:rPr>
      <w:color w:val="404040"/>
    </w:rPr>
    <w:tblPr>
      <w:tblStyleRowBandSize w:val="1"/>
      <w:tblStyleColBandSize w:val="1"/>
      <w:tblInd w:w="0" w:type="dxa"/>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CellMar>
        <w:left w:w="0" w:type="dxa"/>
        <w:top w:w="0" w:type="dxa"/>
        <w:right w:w="0" w:type="dxa"/>
        <w:bottom w:w="0" w:type="dxa"/>
      </w:tblCellMar>
    </w:tblPr>
  </w:style>
  <w:style w:type="table" w:styleId="BorderedLined-Accent2" w:customStyle="1">
    <w:name w:val="Bordered &amp; Lined - Accent 2"/>
    <w:uiPriority w:val="99"/>
    <w:rPr>
      <w:color w:val="404040"/>
    </w:rPr>
    <w:tblPr>
      <w:tblStyleRowBandSize w:val="1"/>
      <w:tblStyleColBandSize w:val="1"/>
      <w:tblInd w:w="0" w:type="dxa"/>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CellMar>
        <w:left w:w="0" w:type="dxa"/>
        <w:top w:w="0" w:type="dxa"/>
        <w:right w:w="0" w:type="dxa"/>
        <w:bottom w:w="0" w:type="dxa"/>
      </w:tblCellMar>
    </w:tblPr>
  </w:style>
  <w:style w:type="table" w:styleId="BorderedLined-Accent3" w:customStyle="1">
    <w:name w:val="Bordered &amp; Lined - Accent 3"/>
    <w:uiPriority w:val="99"/>
    <w:rPr>
      <w:color w:val="404040"/>
    </w:rPr>
    <w:tblPr>
      <w:tblStyleRowBandSize w:val="1"/>
      <w:tblStyleColBandSize w:val="1"/>
      <w:tblInd w:w="0" w:type="dxa"/>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CellMar>
        <w:left w:w="0" w:type="dxa"/>
        <w:top w:w="0" w:type="dxa"/>
        <w:right w:w="0" w:type="dxa"/>
        <w:bottom w:w="0" w:type="dxa"/>
      </w:tblCellMar>
    </w:tblPr>
  </w:style>
  <w:style w:type="table" w:styleId="BorderedLined-Accent4" w:customStyle="1">
    <w:name w:val="Bordered &amp; Lined - Accent 4"/>
    <w:uiPriority w:val="99"/>
    <w:rPr>
      <w:color w:val="404040"/>
    </w:rPr>
    <w:tblPr>
      <w:tblStyleRowBandSize w:val="1"/>
      <w:tblStyleColBandSize w:val="1"/>
      <w:tblInd w:w="0" w:type="dxa"/>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CellMar>
        <w:left w:w="0" w:type="dxa"/>
        <w:top w:w="0" w:type="dxa"/>
        <w:right w:w="0" w:type="dxa"/>
        <w:bottom w:w="0" w:type="dxa"/>
      </w:tblCellMar>
    </w:tblPr>
  </w:style>
  <w:style w:type="table" w:styleId="BorderedLined-Accent5" w:customStyle="1">
    <w:name w:val="Bordered &amp; Lined - Accent 5"/>
    <w:uiPriority w:val="99"/>
    <w:rPr>
      <w:color w:val="404040"/>
    </w:rPr>
    <w:tblPr>
      <w:tblStyleRowBandSize w:val="1"/>
      <w:tblStyleColBandSize w:val="1"/>
      <w:tblInd w:w="0" w:type="dxa"/>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CellMar>
        <w:left w:w="0" w:type="dxa"/>
        <w:top w:w="0" w:type="dxa"/>
        <w:right w:w="0" w:type="dxa"/>
        <w:bottom w:w="0" w:type="dxa"/>
      </w:tblCellMar>
    </w:tblPr>
  </w:style>
  <w:style w:type="table" w:styleId="BorderedLined-Accent6" w:customStyle="1">
    <w:name w:val="Bordered &amp; Lined - Accent 6"/>
    <w:uiPriority w:val="99"/>
    <w:rPr>
      <w:color w:val="404040"/>
    </w:rPr>
    <w:tblPr>
      <w:tblStyleRowBandSize w:val="1"/>
      <w:tblStyleColBandSize w:val="1"/>
      <w:tblInd w:w="0" w:type="dxa"/>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CellMar>
        <w:left w:w="0" w:type="dxa"/>
        <w:top w:w="0" w:type="dxa"/>
        <w:right w:w="0" w:type="dxa"/>
        <w:bottom w:w="0" w:type="dxa"/>
      </w:tblCellMar>
    </w:tblPr>
  </w:style>
  <w:style w:type="table" w:styleId="Bordered" w:customStyle="1">
    <w:name w:val="Bordered"/>
    <w:uiPriority w:val="99"/>
    <w:rPr>
      <w:lang w:eastAsia="zh-CN"/>
    </w:rPr>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left w:w="0" w:type="dxa"/>
        <w:top w:w="0" w:type="dxa"/>
        <w:right w:w="0" w:type="dxa"/>
        <w:bottom w:w="0" w:type="dxa"/>
      </w:tblCellMar>
    </w:tblPr>
  </w:style>
  <w:style w:type="table" w:styleId="Bordered-Accent1" w:customStyle="1">
    <w:name w:val="Bordered - Accent 1"/>
    <w:uiPriority w:val="99"/>
    <w:rPr>
      <w:lang w:eastAsia="zh-CN"/>
    </w:rPr>
    <w:tblPr>
      <w:tblStyleRowBandSize w:val="1"/>
      <w:tblStyleColBandSize w:val="1"/>
      <w:tblInd w:w="0" w:type="dxa"/>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CellMar>
        <w:left w:w="0" w:type="dxa"/>
        <w:top w:w="0" w:type="dxa"/>
        <w:right w:w="0" w:type="dxa"/>
        <w:bottom w:w="0" w:type="dxa"/>
      </w:tblCellMar>
    </w:tblPr>
  </w:style>
  <w:style w:type="table" w:styleId="Bordered-Accent2" w:customStyle="1">
    <w:name w:val="Bordered - Accent 2"/>
    <w:uiPriority w:val="99"/>
    <w:rPr>
      <w:lang w:eastAsia="zh-CN"/>
    </w:rPr>
    <w:tblPr>
      <w:tblStyleRowBandSize w:val="1"/>
      <w:tblStyleColBandSize w:val="1"/>
      <w:tblInd w:w="0" w:type="dxa"/>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CellMar>
        <w:left w:w="0" w:type="dxa"/>
        <w:top w:w="0" w:type="dxa"/>
        <w:right w:w="0" w:type="dxa"/>
        <w:bottom w:w="0" w:type="dxa"/>
      </w:tblCellMar>
    </w:tblPr>
  </w:style>
  <w:style w:type="table" w:styleId="Bordered-Accent3" w:customStyle="1">
    <w:name w:val="Bordered - Accent 3"/>
    <w:uiPriority w:val="99"/>
    <w:rPr>
      <w:lang w:eastAsia="zh-CN"/>
    </w:rPr>
    <w:tblPr>
      <w:tblStyleRowBandSize w:val="1"/>
      <w:tblStyleColBandSize w:val="1"/>
      <w:tblInd w:w="0" w:type="dxa"/>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CellMar>
        <w:left w:w="0" w:type="dxa"/>
        <w:top w:w="0" w:type="dxa"/>
        <w:right w:w="0" w:type="dxa"/>
        <w:bottom w:w="0" w:type="dxa"/>
      </w:tblCellMar>
    </w:tblPr>
  </w:style>
  <w:style w:type="table" w:styleId="Bordered-Accent4" w:customStyle="1">
    <w:name w:val="Bordered - Accent 4"/>
    <w:uiPriority w:val="99"/>
    <w:rPr>
      <w:lang w:eastAsia="zh-CN"/>
    </w:rPr>
    <w:tblPr>
      <w:tblStyleRowBandSize w:val="1"/>
      <w:tblStyleColBandSize w:val="1"/>
      <w:tblInd w:w="0" w:type="dxa"/>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CellMar>
        <w:left w:w="0" w:type="dxa"/>
        <w:top w:w="0" w:type="dxa"/>
        <w:right w:w="0" w:type="dxa"/>
        <w:bottom w:w="0" w:type="dxa"/>
      </w:tblCellMar>
    </w:tblPr>
  </w:style>
  <w:style w:type="table" w:styleId="Bordered-Accent5" w:customStyle="1">
    <w:name w:val="Bordered - Accent 5"/>
    <w:uiPriority w:val="99"/>
    <w:rPr>
      <w:lang w:eastAsia="zh-CN"/>
    </w:rPr>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left w:w="0" w:type="dxa"/>
        <w:top w:w="0" w:type="dxa"/>
        <w:right w:w="0" w:type="dxa"/>
        <w:bottom w:w="0" w:type="dxa"/>
      </w:tblCellMar>
    </w:tblPr>
  </w:style>
  <w:style w:type="table" w:styleId="Bordered-Accent6" w:customStyle="1">
    <w:name w:val="Bordered - Accent 6"/>
    <w:uiPriority w:val="99"/>
    <w:rPr>
      <w:lang w:eastAsia="zh-CN"/>
    </w:rPr>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left w:w="0" w:type="dxa"/>
        <w:top w:w="0" w:type="dxa"/>
        <w:right w:w="0" w:type="dxa"/>
        <w:bottom w:w="0" w:type="dxa"/>
      </w:tblCellMar>
    </w:tblPr>
  </w:style>
  <w:style w:type="character" w:styleId="af2">
    <w:name w:val="Hyperlink"/>
    <w:rPr>
      <w:color w:val="0000ff"/>
      <w:u w:val="single"/>
    </w:rPr>
  </w:style>
  <w:style w:type="paragraph" w:styleId="af3">
    <w:name w:val="footnote text"/>
    <w:basedOn w:val="a"/>
    <w:link w:val="af4"/>
    <w:uiPriority w:val="99"/>
    <w:semiHidden/>
    <w:unhideWhenUsed/>
    <w:pPr>
      <w:spacing w:after="40" w:line="240" w:lineRule="auto"/>
    </w:pPr>
    <w:rPr>
      <w:sz w:val="18"/>
    </w:rPr>
  </w:style>
  <w:style w:type="character" w:styleId="af4" w:customStyle="1">
    <w:name w:val="Текст сноски Знак"/>
    <w:link w:val="af3"/>
    <w:uiPriority w:val="99"/>
    <w:rPr>
      <w:sz w:val="18"/>
    </w:rPr>
  </w:style>
  <w:style w:type="character" w:styleId="af5">
    <w:name w:val="footnote reference"/>
    <w:uiPriority w:val="99"/>
    <w:unhideWhenUsed/>
    <w:rPr>
      <w:vertAlign w:val="superscript"/>
    </w:rPr>
  </w:style>
  <w:style w:type="paragraph" w:styleId="af6">
    <w:name w:val="endnote text"/>
    <w:basedOn w:val="a"/>
    <w:link w:val="af7"/>
    <w:uiPriority w:val="99"/>
    <w:semiHidden/>
    <w:unhideWhenUsed/>
    <w:pPr>
      <w:spacing w:after="0" w:line="240" w:lineRule="auto"/>
    </w:pPr>
    <w:rPr>
      <w:sz w:val="20"/>
    </w:rPr>
  </w:style>
  <w:style w:type="character" w:styleId="af7" w:customStyle="1">
    <w:name w:val="Текст концевой сноски Знак"/>
    <w:link w:val="af6"/>
    <w:uiPriority w:val="99"/>
    <w:rPr>
      <w:sz w:val="20"/>
    </w:rPr>
  </w:style>
  <w:style w:type="character" w:styleId="af8">
    <w:name w:val="endnote reference"/>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9">
    <w:name w:val="TOC Heading"/>
    <w:uiPriority w:val="39"/>
    <w:unhideWhenUsed/>
    <w:rPr>
      <w:lang w:eastAsia="zh-CN"/>
    </w:rPr>
  </w:style>
  <w:style w:type="paragraph" w:styleId="afa">
    <w:name w:val="table of figures"/>
    <w:basedOn w:val="a"/>
    <w:next w:val="a"/>
    <w:uiPriority w:val="99"/>
    <w:unhideWhenUsed/>
    <w:pPr>
      <w:spacing w:after="0"/>
    </w:pPr>
  </w:style>
  <w:style w:type="paragraph" w:styleId="afb" w:customStyle="1">
    <w:name w:val="Дата постановления"/>
    <w:basedOn w:val="a"/>
    <w:next w:val="a"/>
    <w:pPr>
      <w:tabs>
        <w:tab w:val="left" w:pos="7796"/>
      </w:tabs>
      <w:spacing w:before="120" w:after="0" w:line="240" w:lineRule="auto"/>
      <w:jc w:val="center"/>
    </w:pPr>
    <w:rPr>
      <w:rFonts w:ascii="Times New Roman" w:hAnsi="Times New Roman" w:eastAsia="Times New Roman"/>
      <w:sz w:val="24"/>
      <w:szCs w:val="20"/>
      <w:lang w:eastAsia="ru-RU"/>
    </w:rPr>
  </w:style>
  <w:style w:type="paragraph" w:styleId="afc" w:customStyle="1">
    <w:name w:val="Текст постановления"/>
    <w:basedOn w:val="a"/>
    <w:pPr>
      <w:spacing w:after="0" w:line="240" w:lineRule="auto"/>
      <w:ind w:firstLine="709"/>
    </w:pPr>
    <w:rPr>
      <w:rFonts w:ascii="Times New Roman" w:hAnsi="Times New Roman" w:eastAsia="Times New Roman"/>
      <w:sz w:val="24"/>
      <w:szCs w:val="20"/>
      <w:lang w:eastAsia="ru-RU"/>
    </w:rPr>
  </w:style>
  <w:style w:type="paragraph" w:styleId="12" w:customStyle="1">
    <w:name w:val="Верхний колонтитул1"/>
    <w:basedOn w:val="a"/>
    <w:pPr>
      <w:tabs>
        <w:tab w:val="center" w:pos="4153"/>
        <w:tab w:val="right" w:pos="8306"/>
      </w:tabs>
      <w:spacing w:after="0" w:line="240" w:lineRule="auto"/>
    </w:pPr>
    <w:rPr>
      <w:rFonts w:ascii="Times New Roman" w:hAnsi="Times New Roman" w:eastAsia="Times New Roman"/>
      <w:sz w:val="20"/>
      <w:szCs w:val="20"/>
      <w:lang w:eastAsia="ru-RU"/>
    </w:rPr>
  </w:style>
  <w:style w:type="paragraph" w:styleId="13" w:customStyle="1">
    <w:name w:val="Шапка1"/>
    <w:basedOn w:val="a"/>
    <w:pPr>
      <w:spacing w:before="1200" w:after="0" w:line="240" w:lineRule="auto"/>
      <w:jc w:val="center"/>
    </w:pPr>
    <w:rPr>
      <w:rFonts w:ascii="Times New Roman" w:hAnsi="Times New Roman" w:eastAsia="Times New Roman"/>
      <w:caps/>
      <w:spacing w:val="40"/>
      <w:sz w:val="24"/>
      <w:szCs w:val="20"/>
      <w:lang w:eastAsia="ru-RU"/>
    </w:rPr>
  </w:style>
  <w:style w:type="paragraph" w:styleId="14" w:customStyle="1">
    <w:name w:val="Адрес на конверте1"/>
    <w:basedOn w:val="a"/>
    <w:next w:val="a"/>
    <w:pPr>
      <w:spacing w:before="120" w:after="0" w:line="240" w:lineRule="auto"/>
      <w:jc w:val="center"/>
    </w:pPr>
    <w:rPr>
      <w:rFonts w:ascii="Arial" w:hAnsi="Arial" w:eastAsia="Times New Roman"/>
      <w:sz w:val="16"/>
      <w:szCs w:val="20"/>
      <w:lang w:eastAsia="ru-RU"/>
    </w:rPr>
  </w:style>
  <w:style w:type="paragraph" w:styleId="afd" w:customStyle="1">
    <w:name w:val="Абзац списка;ТЗ список;Абзац списка нумерованный"/>
    <w:basedOn w:val="a"/>
    <w:link w:val="afe"/>
    <w:pPr>
      <w:ind w:left="720"/>
      <w:contextualSpacing/>
    </w:pPr>
  </w:style>
  <w:style w:type="character" w:styleId="ad" w:customStyle="1">
    <w:name w:val="Верхний колонтитул Знак"/>
    <w:link w:val="ac"/>
    <w:rPr>
      <w:rFonts w:ascii="Calibri" w:hAnsi="Calibri" w:eastAsia="Calibri"/>
      <w:sz w:val="22"/>
      <w:szCs w:val="22"/>
      <w:lang w:val="ru-RU" w:eastAsia="en-US" w:bidi="ar-SA"/>
    </w:rPr>
  </w:style>
  <w:style w:type="character" w:styleId="af" w:customStyle="1">
    <w:name w:val="Нижний колонтитул Знак"/>
    <w:link w:val="ae"/>
    <w:uiPriority w:val="99"/>
    <w:rPr>
      <w:rFonts w:ascii="Calibri" w:hAnsi="Calibri" w:eastAsia="Calibri"/>
      <w:sz w:val="22"/>
      <w:szCs w:val="22"/>
      <w:lang w:val="ru-RU" w:eastAsia="en-US" w:bidi="ar-SA"/>
    </w:rPr>
  </w:style>
  <w:style w:type="paragraph" w:styleId="ConsPlusNormal" w:customStyle="1">
    <w:name w:val="ConsPlusNormal"/>
    <w:rPr>
      <w:rFonts w:ascii="Times New Roman" w:hAnsi="Times New Roman"/>
      <w:sz w:val="24"/>
      <w:szCs w:val="24"/>
    </w:rPr>
  </w:style>
  <w:style w:type="paragraph" w:styleId="ConsNormal" w:customStyle="1">
    <w:name w:val="ConsNormal"/>
    <w:pPr>
      <w:widowControl w:val="off"/>
      <w:ind w:right="19772" w:firstLine="720"/>
    </w:pPr>
    <w:rPr>
      <w:rFonts w:ascii="Arial" w:hAnsi="Arial" w:eastAsia="Times New Roman"/>
      <w:sz w:val="18"/>
      <w:szCs w:val="18"/>
    </w:rPr>
  </w:style>
  <w:style w:type="paragraph" w:styleId="62" w:customStyle="1">
    <w:name w:val="Знак Знак6"/>
    <w:basedOn w:val="a"/>
    <w:pPr>
      <w:spacing w:after="160" w:line="240" w:lineRule="exact"/>
    </w:pPr>
    <w:rPr>
      <w:rFonts w:ascii="Verdana" w:hAnsi="Verdana" w:eastAsia="Times New Roman"/>
      <w:sz w:val="20"/>
      <w:szCs w:val="20"/>
      <w:lang w:val="en-US"/>
    </w:rPr>
  </w:style>
  <w:style w:type="paragraph" w:styleId="24">
    <w:name w:val="Body Text Indent 2"/>
    <w:link w:val="25"/>
    <w:pPr>
      <w:pBdr>
        <w:top w:val="none" w:color="000000" w:sz="4" w:space="0"/>
        <w:left w:val="none" w:color="000000" w:sz="4" w:space="0"/>
        <w:bottom w:val="none" w:color="000000" w:sz="4" w:space="0"/>
        <w:right w:val="none" w:color="000000" w:sz="4" w:space="0"/>
        <w:between w:val="none" w:color="000000" w:sz="4" w:space="0"/>
      </w:pBdr>
      <w:ind w:right="226" w:firstLine="567"/>
      <w:jc w:val="both"/>
    </w:pPr>
    <w:rPr>
      <w:sz w:val="24"/>
      <w:lang w:val="en-US" w:eastAsia="en-US"/>
    </w:rPr>
  </w:style>
  <w:style w:type="character" w:styleId="25" w:customStyle="1">
    <w:name w:val="Основной текст с отступом 2 Знак"/>
    <w:link w:val="24"/>
    <w:rPr>
      <w:sz w:val="24"/>
      <w:lang w:val="en-US" w:eastAsia="en-US" w:bidi="ar-SA"/>
    </w:rPr>
  </w:style>
  <w:style w:type="paragraph" w:styleId="aff">
    <w:name w:val="List Number"/>
    <w:basedOn w:val="a"/>
    <w:pPr>
      <w:spacing w:before="120" w:after="0" w:line="240" w:lineRule="auto"/>
      <w:ind w:left="567" w:firstLine="567"/>
      <w:jc w:val="both"/>
    </w:pPr>
    <w:rPr>
      <w:rFonts w:ascii="Times New Roman" w:hAnsi="Times New Roman" w:eastAsia="Times New Roman"/>
      <w:sz w:val="24"/>
      <w:szCs w:val="20"/>
      <w:lang w:eastAsia="ru-RU"/>
    </w:rPr>
  </w:style>
  <w:style w:type="character" w:styleId="aff0">
    <w:name w:val="page number"/>
    <w:basedOn w:val="a0"/>
  </w:style>
  <w:style w:type="paragraph" w:styleId="aff1">
    <w:name w:val="Balloon Text"/>
    <w:basedOn w:val="a"/>
    <w:link w:val="aff2"/>
    <w:pPr>
      <w:spacing w:after="0" w:line="240" w:lineRule="auto"/>
    </w:pPr>
    <w:rPr>
      <w:rFonts w:ascii="Tahoma" w:hAnsi="Tahoma"/>
      <w:sz w:val="16"/>
      <w:szCs w:val="16"/>
    </w:rPr>
  </w:style>
  <w:style w:type="character" w:styleId="aff2" w:customStyle="1">
    <w:name w:val="Текст выноски Знак"/>
    <w:link w:val="aff1"/>
    <w:rPr>
      <w:rFonts w:ascii="Tahoma" w:hAnsi="Tahoma"/>
      <w:sz w:val="16"/>
      <w:szCs w:val="16"/>
      <w:lang w:eastAsia="en-US"/>
    </w:rPr>
  </w:style>
  <w:style w:type="character" w:styleId="10" w:customStyle="1">
    <w:name w:val="Заголовок 1 Знак"/>
    <w:link w:val="1"/>
    <w:rPr>
      <w:rFonts w:ascii="Arial" w:hAnsi="Arial" w:eastAsia="Times New Roman"/>
      <w:b/>
      <w:bCs/>
      <w:sz w:val="32"/>
      <w:szCs w:val="32"/>
    </w:rPr>
  </w:style>
  <w:style w:type="character" w:styleId="20" w:customStyle="1">
    <w:name w:val="Заголовок 2 Знак"/>
    <w:link w:val="2"/>
    <w:semiHidden/>
    <w:rPr>
      <w:rFonts w:ascii="Times New Roman" w:hAnsi="Times New Roman" w:eastAsia="Times New Roman"/>
      <w:b/>
      <w:bCs/>
      <w:sz w:val="36"/>
      <w:szCs w:val="36"/>
    </w:rPr>
  </w:style>
  <w:style w:type="character" w:styleId="30" w:customStyle="1">
    <w:name w:val="Заголовок 3 Знак"/>
    <w:link w:val="3"/>
    <w:semiHidden/>
    <w:rPr>
      <w:rFonts w:ascii="Cambria" w:hAnsi="Cambria" w:eastAsia="Times New Roman"/>
      <w:b/>
      <w:bCs/>
      <w:sz w:val="26"/>
      <w:szCs w:val="26"/>
      <w:lang w:eastAsia="en-US"/>
    </w:rPr>
  </w:style>
  <w:style w:type="character" w:styleId="40" w:customStyle="1">
    <w:name w:val="Заголовок 4 Знак"/>
    <w:link w:val="4"/>
    <w:semiHidden/>
    <w:rPr>
      <w:rFonts w:ascii="Times New Roman" w:hAnsi="Times New Roman" w:eastAsia="Times New Roman"/>
      <w:b/>
      <w:bCs/>
      <w:sz w:val="28"/>
      <w:szCs w:val="28"/>
    </w:rPr>
  </w:style>
  <w:style w:type="character" w:styleId="50" w:customStyle="1">
    <w:name w:val="Заголовок 5 Знак"/>
    <w:link w:val="5"/>
    <w:rPr>
      <w:rFonts w:ascii="Times New Roman" w:hAnsi="Times New Roman" w:eastAsia="Times New Roman"/>
      <w:b/>
      <w:caps/>
      <w:spacing w:val="40"/>
      <w:sz w:val="32"/>
    </w:rPr>
  </w:style>
  <w:style w:type="character" w:styleId="60" w:customStyle="1">
    <w:name w:val="Заголовок 6 Знак"/>
    <w:link w:val="6"/>
    <w:semiHidden/>
    <w:rPr>
      <w:rFonts w:ascii="Times New Roman" w:hAnsi="Times New Roman" w:eastAsia="Times New Roman"/>
      <w:b/>
      <w:bCs/>
      <w:sz w:val="22"/>
      <w:szCs w:val="22"/>
    </w:rPr>
  </w:style>
  <w:style w:type="paragraph" w:styleId="aff3">
    <w:name w:val="Message Header"/>
    <w:basedOn w:val="a"/>
    <w:link w:val="aff4"/>
    <w:pPr>
      <w:spacing w:before="1200" w:after="0" w:line="240" w:lineRule="auto"/>
      <w:jc w:val="center"/>
    </w:pPr>
    <w:rPr>
      <w:rFonts w:ascii="Times New Roman" w:hAnsi="Times New Roman" w:eastAsia="Times New Roman"/>
      <w:caps/>
      <w:spacing w:val="40"/>
      <w:sz w:val="20"/>
      <w:szCs w:val="20"/>
      <w:lang w:eastAsia="ru-RU"/>
    </w:rPr>
  </w:style>
  <w:style w:type="character" w:styleId="aff4" w:customStyle="1">
    <w:name w:val="Шапка Знак"/>
    <w:link w:val="aff3"/>
    <w:rPr>
      <w:rFonts w:ascii="Times New Roman" w:hAnsi="Times New Roman" w:eastAsia="Times New Roman"/>
      <w:caps/>
      <w:spacing w:val="40"/>
    </w:rPr>
  </w:style>
  <w:style w:type="paragraph" w:styleId="CharChar" w:customStyle="1">
    <w:name w:val="Char Char"/>
    <w:basedOn w:val="a"/>
    <w:pPr>
      <w:spacing w:after="160" w:line="240" w:lineRule="exact"/>
    </w:pPr>
    <w:rPr>
      <w:rFonts w:ascii="Verdana" w:hAnsi="Verdana" w:eastAsia="Times New Roman"/>
      <w:sz w:val="20"/>
      <w:szCs w:val="20"/>
      <w:lang w:val="en-US"/>
    </w:rPr>
  </w:style>
  <w:style w:type="paragraph" w:styleId="ConsNonformat" w:customStyle="1">
    <w:name w:val="ConsNonformat"/>
    <w:pPr>
      <w:widowControl w:val="off"/>
    </w:pPr>
    <w:rPr>
      <w:rFonts w:ascii="Courier New" w:hAnsi="Courier New" w:eastAsia="Times New Roman"/>
    </w:rPr>
  </w:style>
  <w:style w:type="character" w:styleId="aff5" w:customStyle="1">
    <w:name w:val="Гипертекстовая ссылка"/>
    <w:rPr>
      <w:b/>
      <w:bCs/>
      <w:color w:val="106bbe"/>
    </w:rPr>
  </w:style>
  <w:style w:type="paragraph" w:styleId="ConsPlusTitle" w:customStyle="1">
    <w:name w:val="ConsPlusTitle"/>
    <w:rPr>
      <w:rFonts w:ascii="Times New Roman" w:hAnsi="Times New Roman" w:eastAsia="Times New Roman"/>
      <w:b/>
      <w:bCs/>
      <w:sz w:val="24"/>
      <w:szCs w:val="24"/>
    </w:rPr>
  </w:style>
  <w:style w:type="character" w:styleId="aff6">
    <w:name w:val="FollowedHyperlink"/>
    <w:rPr>
      <w:color w:val="800080"/>
      <w:u w:val="single"/>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sz w:val="20"/>
      <w:szCs w:val="20"/>
      <w:lang w:eastAsia="ru-RU"/>
    </w:rPr>
  </w:style>
  <w:style w:type="character" w:styleId="HTML0" w:customStyle="1">
    <w:name w:val="Стандартный HTML Знак"/>
    <w:link w:val="HTML"/>
    <w:rPr>
      <w:rFonts w:ascii="Courier New" w:hAnsi="Courier New" w:eastAsia="Times New Roman"/>
    </w:rPr>
  </w:style>
  <w:style w:type="paragraph" w:styleId="aff7">
    <w:name w:val="Normal (Web)"/>
    <w:basedOn w:val="a"/>
    <w:pPr>
      <w:spacing w:before="100" w:beforeAutospacing="1" w:after="100" w:afterAutospacing="1" w:line="240" w:lineRule="auto"/>
    </w:pPr>
    <w:rPr>
      <w:rFonts w:ascii="Times New Roman" w:hAnsi="Times New Roman" w:eastAsia="Times New Roman"/>
      <w:sz w:val="24"/>
      <w:szCs w:val="24"/>
      <w:lang w:eastAsia="ru-RU"/>
    </w:rPr>
  </w:style>
  <w:style w:type="paragraph" w:styleId="aff8">
    <w:name w:val="envelope address"/>
    <w:basedOn w:val="a"/>
    <w:next w:val="a"/>
    <w:pPr>
      <w:spacing w:before="120" w:after="0" w:line="240" w:lineRule="auto"/>
      <w:jc w:val="center"/>
    </w:pPr>
    <w:rPr>
      <w:rFonts w:ascii="Arial" w:hAnsi="Arial" w:eastAsia="Times New Roman"/>
      <w:sz w:val="16"/>
      <w:szCs w:val="20"/>
      <w:lang w:eastAsia="ru-RU"/>
    </w:rPr>
  </w:style>
  <w:style w:type="character" w:styleId="a7" w:customStyle="1">
    <w:name w:val="Название Знак"/>
    <w:link w:val="a6"/>
    <w:rPr>
      <w:rFonts w:ascii="Times New Roman" w:hAnsi="Times New Roman" w:eastAsia="Times New Roman"/>
      <w:b/>
      <w:bCs/>
      <w:sz w:val="32"/>
    </w:rPr>
  </w:style>
  <w:style w:type="paragraph" w:styleId="aff9">
    <w:name w:val="Signature"/>
    <w:basedOn w:val="a"/>
    <w:next w:val="a"/>
    <w:link w:val="affa"/>
    <w:pPr>
      <w:tabs>
        <w:tab w:val="left" w:pos="7797"/>
      </w:tabs>
      <w:spacing w:before="1080" w:after="0" w:line="240" w:lineRule="auto"/>
      <w:ind w:right="-567"/>
    </w:pPr>
    <w:rPr>
      <w:rFonts w:ascii="Times New Roman" w:hAnsi="Times New Roman" w:eastAsia="Times New Roman"/>
      <w:caps/>
      <w:sz w:val="24"/>
      <w:szCs w:val="20"/>
      <w:lang w:eastAsia="ru-RU"/>
    </w:rPr>
  </w:style>
  <w:style w:type="character" w:styleId="affa" w:customStyle="1">
    <w:name w:val="Подпись Знак"/>
    <w:link w:val="aff9"/>
    <w:rPr>
      <w:rFonts w:ascii="Times New Roman" w:hAnsi="Times New Roman" w:eastAsia="Times New Roman"/>
      <w:caps/>
      <w:sz w:val="24"/>
    </w:rPr>
  </w:style>
  <w:style w:type="paragraph" w:styleId="affb">
    <w:name w:val="Body Text"/>
    <w:basedOn w:val="a"/>
    <w:link w:val="affc"/>
    <w:pPr>
      <w:spacing w:after="0" w:line="240" w:lineRule="auto"/>
      <w:jc w:val="both"/>
    </w:pPr>
    <w:rPr>
      <w:rFonts w:ascii="Times New Roman" w:hAnsi="Times New Roman" w:eastAsia="Times New Roman"/>
      <w:sz w:val="28"/>
      <w:szCs w:val="20"/>
      <w:lang w:eastAsia="ru-RU"/>
    </w:rPr>
  </w:style>
  <w:style w:type="character" w:styleId="affc" w:customStyle="1">
    <w:name w:val="Основной текст Знак"/>
    <w:link w:val="affb"/>
    <w:rPr>
      <w:rFonts w:ascii="Times New Roman" w:hAnsi="Times New Roman" w:eastAsia="Times New Roman"/>
      <w:sz w:val="28"/>
    </w:rPr>
  </w:style>
  <w:style w:type="paragraph" w:styleId="affd">
    <w:name w:val="Body Text Indent"/>
    <w:basedOn w:val="a"/>
    <w:link w:val="affe"/>
    <w:pPr>
      <w:spacing w:after="0" w:line="240" w:lineRule="auto"/>
      <w:ind w:firstLine="420"/>
      <w:jc w:val="both"/>
    </w:pPr>
    <w:rPr>
      <w:rFonts w:ascii="Times New Roman" w:hAnsi="Times New Roman" w:eastAsia="Times New Roman"/>
      <w:b/>
      <w:i/>
      <w:sz w:val="20"/>
      <w:szCs w:val="20"/>
      <w:u w:val="single"/>
      <w:lang w:eastAsia="ru-RU"/>
    </w:rPr>
  </w:style>
  <w:style w:type="character" w:styleId="affe" w:customStyle="1">
    <w:name w:val="Основной текст с отступом Знак"/>
    <w:link w:val="affd"/>
    <w:rPr>
      <w:rFonts w:ascii="Times New Roman" w:hAnsi="Times New Roman" w:eastAsia="Times New Roman"/>
      <w:b/>
      <w:i/>
      <w:u w:val="single"/>
    </w:rPr>
  </w:style>
  <w:style w:type="paragraph" w:styleId="32">
    <w:name w:val="Body Text 3"/>
    <w:basedOn w:val="a"/>
    <w:link w:val="33"/>
    <w:pPr>
      <w:spacing w:after="120" w:line="240" w:lineRule="auto"/>
    </w:pPr>
    <w:rPr>
      <w:rFonts w:ascii="Times New Roman" w:hAnsi="Times New Roman" w:eastAsia="Times New Roman"/>
      <w:sz w:val="16"/>
      <w:szCs w:val="16"/>
      <w:lang w:eastAsia="ru-RU"/>
    </w:rPr>
  </w:style>
  <w:style w:type="character" w:styleId="33" w:customStyle="1">
    <w:name w:val="Основной текст 3 Знак"/>
    <w:link w:val="32"/>
    <w:rPr>
      <w:rFonts w:ascii="Times New Roman" w:hAnsi="Times New Roman" w:eastAsia="Times New Roman"/>
      <w:sz w:val="16"/>
      <w:szCs w:val="16"/>
    </w:rPr>
  </w:style>
  <w:style w:type="paragraph" w:styleId="afff">
    <w:name w:val="Document Map"/>
    <w:basedOn w:val="a"/>
    <w:link w:val="afff0"/>
    <w:pPr>
      <w:shd w:val="clear" w:color="auto" w:fill="000080"/>
      <w:spacing w:after="0" w:line="240" w:lineRule="auto"/>
    </w:pPr>
    <w:rPr>
      <w:rFonts w:ascii="Tahoma" w:hAnsi="Tahoma" w:eastAsia="Times New Roman"/>
      <w:sz w:val="20"/>
      <w:szCs w:val="20"/>
      <w:lang w:eastAsia="ru-RU"/>
    </w:rPr>
  </w:style>
  <w:style w:type="character" w:styleId="afff0" w:customStyle="1">
    <w:name w:val="Схема документа Знак"/>
    <w:link w:val="afff"/>
    <w:rPr>
      <w:rFonts w:ascii="Tahoma" w:hAnsi="Tahoma" w:eastAsia="Times New Roman"/>
      <w:shd w:val="clear" w:color="auto" w:fill="000080"/>
    </w:rPr>
  </w:style>
  <w:style w:type="paragraph" w:styleId="afff1" w:customStyle="1">
    <w:name w:val="Знак Знак Знак Знак"/>
    <w:basedOn w:val="a"/>
    <w:pPr>
      <w:spacing w:before="100" w:beforeAutospacing="1" w:after="100" w:afterAutospacing="1" w:line="240" w:lineRule="auto"/>
    </w:pPr>
    <w:rPr>
      <w:rFonts w:ascii="Tahoma" w:hAnsi="Tahoma" w:eastAsia="Times New Roman"/>
      <w:sz w:val="20"/>
      <w:szCs w:val="20"/>
      <w:lang w:val="en-US"/>
    </w:rPr>
  </w:style>
  <w:style w:type="paragraph" w:styleId="afff2" w:customStyle="1">
    <w:name w:val="Заголовок постановления"/>
    <w:basedOn w:val="a"/>
    <w:next w:val="afc"/>
    <w:pPr>
      <w:spacing w:before="240" w:after="960" w:line="240" w:lineRule="auto"/>
      <w:ind w:right="5102" w:firstLine="709"/>
    </w:pPr>
    <w:rPr>
      <w:rFonts w:ascii="Times New Roman" w:hAnsi="Times New Roman" w:eastAsia="Times New Roman"/>
      <w:i/>
      <w:sz w:val="24"/>
      <w:szCs w:val="20"/>
      <w:lang w:eastAsia="ru-RU"/>
    </w:rPr>
  </w:style>
  <w:style w:type="paragraph" w:styleId="afff3" w:customStyle="1">
    <w:name w:val="Бланк"/>
    <w:basedOn w:val="aff3"/>
    <w:next w:val="a"/>
    <w:pPr>
      <w:spacing w:before="120"/>
    </w:pPr>
    <w:rPr>
      <w:b/>
      <w:sz w:val="32"/>
    </w:rPr>
  </w:style>
  <w:style w:type="paragraph" w:styleId="afff4" w:customStyle="1">
    <w:name w:val="Таблицы (моноширинный)"/>
    <w:basedOn w:val="a"/>
    <w:next w:val="a"/>
    <w:pPr>
      <w:widowControl w:val="off"/>
      <w:spacing w:after="0" w:line="240" w:lineRule="auto"/>
      <w:jc w:val="both"/>
    </w:pPr>
    <w:rPr>
      <w:rFonts w:ascii="Courier New" w:hAnsi="Courier New" w:eastAsia="Times New Roman"/>
      <w:sz w:val="20"/>
      <w:szCs w:val="20"/>
      <w:lang w:eastAsia="ru-RU"/>
    </w:rPr>
  </w:style>
  <w:style w:type="paragraph" w:styleId="afff5" w:customStyle="1">
    <w:name w:val="Знак"/>
    <w:basedOn w:val="a"/>
    <w:pPr>
      <w:spacing w:after="160" w:line="240" w:lineRule="exact"/>
    </w:pPr>
    <w:rPr>
      <w:rFonts w:ascii="Verdana" w:hAnsi="Verdana" w:eastAsia="Times New Roman"/>
      <w:sz w:val="20"/>
      <w:szCs w:val="20"/>
      <w:lang w:val="en-US"/>
    </w:rPr>
  </w:style>
  <w:style w:type="paragraph" w:styleId="ConsPlusNonformat" w:customStyle="1">
    <w:name w:val="ConsPlusNonformat"/>
    <w:pPr>
      <w:widowControl w:val="off"/>
    </w:pPr>
    <w:rPr>
      <w:rFonts w:ascii="Courier New" w:hAnsi="Courier New" w:eastAsia="Times New Roman"/>
    </w:rPr>
  </w:style>
  <w:style w:type="paragraph" w:styleId="ConsPlusCell" w:customStyle="1">
    <w:name w:val="ConsPlusCell"/>
    <w:pPr>
      <w:widowControl w:val="off"/>
    </w:pPr>
    <w:rPr>
      <w:rFonts w:ascii="Arial" w:hAnsi="Arial" w:eastAsia="Times New Roman"/>
    </w:rPr>
  </w:style>
  <w:style w:type="paragraph" w:styleId="15" w:customStyle="1">
    <w:name w:val="Дата1"/>
    <w:basedOn w:val="a"/>
    <w:pPr>
      <w:spacing w:before="100" w:beforeAutospacing="1" w:after="100" w:afterAutospacing="1" w:line="240" w:lineRule="auto"/>
    </w:pPr>
    <w:rPr>
      <w:rFonts w:ascii="Times New Roman" w:hAnsi="Times New Roman" w:eastAsia="Times New Roman"/>
      <w:sz w:val="24"/>
      <w:szCs w:val="24"/>
      <w:lang w:eastAsia="ru-RU"/>
    </w:rPr>
  </w:style>
  <w:style w:type="paragraph" w:styleId="afff6" w:customStyle="1">
    <w:name w:val="Внимание"/>
    <w:basedOn w:val="a"/>
    <w:next w:val="a"/>
    <w:pPr>
      <w:widowControl w:val="off"/>
      <w:shd w:val="clear" w:color="auto" w:fill="faf3e9"/>
      <w:spacing w:before="240" w:after="240" w:line="240" w:lineRule="auto"/>
      <w:ind w:left="420" w:right="420" w:firstLine="300"/>
      <w:jc w:val="both"/>
    </w:pPr>
    <w:rPr>
      <w:rFonts w:ascii="Arial" w:hAnsi="Arial" w:eastAsia="Times New Roman"/>
      <w:sz w:val="24"/>
      <w:szCs w:val="24"/>
      <w:lang w:eastAsia="ru-RU"/>
    </w:rPr>
  </w:style>
  <w:style w:type="paragraph" w:styleId="afff7" w:customStyle="1">
    <w:name w:val="Внимание: криминал!!"/>
    <w:basedOn w:val="afff6"/>
    <w:next w:val="a"/>
    <w:pPr>
      <w:shd w:val="clear" w:color="auto" w:fill="auto"/>
      <w:spacing w:before="0" w:after="0"/>
      <w:ind w:left="0" w:right="0" w:firstLine="0"/>
    </w:pPr>
  </w:style>
  <w:style w:type="paragraph" w:styleId="afff8" w:customStyle="1">
    <w:name w:val="Внимание: недобросовестность!"/>
    <w:basedOn w:val="afff6"/>
    <w:next w:val="a"/>
    <w:pPr>
      <w:shd w:val="clear" w:color="auto" w:fill="auto"/>
      <w:spacing w:before="0" w:after="0"/>
      <w:ind w:left="0" w:right="0" w:firstLine="0"/>
    </w:pPr>
  </w:style>
  <w:style w:type="paragraph" w:styleId="afff9" w:customStyle="1">
    <w:name w:val="Основное меню (преемственное)"/>
    <w:basedOn w:val="a"/>
    <w:next w:val="a"/>
    <w:pPr>
      <w:widowControl w:val="off"/>
      <w:spacing w:after="0" w:line="240" w:lineRule="auto"/>
      <w:jc w:val="both"/>
    </w:pPr>
    <w:rPr>
      <w:rFonts w:ascii="Verdana" w:hAnsi="Verdana" w:eastAsia="Times New Roman"/>
      <w:sz w:val="24"/>
      <w:szCs w:val="24"/>
      <w:lang w:eastAsia="ru-RU"/>
    </w:rPr>
  </w:style>
  <w:style w:type="paragraph" w:styleId="16" w:customStyle="1">
    <w:name w:val="Заголовок1"/>
    <w:basedOn w:val="afff9"/>
    <w:next w:val="a"/>
    <w:pPr>
      <w:shd w:val="clear" w:color="auto" w:fill="f0f0f0"/>
    </w:pPr>
    <w:rPr>
      <w:rFonts w:ascii="Arial" w:hAnsi="Arial"/>
      <w:b/>
      <w:bCs/>
      <w:color w:val="0058a9"/>
    </w:rPr>
  </w:style>
  <w:style w:type="paragraph" w:styleId="afffa" w:customStyle="1">
    <w:name w:val="Заголовок группы контролов"/>
    <w:basedOn w:val="a"/>
    <w:next w:val="a"/>
    <w:pPr>
      <w:widowControl w:val="off"/>
      <w:spacing w:after="0" w:line="240" w:lineRule="auto"/>
      <w:jc w:val="both"/>
    </w:pPr>
    <w:rPr>
      <w:rFonts w:ascii="Arial" w:hAnsi="Arial" w:eastAsia="Times New Roman"/>
      <w:b/>
      <w:bCs/>
      <w:color w:val="000000"/>
      <w:sz w:val="24"/>
      <w:szCs w:val="24"/>
      <w:lang w:eastAsia="ru-RU"/>
    </w:rPr>
  </w:style>
  <w:style w:type="paragraph" w:styleId="afffb" w:customStyle="1">
    <w:name w:val="Заголовок для информации об изменениях"/>
    <w:basedOn w:val="1"/>
    <w:next w:val="a"/>
    <w:pPr>
      <w:keepNext w:val="0"/>
      <w:widowControl w:val="off"/>
      <w:shd w:val="clear" w:color="auto" w:fill="ffffff"/>
      <w:spacing w:before="0" w:after="0"/>
      <w:jc w:val="both"/>
      <w:outlineLvl w:val="9"/>
    </w:pPr>
    <w:rPr>
      <w:b w:val="0"/>
      <w:bCs w:val="0"/>
      <w:sz w:val="20"/>
      <w:szCs w:val="20"/>
    </w:rPr>
  </w:style>
  <w:style w:type="paragraph" w:styleId="afffc" w:customStyle="1">
    <w:name w:val="Заголовок приложения"/>
    <w:basedOn w:val="a"/>
    <w:next w:val="a"/>
    <w:pPr>
      <w:widowControl w:val="off"/>
      <w:spacing w:after="0" w:line="240" w:lineRule="auto"/>
      <w:jc w:val="right"/>
    </w:pPr>
    <w:rPr>
      <w:rFonts w:ascii="Arial" w:hAnsi="Arial" w:eastAsia="Times New Roman"/>
      <w:sz w:val="24"/>
      <w:szCs w:val="24"/>
      <w:lang w:eastAsia="ru-RU"/>
    </w:rPr>
  </w:style>
  <w:style w:type="paragraph" w:styleId="afffd" w:customStyle="1">
    <w:name w:val="Заголовок распахивающейся части диалога"/>
    <w:basedOn w:val="a"/>
    <w:next w:val="a"/>
    <w:pPr>
      <w:widowControl w:val="off"/>
      <w:spacing w:after="0" w:line="240" w:lineRule="auto"/>
      <w:jc w:val="both"/>
    </w:pPr>
    <w:rPr>
      <w:rFonts w:ascii="Arial" w:hAnsi="Arial" w:eastAsia="Times New Roman"/>
      <w:i/>
      <w:iCs/>
      <w:color w:val="000080"/>
      <w:sz w:val="24"/>
      <w:szCs w:val="24"/>
      <w:lang w:eastAsia="ru-RU"/>
    </w:rPr>
  </w:style>
  <w:style w:type="paragraph" w:styleId="afffe" w:customStyle="1">
    <w:name w:val="Заголовок статьи"/>
    <w:basedOn w:val="a"/>
    <w:next w:val="a"/>
    <w:pPr>
      <w:widowControl w:val="off"/>
      <w:spacing w:after="0" w:line="240" w:lineRule="auto"/>
      <w:ind w:left="1612" w:hanging="892"/>
      <w:jc w:val="both"/>
    </w:pPr>
    <w:rPr>
      <w:rFonts w:ascii="Arial" w:hAnsi="Arial" w:eastAsia="Times New Roman"/>
      <w:sz w:val="24"/>
      <w:szCs w:val="24"/>
      <w:lang w:eastAsia="ru-RU"/>
    </w:rPr>
  </w:style>
  <w:style w:type="paragraph" w:styleId="affff" w:customStyle="1">
    <w:name w:val="Заголовок ЭР (левое окно)"/>
    <w:basedOn w:val="a"/>
    <w:next w:val="a"/>
    <w:pPr>
      <w:widowControl w:val="off"/>
      <w:spacing w:before="300" w:after="250" w:line="240" w:lineRule="auto"/>
      <w:jc w:val="center"/>
    </w:pPr>
    <w:rPr>
      <w:rFonts w:ascii="Arial" w:hAnsi="Arial" w:eastAsia="Times New Roman"/>
      <w:b/>
      <w:bCs/>
      <w:color w:val="26282f"/>
      <w:sz w:val="28"/>
      <w:szCs w:val="28"/>
      <w:lang w:eastAsia="ru-RU"/>
    </w:rPr>
  </w:style>
  <w:style w:type="paragraph" w:styleId="affff0" w:customStyle="1">
    <w:name w:val="Заголовок ЭР (правое окно)"/>
    <w:basedOn w:val="affff"/>
    <w:next w:val="a"/>
    <w:pPr>
      <w:spacing w:before="0" w:after="0"/>
      <w:jc w:val="left"/>
    </w:pPr>
    <w:rPr>
      <w:b w:val="0"/>
      <w:bCs w:val="0"/>
      <w:color w:val="000000"/>
      <w:sz w:val="24"/>
      <w:szCs w:val="24"/>
    </w:rPr>
  </w:style>
  <w:style w:type="paragraph" w:styleId="affff1" w:customStyle="1">
    <w:name w:val="Интерактивный заголовок"/>
    <w:basedOn w:val="16"/>
    <w:next w:val="a"/>
    <w:pPr>
      <w:shd w:val="clear" w:color="auto" w:fill="auto"/>
    </w:pPr>
    <w:rPr>
      <w:b w:val="0"/>
      <w:bCs w:val="0"/>
      <w:color w:val="000000"/>
      <w:u w:val="single"/>
    </w:rPr>
  </w:style>
  <w:style w:type="paragraph" w:styleId="affff2" w:customStyle="1">
    <w:name w:val="Текст информации об изменениях"/>
    <w:basedOn w:val="a"/>
    <w:next w:val="a"/>
    <w:pPr>
      <w:widowControl w:val="off"/>
      <w:spacing w:after="0" w:line="240" w:lineRule="auto"/>
      <w:jc w:val="both"/>
    </w:pPr>
    <w:rPr>
      <w:rFonts w:ascii="Arial" w:hAnsi="Arial" w:eastAsia="Times New Roman"/>
      <w:color w:val="353842"/>
      <w:sz w:val="20"/>
      <w:szCs w:val="20"/>
      <w:lang w:eastAsia="ru-RU"/>
    </w:rPr>
  </w:style>
  <w:style w:type="paragraph" w:styleId="affff3" w:customStyle="1">
    <w:name w:val="Информация об изменениях"/>
    <w:basedOn w:val="affff2"/>
    <w:next w:val="a"/>
    <w:pPr>
      <w:shd w:val="clear" w:color="auto" w:fill="eaefed"/>
      <w:spacing w:before="180"/>
      <w:ind w:left="360" w:right="360"/>
    </w:pPr>
    <w:rPr>
      <w:color w:val="000000"/>
      <w:sz w:val="24"/>
      <w:szCs w:val="24"/>
    </w:rPr>
  </w:style>
  <w:style w:type="paragraph" w:styleId="affff4" w:customStyle="1">
    <w:name w:val="Текст (справка)"/>
    <w:basedOn w:val="a"/>
    <w:next w:val="a"/>
    <w:pPr>
      <w:widowControl w:val="off"/>
      <w:spacing w:after="0" w:line="240" w:lineRule="auto"/>
      <w:ind w:left="170" w:right="170"/>
    </w:pPr>
    <w:rPr>
      <w:rFonts w:ascii="Arial" w:hAnsi="Arial" w:eastAsia="Times New Roman"/>
      <w:sz w:val="24"/>
      <w:szCs w:val="24"/>
      <w:lang w:eastAsia="ru-RU"/>
    </w:rPr>
  </w:style>
  <w:style w:type="paragraph" w:styleId="affff5" w:customStyle="1">
    <w:name w:val="Комментарий"/>
    <w:basedOn w:val="affff4"/>
    <w:next w:val="a"/>
    <w:pPr>
      <w:shd w:val="clear" w:color="auto" w:fill="f0f0f0"/>
      <w:spacing w:before="75"/>
      <w:ind w:left="0" w:right="0"/>
      <w:jc w:val="both"/>
    </w:pPr>
    <w:rPr>
      <w:color w:val="353842"/>
    </w:rPr>
  </w:style>
  <w:style w:type="paragraph" w:styleId="affff6" w:customStyle="1">
    <w:name w:val="Информация об изменениях документа"/>
    <w:basedOn w:val="affff5"/>
    <w:next w:val="a"/>
    <w:pPr>
      <w:spacing w:before="0"/>
    </w:pPr>
    <w:rPr>
      <w:i/>
      <w:iCs/>
    </w:rPr>
  </w:style>
  <w:style w:type="paragraph" w:styleId="affff7" w:customStyle="1">
    <w:name w:val="Текст (лев. подпись)"/>
    <w:basedOn w:val="a"/>
    <w:next w:val="a"/>
    <w:pPr>
      <w:widowControl w:val="off"/>
      <w:spacing w:after="0" w:line="240" w:lineRule="auto"/>
    </w:pPr>
    <w:rPr>
      <w:rFonts w:ascii="Arial" w:hAnsi="Arial" w:eastAsia="Times New Roman"/>
      <w:sz w:val="24"/>
      <w:szCs w:val="24"/>
      <w:lang w:eastAsia="ru-RU"/>
    </w:rPr>
  </w:style>
  <w:style w:type="paragraph" w:styleId="affff8" w:customStyle="1">
    <w:name w:val="Колонтитул (левый)"/>
    <w:basedOn w:val="affff7"/>
    <w:next w:val="a"/>
    <w:pPr>
      <w:jc w:val="both"/>
    </w:pPr>
    <w:rPr>
      <w:sz w:val="16"/>
      <w:szCs w:val="16"/>
    </w:rPr>
  </w:style>
  <w:style w:type="paragraph" w:styleId="affff9" w:customStyle="1">
    <w:name w:val="Текст (прав. подпись)"/>
    <w:basedOn w:val="a"/>
    <w:next w:val="a"/>
    <w:pPr>
      <w:widowControl w:val="off"/>
      <w:spacing w:after="0" w:line="240" w:lineRule="auto"/>
      <w:jc w:val="right"/>
    </w:pPr>
    <w:rPr>
      <w:rFonts w:ascii="Arial" w:hAnsi="Arial" w:eastAsia="Times New Roman"/>
      <w:sz w:val="24"/>
      <w:szCs w:val="24"/>
      <w:lang w:eastAsia="ru-RU"/>
    </w:rPr>
  </w:style>
  <w:style w:type="paragraph" w:styleId="affffa" w:customStyle="1">
    <w:name w:val="Колонтитул (правый)"/>
    <w:basedOn w:val="affff9"/>
    <w:next w:val="a"/>
    <w:pPr>
      <w:jc w:val="both"/>
    </w:pPr>
    <w:rPr>
      <w:sz w:val="16"/>
      <w:szCs w:val="16"/>
    </w:rPr>
  </w:style>
  <w:style w:type="paragraph" w:styleId="affffb" w:customStyle="1">
    <w:name w:val="Комментарий пользователя"/>
    <w:basedOn w:val="affff5"/>
    <w:next w:val="a"/>
    <w:pPr>
      <w:shd w:val="clear" w:color="auto" w:fill="ffdfe0"/>
      <w:spacing w:before="0"/>
      <w:jc w:val="left"/>
    </w:pPr>
  </w:style>
  <w:style w:type="paragraph" w:styleId="affffc" w:customStyle="1">
    <w:name w:val="Куда обратиться?"/>
    <w:basedOn w:val="afff6"/>
    <w:next w:val="a"/>
    <w:pPr>
      <w:shd w:val="clear" w:color="auto" w:fill="auto"/>
      <w:spacing w:before="0" w:after="0"/>
      <w:ind w:left="0" w:right="0" w:firstLine="0"/>
    </w:pPr>
  </w:style>
  <w:style w:type="paragraph" w:styleId="affffd" w:customStyle="1">
    <w:name w:val="Моноширинный"/>
    <w:basedOn w:val="a"/>
    <w:next w:val="a"/>
    <w:pPr>
      <w:widowControl w:val="off"/>
      <w:spacing w:after="0" w:line="240" w:lineRule="auto"/>
      <w:jc w:val="both"/>
    </w:pPr>
    <w:rPr>
      <w:rFonts w:ascii="Courier New" w:hAnsi="Courier New" w:eastAsia="Times New Roman"/>
      <w:lang w:eastAsia="ru-RU"/>
    </w:rPr>
  </w:style>
  <w:style w:type="paragraph" w:styleId="affffe" w:customStyle="1">
    <w:name w:val="Необходимые документы"/>
    <w:basedOn w:val="afff6"/>
    <w:next w:val="a"/>
    <w:pPr>
      <w:shd w:val="clear" w:color="auto" w:fill="auto"/>
      <w:spacing w:before="0" w:after="0"/>
      <w:ind w:left="0" w:right="0" w:firstLine="118"/>
    </w:pPr>
  </w:style>
  <w:style w:type="paragraph" w:styleId="afffff" w:customStyle="1">
    <w:name w:val="Нормальный (таблица)"/>
    <w:basedOn w:val="a"/>
    <w:next w:val="a"/>
    <w:pPr>
      <w:widowControl w:val="off"/>
      <w:spacing w:after="0" w:line="240" w:lineRule="auto"/>
      <w:jc w:val="both"/>
    </w:pPr>
    <w:rPr>
      <w:rFonts w:ascii="Arial" w:hAnsi="Arial" w:eastAsia="Times New Roman"/>
      <w:sz w:val="24"/>
      <w:szCs w:val="24"/>
      <w:lang w:eastAsia="ru-RU"/>
    </w:rPr>
  </w:style>
  <w:style w:type="paragraph" w:styleId="afffff0" w:customStyle="1">
    <w:name w:val="Объект"/>
    <w:basedOn w:val="a"/>
    <w:next w:val="a"/>
    <w:pPr>
      <w:widowControl w:val="off"/>
      <w:spacing w:after="0" w:line="240" w:lineRule="auto"/>
      <w:jc w:val="both"/>
    </w:pPr>
    <w:rPr>
      <w:rFonts w:ascii="Times New Roman" w:hAnsi="Times New Roman" w:eastAsia="Times New Roman"/>
      <w:sz w:val="26"/>
      <w:szCs w:val="26"/>
      <w:lang w:eastAsia="ru-RU"/>
    </w:rPr>
  </w:style>
  <w:style w:type="paragraph" w:styleId="afffff1" w:customStyle="1">
    <w:name w:val="Оглавление"/>
    <w:basedOn w:val="afff4"/>
    <w:next w:val="a"/>
    <w:pPr>
      <w:ind w:left="140"/>
    </w:pPr>
    <w:rPr>
      <w:rFonts w:ascii="Arial" w:hAnsi="Arial"/>
      <w:sz w:val="24"/>
      <w:szCs w:val="24"/>
    </w:rPr>
  </w:style>
  <w:style w:type="paragraph" w:styleId="afffff2" w:customStyle="1">
    <w:name w:val="Переменная часть"/>
    <w:basedOn w:val="afff9"/>
    <w:next w:val="a"/>
    <w:rPr>
      <w:rFonts w:ascii="Arial" w:hAnsi="Arial"/>
      <w:sz w:val="20"/>
      <w:szCs w:val="20"/>
    </w:rPr>
  </w:style>
  <w:style w:type="paragraph" w:styleId="afffff3" w:customStyle="1">
    <w:name w:val="Подвал для информации об изменениях"/>
    <w:basedOn w:val="1"/>
    <w:next w:val="a"/>
    <w:pPr>
      <w:keepNext w:val="0"/>
      <w:widowControl w:val="off"/>
      <w:spacing w:before="0" w:after="0"/>
      <w:jc w:val="both"/>
      <w:outlineLvl w:val="9"/>
    </w:pPr>
    <w:rPr>
      <w:b w:val="0"/>
      <w:bCs w:val="0"/>
      <w:sz w:val="20"/>
      <w:szCs w:val="20"/>
    </w:rPr>
  </w:style>
  <w:style w:type="paragraph" w:styleId="afffff4" w:customStyle="1">
    <w:name w:val="Подзаголовок для информации об изменениях"/>
    <w:basedOn w:val="affff2"/>
    <w:next w:val="a"/>
    <w:rPr>
      <w:b/>
      <w:bCs/>
      <w:sz w:val="24"/>
      <w:szCs w:val="24"/>
    </w:rPr>
  </w:style>
  <w:style w:type="paragraph" w:styleId="afffff5" w:customStyle="1">
    <w:name w:val="Подчёркнуный текст"/>
    <w:basedOn w:val="a"/>
    <w:next w:val="a"/>
    <w:pPr>
      <w:widowControl w:val="off"/>
      <w:spacing w:after="0" w:line="240" w:lineRule="auto"/>
      <w:jc w:val="both"/>
    </w:pPr>
    <w:rPr>
      <w:rFonts w:ascii="Arial" w:hAnsi="Arial" w:eastAsia="Times New Roman"/>
      <w:sz w:val="24"/>
      <w:szCs w:val="24"/>
      <w:lang w:eastAsia="ru-RU"/>
    </w:rPr>
  </w:style>
  <w:style w:type="paragraph" w:styleId="afffff6" w:customStyle="1">
    <w:name w:val="Постоянная часть"/>
    <w:basedOn w:val="afff9"/>
    <w:next w:val="a"/>
    <w:rPr>
      <w:rFonts w:ascii="Arial" w:hAnsi="Arial"/>
      <w:sz w:val="22"/>
      <w:szCs w:val="22"/>
    </w:rPr>
  </w:style>
  <w:style w:type="paragraph" w:styleId="afffff7" w:customStyle="1">
    <w:name w:val="Прижатый влево"/>
    <w:basedOn w:val="a"/>
    <w:next w:val="a"/>
    <w:pPr>
      <w:widowControl w:val="off"/>
      <w:spacing w:after="0" w:line="240" w:lineRule="auto"/>
    </w:pPr>
    <w:rPr>
      <w:rFonts w:ascii="Arial" w:hAnsi="Arial" w:eastAsia="Times New Roman"/>
      <w:sz w:val="24"/>
      <w:szCs w:val="24"/>
      <w:lang w:eastAsia="ru-RU"/>
    </w:rPr>
  </w:style>
  <w:style w:type="paragraph" w:styleId="afffff8" w:customStyle="1">
    <w:name w:val="Пример."/>
    <w:basedOn w:val="afff6"/>
    <w:next w:val="a"/>
    <w:pPr>
      <w:shd w:val="clear" w:color="auto" w:fill="auto"/>
      <w:spacing w:before="0" w:after="0"/>
      <w:ind w:left="0" w:right="0" w:firstLine="0"/>
    </w:pPr>
  </w:style>
  <w:style w:type="paragraph" w:styleId="afffff9" w:customStyle="1">
    <w:name w:val="Примечание."/>
    <w:basedOn w:val="afff6"/>
    <w:next w:val="a"/>
    <w:pPr>
      <w:shd w:val="clear" w:color="auto" w:fill="auto"/>
      <w:spacing w:before="0" w:after="0"/>
      <w:ind w:left="0" w:right="0" w:firstLine="0"/>
    </w:pPr>
  </w:style>
  <w:style w:type="paragraph" w:styleId="afffffa" w:customStyle="1">
    <w:name w:val="Словарная статья"/>
    <w:basedOn w:val="a"/>
    <w:next w:val="a"/>
    <w:pPr>
      <w:widowControl w:val="off"/>
      <w:spacing w:after="0" w:line="240" w:lineRule="auto"/>
      <w:ind w:right="118"/>
      <w:jc w:val="both"/>
    </w:pPr>
    <w:rPr>
      <w:rFonts w:ascii="Arial" w:hAnsi="Arial" w:eastAsia="Times New Roman"/>
      <w:sz w:val="24"/>
      <w:szCs w:val="24"/>
      <w:lang w:eastAsia="ru-RU"/>
    </w:rPr>
  </w:style>
  <w:style w:type="paragraph" w:styleId="afffffb" w:customStyle="1">
    <w:name w:val="Ссылка на официальную публикацию"/>
    <w:basedOn w:val="a"/>
    <w:next w:val="a"/>
    <w:pPr>
      <w:widowControl w:val="off"/>
      <w:spacing w:after="0" w:line="240" w:lineRule="auto"/>
      <w:jc w:val="both"/>
    </w:pPr>
    <w:rPr>
      <w:rFonts w:ascii="Arial" w:hAnsi="Arial" w:eastAsia="Times New Roman"/>
      <w:sz w:val="24"/>
      <w:szCs w:val="24"/>
      <w:lang w:eastAsia="ru-RU"/>
    </w:rPr>
  </w:style>
  <w:style w:type="paragraph" w:styleId="afffffc" w:customStyle="1">
    <w:name w:val="Текст в таблице"/>
    <w:basedOn w:val="afffff"/>
    <w:next w:val="a"/>
    <w:pPr>
      <w:ind w:firstLine="500"/>
    </w:pPr>
  </w:style>
  <w:style w:type="paragraph" w:styleId="afffffd" w:customStyle="1">
    <w:name w:val="Текст ЭР (см. также)"/>
    <w:basedOn w:val="a"/>
    <w:next w:val="a"/>
    <w:pPr>
      <w:widowControl w:val="off"/>
      <w:spacing w:before="200" w:after="0" w:line="240" w:lineRule="auto"/>
    </w:pPr>
    <w:rPr>
      <w:rFonts w:ascii="Arial" w:hAnsi="Arial" w:eastAsia="Times New Roman"/>
      <w:lang w:eastAsia="ru-RU"/>
    </w:rPr>
  </w:style>
  <w:style w:type="paragraph" w:styleId="afffffe" w:customStyle="1">
    <w:name w:val="Технический комментарий"/>
    <w:basedOn w:val="a"/>
    <w:next w:val="a"/>
    <w:pPr>
      <w:widowControl w:val="off"/>
      <w:shd w:val="clear" w:color="auto" w:fill="ffffa6"/>
      <w:spacing w:after="0" w:line="240" w:lineRule="auto"/>
    </w:pPr>
    <w:rPr>
      <w:rFonts w:ascii="Arial" w:hAnsi="Arial" w:eastAsia="Times New Roman"/>
      <w:color w:val="463f31"/>
      <w:sz w:val="24"/>
      <w:szCs w:val="24"/>
      <w:lang w:eastAsia="ru-RU"/>
    </w:rPr>
  </w:style>
  <w:style w:type="paragraph" w:styleId="affffff" w:customStyle="1">
    <w:name w:val="Формула"/>
    <w:basedOn w:val="a"/>
    <w:next w:val="a"/>
    <w:pPr>
      <w:widowControl w:val="off"/>
      <w:shd w:val="clear" w:color="auto" w:fill="faf3e9"/>
      <w:spacing w:before="240" w:after="240" w:line="240" w:lineRule="auto"/>
      <w:ind w:left="420" w:right="420" w:firstLine="300"/>
      <w:jc w:val="both"/>
    </w:pPr>
    <w:rPr>
      <w:rFonts w:ascii="Arial" w:hAnsi="Arial" w:eastAsia="Times New Roman"/>
      <w:sz w:val="24"/>
      <w:szCs w:val="24"/>
      <w:lang w:eastAsia="ru-RU"/>
    </w:rPr>
  </w:style>
  <w:style w:type="paragraph" w:styleId="affffff0" w:customStyle="1">
    <w:name w:val="Центрированный (таблица)"/>
    <w:basedOn w:val="afffff"/>
    <w:next w:val="a"/>
    <w:pPr>
      <w:jc w:val="center"/>
    </w:pPr>
  </w:style>
  <w:style w:type="paragraph" w:styleId="-" w:customStyle="1">
    <w:name w:val="ЭР-содержание (правое окно)"/>
    <w:basedOn w:val="a"/>
    <w:next w:val="a"/>
    <w:pPr>
      <w:widowControl w:val="off"/>
      <w:spacing w:before="300" w:after="0" w:line="240" w:lineRule="auto"/>
    </w:pPr>
    <w:rPr>
      <w:rFonts w:ascii="Arial" w:hAnsi="Arial" w:eastAsia="Times New Roman"/>
      <w:sz w:val="26"/>
      <w:szCs w:val="26"/>
      <w:lang w:eastAsia="ru-RU"/>
    </w:rPr>
  </w:style>
  <w:style w:type="character" w:styleId="FontStyle13" w:customStyle="1">
    <w:name w:val="Font Style13"/>
    <w:rPr>
      <w:rFonts w:ascii="Times New Roman" w:hAnsi="Times New Roman"/>
      <w:sz w:val="26"/>
      <w:szCs w:val="26"/>
    </w:rPr>
  </w:style>
  <w:style w:type="character" w:styleId="affffff1" w:customStyle="1">
    <w:name w:val="Цветовое выделение"/>
    <w:rPr>
      <w:b/>
      <w:color w:val="26282f"/>
      <w:sz w:val="26"/>
    </w:rPr>
  </w:style>
  <w:style w:type="character" w:styleId="affffff2" w:customStyle="1">
    <w:name w:val="Активная гипертекстовая ссылка"/>
    <w:rPr>
      <w:color w:val="106bbe"/>
      <w:sz w:val="26"/>
      <w:u w:val="single"/>
    </w:rPr>
  </w:style>
  <w:style w:type="character" w:styleId="affffff3" w:customStyle="1">
    <w:name w:val="Выделение для Базового Поиска"/>
    <w:rPr>
      <w:color w:val="0058a9"/>
      <w:sz w:val="26"/>
    </w:rPr>
  </w:style>
  <w:style w:type="character" w:styleId="affffff4" w:customStyle="1">
    <w:name w:val="Выделение для Базового Поиска (курсив)"/>
    <w:rPr>
      <w:i/>
      <w:color w:val="0058a9"/>
      <w:sz w:val="26"/>
    </w:rPr>
  </w:style>
  <w:style w:type="character" w:styleId="affffff5" w:customStyle="1">
    <w:name w:val="Заголовок своего сообщения"/>
    <w:rPr>
      <w:color w:val="26282f"/>
      <w:sz w:val="26"/>
    </w:rPr>
  </w:style>
  <w:style w:type="character" w:styleId="affffff6" w:customStyle="1">
    <w:name w:val="Заголовок чужого сообщения"/>
    <w:rPr>
      <w:color w:val="ff0000"/>
      <w:sz w:val="26"/>
    </w:rPr>
  </w:style>
  <w:style w:type="character" w:styleId="affffff7" w:customStyle="1">
    <w:name w:val="Найденные слова"/>
    <w:rPr>
      <w:color w:val="26282f"/>
      <w:sz w:val="26"/>
      <w:shd w:val="clear" w:color="auto" w:fill="fff580"/>
    </w:rPr>
  </w:style>
  <w:style w:type="character" w:styleId="affffff8" w:customStyle="1">
    <w:name w:val="Не вступил в силу"/>
    <w:rPr>
      <w:color w:val="000000"/>
      <w:sz w:val="26"/>
      <w:shd w:val="clear" w:color="auto" w:fill="d8ede8"/>
    </w:rPr>
  </w:style>
  <w:style w:type="character" w:styleId="affffff9" w:customStyle="1">
    <w:name w:val="Опечатки"/>
    <w:rPr>
      <w:color w:val="ff0000"/>
      <w:sz w:val="26"/>
    </w:rPr>
  </w:style>
  <w:style w:type="character" w:styleId="affffffa" w:customStyle="1">
    <w:name w:val="Продолжение ссылки"/>
  </w:style>
  <w:style w:type="character" w:styleId="affffffb" w:customStyle="1">
    <w:name w:val="Сравнение редакций"/>
    <w:rPr>
      <w:color w:val="26282f"/>
      <w:sz w:val="26"/>
    </w:rPr>
  </w:style>
  <w:style w:type="character" w:styleId="affffffc" w:customStyle="1">
    <w:name w:val="Сравнение редакций. Добавленный фрагмент"/>
    <w:rPr>
      <w:color w:val="000000"/>
      <w:shd w:val="clear" w:color="auto" w:fill="c1d7ff"/>
    </w:rPr>
  </w:style>
  <w:style w:type="character" w:styleId="affffffd" w:customStyle="1">
    <w:name w:val="Сравнение редакций. Удаленный фрагмент"/>
    <w:rPr>
      <w:color w:val="000000"/>
      <w:shd w:val="clear" w:color="auto" w:fill="c4c413"/>
    </w:rPr>
  </w:style>
  <w:style w:type="character" w:styleId="affffffe" w:customStyle="1">
    <w:name w:val="Утратил силу"/>
    <w:rPr>
      <w:strike/>
      <w:color w:val="666600"/>
      <w:sz w:val="26"/>
    </w:rPr>
  </w:style>
  <w:style w:type="paragraph" w:styleId="Style7" w:customStyle="1">
    <w:name w:val="Style7"/>
    <w:basedOn w:val="a"/>
    <w:pPr>
      <w:widowControl w:val="off"/>
      <w:spacing w:after="0" w:line="312" w:lineRule="exact"/>
      <w:ind w:firstLine="682"/>
      <w:jc w:val="both"/>
    </w:pPr>
    <w:rPr>
      <w:rFonts w:ascii="Times New Roman" w:hAnsi="Times New Roman" w:eastAsia="Times New Roman"/>
      <w:sz w:val="24"/>
      <w:szCs w:val="24"/>
      <w:lang w:eastAsia="ru-RU"/>
    </w:rPr>
  </w:style>
  <w:style w:type="character" w:styleId="FontStyle64" w:customStyle="1">
    <w:name w:val="Font Style64"/>
    <w:rPr>
      <w:rFonts w:ascii="Times New Roman" w:hAnsi="Times New Roman"/>
      <w:sz w:val="26"/>
      <w:szCs w:val="26"/>
    </w:rPr>
  </w:style>
  <w:style w:type="paragraph" w:styleId="Style22" w:customStyle="1">
    <w:name w:val="Style22"/>
    <w:basedOn w:val="a"/>
    <w:pPr>
      <w:widowControl w:val="off"/>
      <w:spacing w:after="0" w:line="312" w:lineRule="exact"/>
    </w:pPr>
    <w:rPr>
      <w:rFonts w:ascii="Times New Roman" w:hAnsi="Times New Roman" w:eastAsia="Times New Roman"/>
      <w:sz w:val="24"/>
      <w:szCs w:val="24"/>
      <w:lang w:eastAsia="ru-RU"/>
    </w:rPr>
  </w:style>
  <w:style w:type="character" w:styleId="afffffff" w:customStyle="1">
    <w:name w:val="Основной текст_"/>
    <w:link w:val="17"/>
    <w:rPr>
      <w:rFonts w:ascii="Times New Roman" w:hAnsi="Times New Roman" w:eastAsia="Times New Roman"/>
      <w:sz w:val="23"/>
      <w:szCs w:val="23"/>
      <w:shd w:val="clear" w:color="auto" w:fill="ffffff"/>
    </w:rPr>
  </w:style>
  <w:style w:type="paragraph" w:styleId="17" w:customStyle="1">
    <w:name w:val="Основной текст1"/>
    <w:basedOn w:val="a"/>
    <w:link w:val="afffffff"/>
    <w:pPr>
      <w:widowControl w:val="off"/>
      <w:shd w:val="clear" w:color="auto" w:fill="ffffff"/>
      <w:spacing w:after="240" w:line="277" w:lineRule="exact"/>
    </w:pPr>
    <w:rPr>
      <w:rFonts w:ascii="Times New Roman" w:hAnsi="Times New Roman" w:eastAsia="Times New Roman"/>
      <w:sz w:val="23"/>
      <w:szCs w:val="23"/>
      <w:lang w:eastAsia="ru-RU"/>
    </w:rPr>
  </w:style>
  <w:style w:type="character" w:styleId="42" w:customStyle="1">
    <w:name w:val="Основной текст (4) + Не полужирный"/>
    <w:rPr>
      <w:rFonts w:ascii="Times New Roman" w:hAnsi="Times New Roman"/>
      <w:b/>
      <w:bCs/>
      <w:color w:val="000000"/>
      <w:spacing w:val="0"/>
      <w:position w:val="0"/>
      <w:sz w:val="24"/>
      <w:szCs w:val="24"/>
      <w:shd w:val="clear" w:color="auto" w:fill="ffffff"/>
      <w:lang w:val="ru-RU" w:eastAsia="ru-RU" w:bidi="ru-RU"/>
    </w:rPr>
  </w:style>
  <w:style w:type="character" w:styleId="apple-converted-space" w:customStyle="1">
    <w:name w:val="apple-converted-space"/>
    <w:basedOn w:val="a0"/>
  </w:style>
  <w:style w:type="character" w:styleId="a5" w:customStyle="1">
    <w:name w:val="Без интервала Знак"/>
    <w:link w:val="a4"/>
    <w:rPr>
      <w:rFonts w:ascii="Times New Roman" w:hAnsi="Times New Roman" w:eastAsia="Times New Roman"/>
      <w:sz w:val="24"/>
      <w:szCs w:val="24"/>
      <w:lang w:bidi="ar-SA"/>
    </w:rPr>
  </w:style>
  <w:style w:type="paragraph" w:styleId="01" w:customStyle="1">
    <w:name w:val="01 Основной текст"/>
    <w:basedOn w:val="ConsNormal"/>
    <w:pPr>
      <w:widowControl/>
      <w:ind w:right="0" w:firstLine="709"/>
      <w:jc w:val="both"/>
    </w:pPr>
    <w:rPr>
      <w:rFonts w:ascii="Times New Roman" w:hAnsi="Times New Roman"/>
      <w:sz w:val="28"/>
      <w:szCs w:val="28"/>
    </w:rPr>
  </w:style>
  <w:style w:type="paragraph" w:styleId="docdatadocyv52311bqiaagaaebwdaaagwamaaamdbgaabregaaaaaaaaaaaaaaaaaaaaaaaaaaaaaaaaaaaaaaaaaaaaaaaaaaaaaaaaaaaaaaaaaaaaaaaaaaaaaaaaaaaaaaaaaaaaaaaaaaaaaaaaaaaaaaaaaaaaaaaaaaaaaaaaaaaaaaaaaaaaaaaaaaaaaaaaaaaaaaaaaaaaaaaaaaaaaaaaaaaaaaaaaaaaaaaaaaaaaaaa" w:customStyle="1">
    <w:name w:val="docdata;docy;v5;2311;bqiaagaaebwdaaagwamaaamdbgaabregaaaaaaaaaaaaaaaaaaaaaaaaaaaaaaaaaaaaaaaaaaaaaaaaaaaaaaaaaaaaaaaaaaaaaaaaaaaaaaaaaaaaaaaaaaaaaaaaaaaaaaaaaaaaaaaaaaaaaaaaaaaaaaaaaaaaaaaaaaaaaaaaaaaaaaaaaaaaaaaaaaaaaaaaaaaaaaaaaaaaaaaaaaaaaaaaaaaaaaaa"/>
    <w:basedOn w:val="a"/>
    <w:pPr>
      <w:spacing w:before="100" w:beforeAutospacing="1" w:after="100" w:afterAutospacing="1" w:line="240" w:lineRule="auto"/>
    </w:pPr>
    <w:rPr>
      <w:rFonts w:ascii="Times New Roman" w:hAnsi="Times New Roman" w:eastAsia="Times New Roman"/>
      <w:sz w:val="24"/>
      <w:szCs w:val="24"/>
      <w:lang w:eastAsia="ru-RU"/>
    </w:rPr>
  </w:style>
  <w:style w:type="character" w:styleId="3256bqiaagaaebwdaaagwamaaapscqaabfojaaaaaaaaaaaaaaaaaaaaaaaaaaaaaaaaaaaaaaaaaaaaaaaaaaaaaaaaaaaaaaaaaaaaaaaaaaaaaaaaaaaaaaaaaaaaaaaaaaaaaaaaaaaaaaaaaaaaaaaaaaaaaaaaaaaaaaaaaaaaaaaaaaaaaaaaaaaaaaaaaaaaaaaaaaaaaaaaaaaaaaaaaaaaaaaaaaaaaaaa" w:customStyle="1">
    <w:name w:val="3256;bqiaagaaebwdaaagwamaaapscqaabfojaaaaaaaaaaaaaaaaaaaaaaaaaaaaaaaaaaaaaaaaaaaaaaaaaaaaaaaaaaaaaaaaaaaaaaaaaaaaaaaaaaaaaaaaaaaaaaaaaaaaaaaaaaaaaaaaaaaaaaaaaaaaaaaaaaaaaaaaaaaaaaaaaaaaaaaaaaaaaaaaaaaaaaaaaaaaaaaaaaaaaaaaaaaaaaaaaaaaaaaa"/>
  </w:style>
  <w:style w:type="character" w:styleId="2096bqiaagaaebwdaaagwamaaamsbqaabtofaaaaaaaaaaaaaaaaaaaaaaaaaaaaaaaaaaaaaaaaaaaaaaaaaaaaaaaaaaaaaaaaaaaaaaaaaaaaaaaaaaaaaaaaaaaaaaaaaaaaaaaaaaaaaaaaaaaaaaaaaaaaaaaaaaaaaaaaaaaaaaaaaaaaaaaaaaaaaaaaaaaaaaaaaaaaaaaaaaaaaaaaaaaaaaaaaaaaaaaa" w:customStyle="1">
    <w:name w:val="2096;bqiaagaaebwdaaagwamaaamsbqaabtofaaaaaaaaaaaaaaaaaaaaaaaaaaaaaaaaaaaaaaaaaaaaaaaaaaaaaaaaaaaaaaaaaaaaaaaaaaaaaaaaaaaaaaaaaaaaaaaaaaaaaaaaaaaaaaaaaaaaaaaaaaaaaaaaaaaaaaaaaaaaaaaaaaaaaaaaaaaaaaaaaaaaaaaaaaaaaaaaaaaaaaaaaaaaaaaaaaaaaaaa"/>
  </w:style>
  <w:style w:type="paragraph" w:styleId="25424bqiaagaaebwdaaagwamaaanmyaaabvpgaaaaaaaaaaaaaaaaaaaaaaaaaaaaaaaaaaaaaaaaaaaaaaaaaaaaaaaaaaaaaaaaaaaaaaaaaaaaaaaaaaaaaaaaaaaaaaaaaaaaaaaaaaaaaaaaaaaaaaaaaaaaaaaaaaaaaaaaaaaaaaaaaaaaaaaaaaaaaaaaaaaaaaaaaaaaaaaaaaaaaaaaaaaaaaaaaaaaaaa" w:customStyle="1">
    <w:name w:val="25424;bqiaagaaebwdaaagwamaaanmyaaabvpgaaaaaaaaaaaaaaaaaaaaaaaaaaaaaaaaaaaaaaaaaaaaaaaaaaaaaaaaaaaaaaaaaaaaaaaaaaaaaaaaaaaaaaaaaaaaaaaaaaaaaaaaaaaaaaaaaaaaaaaaaaaaaaaaaaaaaaaaaaaaaaaaaaaaaaaaaaaaaaaaaaaaaaaaaaaaaaaaaaaaaaaaaaaaaaaaaaaaaaa"/>
    <w:basedOn w:val="a"/>
    <w:pPr>
      <w:spacing w:before="100" w:beforeAutospacing="1" w:after="100" w:afterAutospacing="1" w:line="240" w:lineRule="auto"/>
    </w:pPr>
    <w:rPr>
      <w:rFonts w:ascii="Times New Roman" w:hAnsi="Times New Roman" w:eastAsia="Times New Roman"/>
      <w:sz w:val="24"/>
      <w:szCs w:val="24"/>
      <w:lang w:eastAsia="ru-RU"/>
    </w:rPr>
  </w:style>
  <w:style w:type="character" w:styleId="afe" w:customStyle="1">
    <w:name w:val="Абзац списка Знак;ТЗ список Знак;Абзац списка нумерованный Знак"/>
    <w:link w:val="afd"/>
    <w:rPr>
      <w:sz w:val="22"/>
      <w:szCs w:val="22"/>
      <w:lang w:eastAsia="en-US"/>
    </w:rPr>
  </w:style>
  <w:style w:type="paragraph" w:styleId="192499bqiaagaaebwdaaagwamaaamn7qiabtxtagaaaaaaaaaaaaaaaaaaaaaaaaaaaaaaaaaaaaaaaaaaaaaaaaaaaaaaaaaaaaaaaaaaaaaaaaaaaaaaaaaaaaaaaaaaaaaaaaaaaaaaaaaaaaaaaaaaaaaaaaaaaaaaaaaaaaaaaaaaaaaaaaaaaaaaaaaaaaaaaaaaaaaaaaaaaaaaaaaaaaaaaaaaaaaaaaaaaa" w:customStyle="1">
    <w:name w:val="192499;bqiaagaaebwdaaagwamaaamn7qiabtxtagaaaaaaaaaaaaaaaaaaaaaaaaaaaaaaaaaaaaaaaaaaaaaaaaaaaaaaaaaaaaaaaaaaaaaaaaaaaaaaaaaaaaaaaaaaaaaaaaaaaaaaaaaaaaaaaaaaaaaaaaaaaaaaaaaaaaaaaaaaaaaaaaaaaaaaaaaaaaaaaaaaaaaaaaaaaaaaaaaaaaaaaaaaaaaaaaaaaa"/>
    <w:basedOn w:val="a"/>
    <w:pPr>
      <w:spacing w:before="100" w:beforeAutospacing="1" w:after="100" w:afterAutospacing="1" w:line="240" w:lineRule="auto"/>
    </w:pPr>
    <w:rPr>
      <w:rFonts w:ascii="Times New Roman" w:hAnsi="Times New Roman" w:eastAsia="Times New Roman"/>
      <w:sz w:val="24"/>
      <w:szCs w:val="24"/>
      <w:lang w:eastAsia="ru-RU"/>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hyperlink" Target="consultantplus://offline/ref=85C9FBCF278210E38410EC957BC728D8AC6AA35E1625F09255A259BB54458433DBE81BE18ACA4A343C0510CC1D7A0085641D2EBD03i6C2J" TargetMode="External"/><Relationship Id="rId15" Type="http://schemas.openxmlformats.org/officeDocument/2006/relationships/hyperlink" Target="consultantplus://offline/ref=85C9FBCF278210E38410EC957BC728D8AC6AA35E1627F09255A259BB54458433C9E843ED8AC55F60695F47C11Ei7CEJ" TargetMode="External"/><Relationship Id="rId16" Type="http://schemas.openxmlformats.org/officeDocument/2006/relationships/image" Target="media/image1.jpg"/><Relationship Id="rId17" Type="http://schemas.openxmlformats.org/officeDocument/2006/relationships/image" Target="media/image2.jpg"/><Relationship Id="rId18" Type="http://schemas.openxmlformats.org/officeDocument/2006/relationships/image" Target="media/image3.jp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 Id="rId36" Type="http://schemas.openxmlformats.org/officeDocument/2006/relationships/image" Target="media/image21.png"/><Relationship Id="rId37" Type="http://schemas.openxmlformats.org/officeDocument/2006/relationships/image" Target="media/image22.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Р7-Офис/7.3.3.220</Application>
  <Characters>70823</Characters>
  <CharactersWithSpaces>83082</CharactersWithSpaces>
  <Company/>
  <DocSecurity>0</DocSecurity>
  <HyperlinksChanged>false</HyperlinksChanged>
  <Lines>590</Lines>
  <LinksUpToDate>false</LinksUpToDate>
  <Pages>1</Pages>
  <Paragraphs>166</Paragraphs>
  <ScaleCrop>false</ScaleCrop>
  <SharedDoc>false</SharedDoc>
  <Template>Normal</Template>
  <TotalTime>13</TotalTime>
  <Words>12425</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Луиза Мидько</dc:creator>
  <cp:lastModifiedBy>Елена Шадринцева</cp:lastModifiedBy>
  <cp:revision>7</cp:revision>
  <cp:lastPrinted>2023-07-04T11:03:00Z</cp:lastPrinted>
  <dcterms:created xsi:type="dcterms:W3CDTF">2023-07-04T11:03:00Z</dcterms:created>
  <dcterms:modified xsi:type="dcterms:W3CDTF">2023-07-05T03:58:00Z</dcterms:modified>
</cp:coreProperties>
</file>