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1547D1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6C5" w:rsidRPr="006616FB" w:rsidRDefault="00744129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2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Оформить права на недвижимость в других регионах России, можно не выезжая за пределы Ямала</w:t>
      </w: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 начала 2017 года на Ямале в силу нового Закона о </w:t>
      </w:r>
      <w:r w:rsidR="000B0C74">
        <w:rPr>
          <w:rFonts w:ascii="Times New Roman" w:hAnsi="Times New Roman" w:cs="Times New Roman"/>
          <w:sz w:val="24"/>
          <w:szCs w:val="24"/>
          <w:lang w:bidi="ru-RU"/>
        </w:rPr>
        <w:t>недвижимости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реализован э</w:t>
      </w:r>
      <w:r w:rsidRPr="001547D1">
        <w:rPr>
          <w:rFonts w:ascii="Times New Roman" w:hAnsi="Times New Roman" w:cs="Times New Roman"/>
          <w:sz w:val="24"/>
          <w:szCs w:val="24"/>
          <w:lang w:bidi="ru-RU"/>
        </w:rPr>
        <w:t>кстерриториальный принцип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приема и выдачи документов по заявлениям о </w:t>
      </w:r>
      <w:r w:rsidRPr="001547D1">
        <w:rPr>
          <w:rFonts w:ascii="Times New Roman" w:hAnsi="Times New Roman" w:cs="Times New Roman"/>
          <w:sz w:val="24"/>
          <w:szCs w:val="24"/>
          <w:lang w:bidi="ru-RU"/>
        </w:rPr>
        <w:t>государственном кадастровом учете недвижимого имущества и (или) государственной регистрации прав на недвижимое имущество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B0C74" w:rsidRDefault="000B0C74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Прием документов по экстерриториальному принципу в настоящее время осуществляется только в 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>офис</w:t>
      </w:r>
      <w:r>
        <w:rPr>
          <w:rFonts w:ascii="Times New Roman" w:hAnsi="Times New Roman" w:cs="Times New Roman"/>
          <w:sz w:val="24"/>
          <w:szCs w:val="24"/>
          <w:lang w:bidi="ru-RU"/>
        </w:rPr>
        <w:t>ах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 xml:space="preserve"> приема-выдачи документов </w:t>
      </w:r>
      <w:r>
        <w:rPr>
          <w:rFonts w:ascii="Times New Roman" w:hAnsi="Times New Roman" w:cs="Times New Roman"/>
          <w:sz w:val="24"/>
          <w:szCs w:val="24"/>
          <w:lang w:bidi="ru-RU"/>
        </w:rPr>
        <w:t>Ямальской к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>адастровой палаты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744129" w:rsidRPr="00744129" w:rsidRDefault="00744129" w:rsidP="007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44129">
        <w:rPr>
          <w:rFonts w:ascii="Times New Roman" w:hAnsi="Times New Roman" w:cs="Times New Roman"/>
          <w:sz w:val="24"/>
          <w:szCs w:val="24"/>
          <w:lang w:bidi="ru-RU"/>
        </w:rPr>
        <w:t xml:space="preserve">Теперь сдавать документы на регистрацию прав своей недвижимости можно в любом офисе приема-выдачи документов Кадастровой палаты, и неважно, где ваш объект расположен. Так если земельный участок расположен в Тюмени, а вы проживаете в Салехарде, вам вовсе не обязательно ехать в Тюмень, чтобы подать документы на регистрацию права собственности, а нужно будет обратиться в любой удобный офис приема-выдачи документов. </w:t>
      </w:r>
    </w:p>
    <w:p w:rsidR="001547D1" w:rsidRDefault="005A7DDC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2018 году</w:t>
      </w:r>
      <w:r w:rsidR="000B0C74">
        <w:rPr>
          <w:rFonts w:ascii="Times New Roman" w:hAnsi="Times New Roman" w:cs="Times New Roman"/>
          <w:sz w:val="24"/>
          <w:szCs w:val="24"/>
          <w:lang w:bidi="ru-RU"/>
        </w:rPr>
        <w:t xml:space="preserve"> воспользовались такой возможностью более </w:t>
      </w:r>
      <w:r>
        <w:rPr>
          <w:rFonts w:ascii="Times New Roman" w:hAnsi="Times New Roman" w:cs="Times New Roman"/>
          <w:sz w:val="24"/>
          <w:szCs w:val="24"/>
          <w:lang w:bidi="ru-RU"/>
        </w:rPr>
        <w:t>4 тыс.</w:t>
      </w:r>
      <w:r w:rsidR="000B0C74">
        <w:rPr>
          <w:rFonts w:ascii="Times New Roman" w:hAnsi="Times New Roman" w:cs="Times New Roman"/>
          <w:sz w:val="24"/>
          <w:szCs w:val="24"/>
          <w:lang w:bidi="ru-RU"/>
        </w:rPr>
        <w:t xml:space="preserve"> жителей Ямала. Наиболее востребованной является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>государственная услуга</w:t>
      </w:r>
      <w:r w:rsidR="000B0C74">
        <w:rPr>
          <w:rFonts w:ascii="Times New Roman" w:hAnsi="Times New Roman" w:cs="Times New Roman"/>
          <w:sz w:val="24"/>
          <w:szCs w:val="24"/>
          <w:lang w:bidi="ru-RU"/>
        </w:rPr>
        <w:t xml:space="preserve"> по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приему документов на государственную регистрацию прав на объекты недвижимости, расположенные за пределами Ямало-Ненецкого автономного округа </w:t>
      </w:r>
      <w:r w:rsidR="0082562E" w:rsidRPr="00E53C51">
        <w:rPr>
          <w:rFonts w:ascii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hAnsi="Times New Roman" w:cs="Times New Roman"/>
          <w:sz w:val="24"/>
          <w:szCs w:val="24"/>
          <w:lang w:bidi="ru-RU"/>
        </w:rPr>
        <w:t>94</w:t>
      </w:r>
      <w:r w:rsidR="0082562E" w:rsidRPr="00E53C51">
        <w:rPr>
          <w:rFonts w:ascii="Times New Roman" w:hAnsi="Times New Roman" w:cs="Times New Roman"/>
          <w:sz w:val="24"/>
          <w:szCs w:val="24"/>
          <w:lang w:bidi="ru-RU"/>
        </w:rPr>
        <w:t xml:space="preserve"> %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 от общего количества поступивших документов). Регион</w:t>
      </w:r>
      <w:r w:rsidR="00042E63">
        <w:rPr>
          <w:rFonts w:ascii="Times New Roman" w:hAnsi="Times New Roman" w:cs="Times New Roman"/>
          <w:sz w:val="24"/>
          <w:szCs w:val="24"/>
          <w:lang w:bidi="ru-RU"/>
        </w:rPr>
        <w:t>ами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 лидер</w:t>
      </w:r>
      <w:r w:rsidR="00042E63">
        <w:rPr>
          <w:rFonts w:ascii="Times New Roman" w:hAnsi="Times New Roman" w:cs="Times New Roman"/>
          <w:sz w:val="24"/>
          <w:szCs w:val="24"/>
          <w:lang w:bidi="ru-RU"/>
        </w:rPr>
        <w:t xml:space="preserve">ами по «удаленной» государственной регистрации прав собственности жителей Ямала </w:t>
      </w:r>
      <w:r>
        <w:rPr>
          <w:rFonts w:ascii="Times New Roman" w:hAnsi="Times New Roman" w:cs="Times New Roman"/>
          <w:sz w:val="24"/>
          <w:szCs w:val="24"/>
          <w:lang w:bidi="ru-RU"/>
        </w:rPr>
        <w:t>остаются</w:t>
      </w:r>
      <w:r w:rsidR="00042E6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Тюменская, Московская области, г. Санкт-Петербург, Краснодарский край. </w:t>
      </w:r>
    </w:p>
    <w:p w:rsidR="008816EF" w:rsidRPr="008816EF" w:rsidRDefault="008816EF" w:rsidP="008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Напоминаем о возможности 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достав</w:t>
      </w:r>
      <w:r>
        <w:rPr>
          <w:rFonts w:ascii="Times New Roman" w:hAnsi="Times New Roman" w:cs="Times New Roman"/>
          <w:sz w:val="24"/>
          <w:szCs w:val="24"/>
          <w:lang w:bidi="ru-RU"/>
        </w:rPr>
        <w:t>ки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готовы</w:t>
      </w:r>
      <w:r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в любое удобное для вас место и время. Для этого необходимо при подаче заявления указать в нем способ получения «курьерская доставка». Данная услуга является платной.</w:t>
      </w:r>
      <w:bookmarkStart w:id="0" w:name="_GoBack"/>
      <w:bookmarkEnd w:id="0"/>
    </w:p>
    <w:p w:rsidR="008816EF" w:rsidRPr="008816EF" w:rsidRDefault="008816EF" w:rsidP="008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Экстерриториальный принцип 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 xml:space="preserve">многократно повышает удобство получения государственной услуги, сокращает временные и финансовые затраты граждан и представителей бизнеса, 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позвол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>яет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сделать процесс оформлени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>я недвижимости более доступным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1547D1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0F" w:rsidRDefault="00F7290F" w:rsidP="00892B8D">
      <w:pPr>
        <w:spacing w:after="0" w:line="240" w:lineRule="auto"/>
      </w:pPr>
      <w:r>
        <w:separator/>
      </w:r>
    </w:p>
  </w:endnote>
  <w:endnote w:type="continuationSeparator" w:id="0">
    <w:p w:rsidR="00F7290F" w:rsidRDefault="00F7290F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0F" w:rsidRDefault="00F7290F" w:rsidP="00892B8D">
      <w:pPr>
        <w:spacing w:after="0" w:line="240" w:lineRule="auto"/>
      </w:pPr>
      <w:r>
        <w:separator/>
      </w:r>
    </w:p>
  </w:footnote>
  <w:footnote w:type="continuationSeparator" w:id="0">
    <w:p w:rsidR="00F7290F" w:rsidRDefault="00F7290F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F7290F" w:rsidRDefault="005A7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90F" w:rsidRDefault="00F72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42E63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0C74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547D1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A4DA4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051D1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A7DDC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4129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562E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16EF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97A4D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3C51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90F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090B06-4A64-4F1C-A18E-739D735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A4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9</cp:revision>
  <cp:lastPrinted>2017-06-28T03:45:00Z</cp:lastPrinted>
  <dcterms:created xsi:type="dcterms:W3CDTF">2017-06-27T11:10:00Z</dcterms:created>
  <dcterms:modified xsi:type="dcterms:W3CDTF">2018-12-27T11:56:00Z</dcterms:modified>
</cp:coreProperties>
</file>